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99B9" w14:textId="01C765A6" w:rsidR="003518CC" w:rsidRDefault="00366C20" w:rsidP="00366C20">
      <w:pPr>
        <w:jc w:val="center"/>
      </w:pPr>
      <w:r w:rsidRPr="00B13878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</w:t>
      </w:r>
      <w:r w:rsidRPr="00562281">
        <w:rPr>
          <w:rFonts w:ascii="Times New Roman" w:hAnsi="Times New Roman" w:cs="Times New Roman"/>
        </w:rPr>
        <w:t>Montreal General Hospital Enhanced Recovery After Surgery program for colorectal surgery</w:t>
      </w:r>
    </w:p>
    <w:p w14:paraId="60D204AE" w14:textId="77777777" w:rsidR="00565FD2" w:rsidRDefault="00565FD2"/>
    <w:p w14:paraId="740A6312" w14:textId="77777777" w:rsidR="00565FD2" w:rsidRDefault="00565FD2"/>
    <w:tbl>
      <w:tblPr>
        <w:tblStyle w:val="TableGrid"/>
        <w:tblpPr w:leftFromText="180" w:rightFromText="180" w:vertAnchor="text" w:horzAnchor="page" w:tblpX="829" w:tblpY="-20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0516"/>
      </w:tblGrid>
      <w:tr w:rsidR="00565FD2" w:rsidRPr="00220B7A" w14:paraId="28F99E33" w14:textId="77777777" w:rsidTr="00565FD2">
        <w:trPr>
          <w:trHeight w:val="419"/>
        </w:trPr>
        <w:tc>
          <w:tcPr>
            <w:tcW w:w="2660" w:type="dxa"/>
          </w:tcPr>
          <w:p w14:paraId="4D879DE7" w14:textId="77777777" w:rsidR="00565FD2" w:rsidRPr="00220B7A" w:rsidRDefault="00565FD2" w:rsidP="0056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6" w:type="dxa"/>
          </w:tcPr>
          <w:p w14:paraId="66C18434" w14:textId="77777777" w:rsidR="00565FD2" w:rsidRPr="00145E89" w:rsidRDefault="00565FD2" w:rsidP="00565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E89">
              <w:rPr>
                <w:rFonts w:ascii="Times New Roman" w:hAnsi="Times New Roman" w:cs="Times New Roman"/>
                <w:b/>
              </w:rPr>
              <w:t>ERAS element</w:t>
            </w:r>
          </w:p>
        </w:tc>
      </w:tr>
      <w:tr w:rsidR="00565FD2" w:rsidRPr="00220B7A" w14:paraId="2814FE50" w14:textId="77777777" w:rsidTr="00565FD2">
        <w:trPr>
          <w:trHeight w:val="3670"/>
        </w:trPr>
        <w:tc>
          <w:tcPr>
            <w:tcW w:w="2660" w:type="dxa"/>
          </w:tcPr>
          <w:p w14:paraId="0B36E62B" w14:textId="77777777" w:rsidR="00565FD2" w:rsidRPr="00145E89" w:rsidRDefault="00565FD2" w:rsidP="00565FD2">
            <w:pPr>
              <w:rPr>
                <w:rFonts w:ascii="Times New Roman" w:hAnsi="Times New Roman" w:cs="Times New Roman"/>
                <w:b/>
                <w:i/>
              </w:rPr>
            </w:pPr>
            <w:r w:rsidRPr="00145E89">
              <w:rPr>
                <w:rFonts w:ascii="Times New Roman" w:hAnsi="Times New Roman" w:cs="Times New Roman"/>
                <w:b/>
                <w:i/>
              </w:rPr>
              <w:t>Preoperative period</w:t>
            </w:r>
          </w:p>
        </w:tc>
        <w:tc>
          <w:tcPr>
            <w:tcW w:w="10516" w:type="dxa"/>
          </w:tcPr>
          <w:p w14:paraId="5428B8B7" w14:textId="77777777" w:rsidR="00565FD2" w:rsidRDefault="00565FD2" w:rsidP="00565FD2">
            <w:pPr>
              <w:ind w:left="34" w:hanging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Patient education: </w:t>
            </w:r>
          </w:p>
          <w:p w14:paraId="39432E0E" w14:textId="77777777" w:rsidR="00565FD2" w:rsidRPr="00220B7A" w:rsidRDefault="00565FD2" w:rsidP="00565FD2">
            <w:pPr>
              <w:ind w:left="755" w:hanging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220B7A">
              <w:rPr>
                <w:rFonts w:ascii="Times New Roman" w:hAnsi="Times New Roman" w:cs="Times New Roman"/>
              </w:rPr>
              <w:t>ral and written explanation</w:t>
            </w:r>
            <w:r>
              <w:rPr>
                <w:rFonts w:ascii="Times New Roman" w:hAnsi="Times New Roman" w:cs="Times New Roman"/>
              </w:rPr>
              <w:t>s</w:t>
            </w:r>
            <w:r w:rsidRPr="00220B7A">
              <w:rPr>
                <w:rFonts w:ascii="Times New Roman" w:hAnsi="Times New Roman" w:cs="Times New Roman"/>
              </w:rPr>
              <w:t xml:space="preserve"> about the perioperative pathway</w:t>
            </w:r>
            <w:r>
              <w:rPr>
                <w:rFonts w:ascii="Times New Roman" w:hAnsi="Times New Roman" w:cs="Times New Roman"/>
              </w:rPr>
              <w:t>, diet and ambulation plan, presence of drains, expectation about duration of hospital stay (3-4 days)</w:t>
            </w:r>
          </w:p>
          <w:p w14:paraId="614AA64D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 w:rsidRPr="00220B7A">
              <w:rPr>
                <w:rFonts w:ascii="Times New Roman" w:hAnsi="Times New Roman" w:cs="Times New Roman"/>
              </w:rPr>
              <w:t>Medical optimization of risk factors</w:t>
            </w:r>
          </w:p>
          <w:p w14:paraId="07DAC24D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Prehabilitation (research only)</w:t>
            </w:r>
          </w:p>
          <w:p w14:paraId="6E5CADC8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Carbohydrate loading beverages 100 g the night before and 50 g the morning of surgery</w:t>
            </w:r>
          </w:p>
          <w:p w14:paraId="7483B921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Adherence to preoperative fasting guidelines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ldData xml:space="preserve">PEVuZE5vdGU+PENpdGU+PEF1dGhvcj5BbWVyaWNhbiBTb2NpZXR5IG9mIEFuZXN0aGVzaW9sb2dp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</w:fldData>
              </w:fldChar>
            </w:r>
            <w:r w:rsidR="00D53438">
              <w:rPr>
                <w:rFonts w:ascii="Times New Roman" w:hAnsi="Times New Roman"/>
              </w:rPr>
              <w:instrText xml:space="preserve"> ADDIN EN.CITE </w:instrText>
            </w:r>
            <w:r w:rsidR="00D53438">
              <w:rPr>
                <w:rFonts w:ascii="Times New Roman" w:hAnsi="Times New Roman"/>
              </w:rPr>
              <w:fldChar w:fldCharType="begin">
                <w:fldData xml:space="preserve">PEVuZE5vdGU+PENpdGU+PEF1dGhvcj5BbWVyaWNhbiBTb2NpZXR5IG9mIEFuZXN0aGVzaW9sb2dp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</w:fldData>
              </w:fldChar>
            </w:r>
            <w:r w:rsidR="00D53438">
              <w:rPr>
                <w:rFonts w:ascii="Times New Roman" w:hAnsi="Times New Roman"/>
              </w:rPr>
              <w:instrText xml:space="preserve"> ADDIN EN.CITE.DATA  </w:instrText>
            </w:r>
            <w:r w:rsidR="00D53438">
              <w:rPr>
                <w:rFonts w:ascii="Times New Roman" w:hAnsi="Times New Roman"/>
              </w:rPr>
            </w:r>
            <w:r w:rsidR="00D53438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53438" w:rsidRPr="00D53438">
              <w:rPr>
                <w:rFonts w:ascii="Times New Roman" w:hAnsi="Times New Roman"/>
                <w:noProof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</w:p>
          <w:p w14:paraId="7C622158" w14:textId="00F2DCCE" w:rsidR="00565FD2" w:rsidRDefault="00565FD2" w:rsidP="00565F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Selective use of oral Mechanical Bowel Preparation (</w:t>
            </w:r>
            <w:r>
              <w:rPr>
                <w:rFonts w:ascii="Times New Roman" w:hAnsi="Times New Roman"/>
              </w:rPr>
              <w:t xml:space="preserve">4 L of </w:t>
            </w:r>
            <w:proofErr w:type="spellStart"/>
            <w:r w:rsidRPr="001D23A9">
              <w:rPr>
                <w:rFonts w:ascii="Times New Roman" w:hAnsi="Times New Roman"/>
              </w:rPr>
              <w:t>GoLytely</w:t>
            </w:r>
            <w:proofErr w:type="spellEnd"/>
            <w:r>
              <w:rPr>
                <w:rFonts w:ascii="Times New Roman" w:hAnsi="Times New Roman"/>
              </w:rPr>
              <w:t>®):</w:t>
            </w:r>
          </w:p>
          <w:p w14:paraId="5BA61EA2" w14:textId="77777777" w:rsidR="00565FD2" w:rsidRDefault="00565FD2" w:rsidP="00565FD2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If </w:t>
            </w:r>
            <w:r w:rsidRPr="00FB5ED6">
              <w:rPr>
                <w:rFonts w:ascii="Times New Roman" w:hAnsi="Times New Roman"/>
              </w:rPr>
              <w:t>diverting ileostomy or intraoperative colonoscopy</w:t>
            </w:r>
            <w:r>
              <w:rPr>
                <w:rFonts w:ascii="Times New Roman" w:hAnsi="Times New Roman"/>
              </w:rPr>
              <w:t xml:space="preserve"> was </w:t>
            </w:r>
            <w:r w:rsidRPr="00FB5ED6">
              <w:rPr>
                <w:rFonts w:ascii="Times New Roman" w:hAnsi="Times New Roman"/>
              </w:rPr>
              <w:t>planned</w:t>
            </w:r>
            <w:r>
              <w:rPr>
                <w:rFonts w:ascii="Times New Roman" w:hAnsi="Times New Roman"/>
              </w:rPr>
              <w:t>.</w:t>
            </w:r>
          </w:p>
          <w:p w14:paraId="0EF21BD3" w14:textId="77777777" w:rsidR="00565FD2" w:rsidRDefault="00565FD2" w:rsidP="00565F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E501A">
              <w:rPr>
                <w:rFonts w:ascii="Times New Roman" w:hAnsi="Times New Roman"/>
              </w:rPr>
              <w:t xml:space="preserve"> Fleet enemas</w:t>
            </w:r>
            <w:r>
              <w:rPr>
                <w:rFonts w:ascii="Times New Roman" w:hAnsi="Times New Roman"/>
              </w:rPr>
              <w:t>®</w:t>
            </w:r>
            <w:r w:rsidRPr="00EE50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morning of surgery </w:t>
            </w:r>
          </w:p>
          <w:p w14:paraId="79222180" w14:textId="77777777" w:rsidR="00565FD2" w:rsidRDefault="00565FD2" w:rsidP="00565FD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</w:t>
            </w:r>
            <w:r w:rsidRPr="00EE501A">
              <w:rPr>
                <w:rFonts w:ascii="Times New Roman" w:hAnsi="Times New Roman"/>
              </w:rPr>
              <w:t xml:space="preserve"> patients undergoing sigmoid resection and </w:t>
            </w:r>
            <w:proofErr w:type="spellStart"/>
            <w:r w:rsidRPr="00EE501A">
              <w:rPr>
                <w:rFonts w:ascii="Times New Roman" w:hAnsi="Times New Roman"/>
              </w:rPr>
              <w:t>proctocolectomy</w:t>
            </w:r>
            <w:proofErr w:type="spellEnd"/>
            <w:r w:rsidRPr="00EE501A">
              <w:rPr>
                <w:rFonts w:ascii="Times New Roman" w:hAnsi="Times New Roman"/>
              </w:rPr>
              <w:t xml:space="preserve"> without </w:t>
            </w:r>
            <w:proofErr w:type="spellStart"/>
            <w:r w:rsidRPr="00EE501A">
              <w:rPr>
                <w:rFonts w:ascii="Times New Roman" w:hAnsi="Times New Roman"/>
              </w:rPr>
              <w:t>ileal</w:t>
            </w:r>
            <w:proofErr w:type="spellEnd"/>
            <w:r w:rsidRPr="00EE501A">
              <w:rPr>
                <w:rFonts w:ascii="Times New Roman" w:hAnsi="Times New Roman"/>
              </w:rPr>
              <w:t xml:space="preserve"> pouch-anal anastomosis</w:t>
            </w:r>
          </w:p>
          <w:p w14:paraId="2D6C2004" w14:textId="77777777" w:rsidR="00565FD2" w:rsidRPr="00220B7A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Preoperative short-acting sedative in selected patients (younger than 65 years old)</w:t>
            </w:r>
          </w:p>
        </w:tc>
      </w:tr>
      <w:tr w:rsidR="00565FD2" w:rsidRPr="00220B7A" w14:paraId="03435C16" w14:textId="77777777" w:rsidTr="00565FD2">
        <w:trPr>
          <w:trHeight w:val="1980"/>
        </w:trPr>
        <w:tc>
          <w:tcPr>
            <w:tcW w:w="2660" w:type="dxa"/>
          </w:tcPr>
          <w:p w14:paraId="486D1A21" w14:textId="77777777" w:rsidR="00565FD2" w:rsidRPr="00145E89" w:rsidRDefault="00565FD2" w:rsidP="00565FD2">
            <w:pPr>
              <w:rPr>
                <w:rFonts w:ascii="Times New Roman" w:hAnsi="Times New Roman" w:cs="Times New Roman"/>
                <w:b/>
                <w:i/>
              </w:rPr>
            </w:pPr>
            <w:r w:rsidRPr="00145E89">
              <w:rPr>
                <w:rFonts w:ascii="Times New Roman" w:hAnsi="Times New Roman" w:cs="Times New Roman"/>
                <w:b/>
                <w:i/>
              </w:rPr>
              <w:t>Intraoperative period</w:t>
            </w:r>
          </w:p>
        </w:tc>
        <w:tc>
          <w:tcPr>
            <w:tcW w:w="10516" w:type="dxa"/>
          </w:tcPr>
          <w:p w14:paraId="1C904061" w14:textId="77777777" w:rsidR="00565FD2" w:rsidRDefault="00565FD2" w:rsidP="00565FD2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Antibiotic and DVT prophylaxis as per guidelines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PEVuZE5vdGU+PENpdGU+PEF1dGhvcj5CcmF0emxlcjwvQXV0aG9yPjxZZWFyPjIwMTM8L1llYXI+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==
</w:fldData>
              </w:fldChar>
            </w:r>
            <w:r w:rsidR="00D53438">
              <w:rPr>
                <w:rFonts w:ascii="Times New Roman" w:hAnsi="Times New Roman" w:cs="Times New Roman"/>
              </w:rPr>
              <w:instrText xml:space="preserve"> ADDIN EN.CITE </w:instrText>
            </w:r>
            <w:r w:rsidR="00D53438">
              <w:rPr>
                <w:rFonts w:ascii="Times New Roman" w:hAnsi="Times New Roman" w:cs="Times New Roman"/>
              </w:rPr>
              <w:fldChar w:fldCharType="begin">
                <w:fldData xml:space="preserve">PEVuZE5vdGU+PENpdGU+PEF1dGhvcj5CcmF0emxlcjwvQXV0aG9yPjxZZWFyPjIwMTM8L1llYXI+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==
</w:fldData>
              </w:fldChar>
            </w:r>
            <w:r w:rsidR="00D53438">
              <w:rPr>
                <w:rFonts w:ascii="Times New Roman" w:hAnsi="Times New Roman" w:cs="Times New Roman"/>
              </w:rPr>
              <w:instrText xml:space="preserve"> ADDIN EN.CITE.DATA  </w:instrText>
            </w:r>
            <w:r w:rsidR="00D53438">
              <w:rPr>
                <w:rFonts w:ascii="Times New Roman" w:hAnsi="Times New Roman" w:cs="Times New Roman"/>
              </w:rPr>
            </w:r>
            <w:r w:rsidR="00D53438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53438" w:rsidRPr="00D53438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6C4747">
              <w:rPr>
                <w:rFonts w:ascii="Times New Roman" w:hAnsi="Times New Roman" w:cs="Times New Roman"/>
                <w:vertAlign w:val="superscript"/>
              </w:rPr>
              <w:t>**</w:t>
            </w:r>
          </w:p>
          <w:p w14:paraId="65027B4A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DVT pharmacological prophylaxis as per guidelines and P</w:t>
            </w:r>
            <w:r w:rsidRPr="00676C4F">
              <w:rPr>
                <w:rFonts w:ascii="Times New Roman" w:hAnsi="Times New Roman"/>
              </w:rPr>
              <w:t>eristaltic pneumatic compression of the legs</w:t>
            </w:r>
            <w:r>
              <w:rPr>
                <w:rFonts w:ascii="Times New Roman" w:hAnsi="Times New Roman"/>
                <w:vertAlign w:val="superscript"/>
              </w:rPr>
              <w:t>***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B40AC9C" w14:textId="77777777" w:rsidR="00565FD2" w:rsidRDefault="00565FD2" w:rsidP="00565F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Maintain normothermia </w:t>
            </w:r>
            <w:r>
              <w:rPr>
                <w:rFonts w:ascii="Times New Roman" w:hAnsi="Times New Roman"/>
              </w:rPr>
              <w:t>(core T &gt; 36º C)</w:t>
            </w:r>
          </w:p>
          <w:p w14:paraId="6B2AB7A2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Thoracic epidural analgesia, mainly for open or laparoscopic rectal procedures</w:t>
            </w:r>
          </w:p>
          <w:p w14:paraId="60D3AF52" w14:textId="77777777" w:rsidR="00565FD2" w:rsidRDefault="00565FD2" w:rsidP="00565FD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8</w:t>
            </w:r>
            <w:r>
              <w:rPr>
                <w:rFonts w:ascii="Times New Roman" w:hAnsi="Times New Roman" w:cs="Times New Roman"/>
              </w:rPr>
              <w:t>-T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Ileocecal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right hemicolectomy </w:t>
            </w:r>
          </w:p>
          <w:p w14:paraId="33F9C52A" w14:textId="77777777" w:rsidR="00565FD2" w:rsidRDefault="00565FD2" w:rsidP="00565FD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9</w:t>
            </w:r>
            <w:r>
              <w:rPr>
                <w:rFonts w:ascii="Times New Roman" w:hAnsi="Times New Roman" w:cs="Times New Roman"/>
              </w:rPr>
              <w:t>-T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transverse, left and sigmoid resections; rectal resection</w:t>
            </w:r>
          </w:p>
          <w:p w14:paraId="100DB713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routine nasogastric or abdominal drainage</w:t>
            </w:r>
          </w:p>
          <w:p w14:paraId="79350D12" w14:textId="77777777" w:rsidR="00565FD2" w:rsidRPr="007C5F24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Routine prophylactic antiemetic </w:t>
            </w:r>
          </w:p>
        </w:tc>
      </w:tr>
      <w:tr w:rsidR="00565FD2" w:rsidRPr="00220B7A" w14:paraId="5D9E217F" w14:textId="77777777" w:rsidTr="00565FD2">
        <w:trPr>
          <w:trHeight w:val="1846"/>
        </w:trPr>
        <w:tc>
          <w:tcPr>
            <w:tcW w:w="2660" w:type="dxa"/>
          </w:tcPr>
          <w:p w14:paraId="4A3064E0" w14:textId="77777777" w:rsidR="00565FD2" w:rsidRPr="00145E89" w:rsidRDefault="00565FD2" w:rsidP="00565FD2">
            <w:pPr>
              <w:rPr>
                <w:rFonts w:ascii="Times New Roman" w:hAnsi="Times New Roman" w:cs="Times New Roman"/>
                <w:b/>
                <w:i/>
              </w:rPr>
            </w:pPr>
            <w:r w:rsidRPr="00145E89">
              <w:rPr>
                <w:rFonts w:ascii="Times New Roman" w:hAnsi="Times New Roman" w:cs="Times New Roman"/>
                <w:b/>
                <w:i/>
              </w:rPr>
              <w:t>Postoperative period</w:t>
            </w:r>
          </w:p>
        </w:tc>
        <w:tc>
          <w:tcPr>
            <w:tcW w:w="10516" w:type="dxa"/>
          </w:tcPr>
          <w:p w14:paraId="3D9AB7A6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Intravenous fluids discontinued the morning of day 1 </w:t>
            </w:r>
          </w:p>
          <w:p w14:paraId="738436B7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Fluids (including 2 cans of Ensure®) on day 0, diet as tolerated on day 1</w:t>
            </w:r>
          </w:p>
          <w:p w14:paraId="3233FB66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Patients encouraged to sit in a chair on day 0; Mobilization goal of at least 6 h on day 1</w:t>
            </w:r>
          </w:p>
          <w:p w14:paraId="0F4047B5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Milk of magnesia (30 ml every 12 h) in patients without an ileostomy, started on day 1</w:t>
            </w:r>
          </w:p>
          <w:p w14:paraId="300BA174" w14:textId="77777777" w:rsidR="00565FD2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Thoracic epidural analgesia or patient controlled analgesia for 48 h </w:t>
            </w:r>
          </w:p>
          <w:p w14:paraId="493DA98B" w14:textId="77777777" w:rsidR="00565FD2" w:rsidRPr="00220B7A" w:rsidRDefault="00565FD2" w:rsidP="0056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Multimodal analgesia </w:t>
            </w:r>
          </w:p>
        </w:tc>
      </w:tr>
    </w:tbl>
    <w:p w14:paraId="1677E379" w14:textId="77777777" w:rsidR="00565FD2" w:rsidRDefault="00565FD2"/>
    <w:p w14:paraId="105E66BC" w14:textId="59933DD0" w:rsidR="00D53438" w:rsidRDefault="00565FD2" w:rsidP="00565FD2">
      <w:pPr>
        <w:tabs>
          <w:tab w:val="left" w:pos="1773"/>
        </w:tabs>
        <w:jc w:val="both"/>
        <w:rPr>
          <w:rFonts w:ascii="Times New Roman" w:hAnsi="Times New Roman" w:cs="Times New Roman"/>
        </w:rPr>
      </w:pPr>
      <w:r w:rsidRPr="00B13878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Pr="00562281">
        <w:rPr>
          <w:rFonts w:ascii="Times New Roman" w:hAnsi="Times New Roman"/>
          <w:vertAlign w:val="superscript"/>
        </w:rPr>
        <w:t>*</w:t>
      </w:r>
      <w:r w:rsidRPr="00562281">
        <w:rPr>
          <w:rFonts w:ascii="Times New Roman" w:hAnsi="Times New Roman"/>
        </w:rPr>
        <w:t>Solid food was allowed up to 6 h before surgery</w:t>
      </w:r>
      <w:r w:rsidR="00967525" w:rsidRPr="00562281">
        <w:rPr>
          <w:rFonts w:ascii="Times New Roman" w:hAnsi="Times New Roman"/>
        </w:rPr>
        <w:t>, and clear fluids up to 2 h before surgery</w:t>
      </w:r>
      <w:r w:rsidRPr="00562281">
        <w:rPr>
          <w:rFonts w:ascii="Times New Roman" w:hAnsi="Times New Roman"/>
        </w:rPr>
        <w:t>. A liq</w:t>
      </w:r>
      <w:r>
        <w:rPr>
          <w:rFonts w:ascii="Times New Roman" w:hAnsi="Times New Roman"/>
        </w:rPr>
        <w:t xml:space="preserve">uid diet during the 24 h preceding surgery was prescribed if patients received Mechanical Bowel Preparation. </w:t>
      </w:r>
      <w:r>
        <w:rPr>
          <w:rFonts w:ascii="Times New Roman" w:hAnsi="Times New Roman"/>
          <w:vertAlign w:val="superscript"/>
        </w:rPr>
        <w:t>**</w:t>
      </w:r>
      <w:r w:rsidRPr="000D67D9">
        <w:rPr>
          <w:rFonts w:ascii="Times New Roman" w:hAnsi="Times New Roman"/>
        </w:rPr>
        <w:t xml:space="preserve">Cefazolin </w:t>
      </w:r>
      <w:r>
        <w:rPr>
          <w:rFonts w:ascii="Times New Roman" w:hAnsi="Times New Roman"/>
        </w:rPr>
        <w:t>(</w:t>
      </w:r>
      <w:r w:rsidRPr="000D67D9">
        <w:rPr>
          <w:rFonts w:ascii="Times New Roman" w:hAnsi="Times New Roman"/>
        </w:rPr>
        <w:t>2 g</w:t>
      </w:r>
      <w:r>
        <w:rPr>
          <w:rFonts w:ascii="Times New Roman" w:hAnsi="Times New Roman"/>
        </w:rPr>
        <w:t>)</w:t>
      </w:r>
      <w:r w:rsidRPr="000D67D9">
        <w:rPr>
          <w:rFonts w:ascii="Times New Roman" w:hAnsi="Times New Roman"/>
        </w:rPr>
        <w:t xml:space="preserve"> and metronidazole</w:t>
      </w:r>
      <w:r>
        <w:rPr>
          <w:rFonts w:ascii="Times New Roman" w:hAnsi="Times New Roman"/>
        </w:rPr>
        <w:t xml:space="preserve"> (</w:t>
      </w:r>
      <w:r w:rsidRPr="000D67D9">
        <w:rPr>
          <w:rFonts w:ascii="Times New Roman" w:hAnsi="Times New Roman"/>
        </w:rPr>
        <w:t>500 mg</w:t>
      </w:r>
      <w:r>
        <w:rPr>
          <w:rFonts w:ascii="Times New Roman" w:hAnsi="Times New Roman"/>
        </w:rPr>
        <w:t xml:space="preserve">) were administered as per antibiotic guidelines, and repeated when indicated. </w:t>
      </w:r>
      <w:r>
        <w:rPr>
          <w:rFonts w:ascii="Times New Roman" w:hAnsi="Times New Roman"/>
          <w:vertAlign w:val="superscript"/>
        </w:rPr>
        <w:t>***</w:t>
      </w:r>
      <w:r>
        <w:rPr>
          <w:rFonts w:ascii="Times New Roman" w:hAnsi="Times New Roman"/>
        </w:rPr>
        <w:t xml:space="preserve">Until discharge to the surgical). </w:t>
      </w:r>
      <w:r w:rsidR="00FD1118">
        <w:rPr>
          <w:rFonts w:ascii="Times New Roman" w:hAnsi="Times New Roman" w:cs="Times New Roman"/>
        </w:rPr>
        <w:t xml:space="preserve">DVT = Deep Venous Thrombosis. </w:t>
      </w:r>
    </w:p>
    <w:p w14:paraId="1098029B" w14:textId="77777777" w:rsidR="00D53438" w:rsidRDefault="00D53438" w:rsidP="00565FD2">
      <w:pPr>
        <w:tabs>
          <w:tab w:val="left" w:pos="1773"/>
        </w:tabs>
        <w:jc w:val="both"/>
        <w:rPr>
          <w:rFonts w:ascii="Times New Roman" w:hAnsi="Times New Roman" w:cs="Times New Roman"/>
        </w:rPr>
        <w:sectPr w:rsidR="00D53438" w:rsidSect="00565FD2">
          <w:pgSz w:w="15840" w:h="12240" w:orient="landscape"/>
          <w:pgMar w:top="709" w:right="1440" w:bottom="426" w:left="1440" w:header="708" w:footer="708" w:gutter="0"/>
          <w:cols w:space="708"/>
          <w:docGrid w:linePitch="360"/>
        </w:sectPr>
      </w:pPr>
    </w:p>
    <w:p w14:paraId="32A8B2A6" w14:textId="77777777" w:rsidR="00565FD2" w:rsidRPr="00D53438" w:rsidRDefault="00D53438" w:rsidP="00D53438">
      <w:pPr>
        <w:jc w:val="center"/>
        <w:rPr>
          <w:rFonts w:ascii="Times New Roman" w:hAnsi="Times New Roman" w:cs="Times New Roman"/>
          <w:b/>
        </w:rPr>
      </w:pPr>
      <w:r w:rsidRPr="00D53438">
        <w:rPr>
          <w:rFonts w:ascii="Times New Roman" w:hAnsi="Times New Roman" w:cs="Times New Roman"/>
          <w:b/>
        </w:rPr>
        <w:lastRenderedPageBreak/>
        <w:t>References</w:t>
      </w:r>
    </w:p>
    <w:p w14:paraId="0CDA68F1" w14:textId="77777777" w:rsidR="00565FD2" w:rsidRDefault="00565FD2" w:rsidP="00565FD2">
      <w:pPr>
        <w:tabs>
          <w:tab w:val="left" w:pos="1773"/>
        </w:tabs>
        <w:jc w:val="both"/>
        <w:rPr>
          <w:rFonts w:ascii="Times New Roman" w:hAnsi="Times New Roman" w:cs="Times New Roman"/>
          <w:b/>
        </w:rPr>
      </w:pPr>
    </w:p>
    <w:p w14:paraId="31F8A8D6" w14:textId="77777777" w:rsidR="00565FD2" w:rsidRDefault="00565FD2" w:rsidP="00565FD2">
      <w:pPr>
        <w:tabs>
          <w:tab w:val="left" w:pos="1773"/>
        </w:tabs>
        <w:jc w:val="both"/>
        <w:rPr>
          <w:rFonts w:ascii="Times New Roman" w:hAnsi="Times New Roman" w:cs="Times New Roman"/>
          <w:b/>
        </w:rPr>
      </w:pPr>
    </w:p>
    <w:p w14:paraId="2B71F7EE" w14:textId="77777777" w:rsidR="00D53438" w:rsidRPr="00D53438" w:rsidRDefault="00D53438" w:rsidP="00D53438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D53438">
        <w:rPr>
          <w:noProof/>
        </w:rPr>
        <w:t>1.</w:t>
      </w:r>
      <w:r w:rsidRPr="00D53438">
        <w:rPr>
          <w:noProof/>
        </w:rPr>
        <w:tab/>
        <w:t>American Society of Anesthesiologists C: Practice guidelines for preoperative fasting and the use of pharmacologic agents to reduce the risk of pulmonary aspiration: application to healthy patients undergoing elective procedures: an updated report by the American Society of Anesthesiologists Committee on Standards and Practice Parameters. Anesthesiology 2011; 114: 495-511</w:t>
      </w:r>
    </w:p>
    <w:p w14:paraId="4E41254D" w14:textId="77777777" w:rsidR="00D53438" w:rsidRPr="00D53438" w:rsidRDefault="00D53438" w:rsidP="00D53438">
      <w:pPr>
        <w:pStyle w:val="EndNoteBibliography"/>
        <w:rPr>
          <w:noProof/>
        </w:rPr>
      </w:pPr>
      <w:r w:rsidRPr="00D53438">
        <w:rPr>
          <w:noProof/>
        </w:rPr>
        <w:t>2.</w:t>
      </w:r>
      <w:r w:rsidRPr="00D53438">
        <w:rPr>
          <w:noProof/>
        </w:rPr>
        <w:tab/>
        <w:t>Bratzler DW, Dellinger EP, Olsen KM, Perl TM, Auwaerter PG, Bolon MK, Fish DN, Napolitano LM, Sawyer RG, Slain D, Steinberg JP, Weinstein RA, American Society of Health-System P, Infectious Disease Society of A, Surgical Infection S, Society for Healthcare Epidemiology of A: Clinical practice guidelines for antimicrobial prophylaxis in surgery. Am J Health Syst Pharm 2013; 70: 195-283</w:t>
      </w:r>
    </w:p>
    <w:p w14:paraId="3440CB86" w14:textId="77777777" w:rsidR="00565FD2" w:rsidRDefault="00D53438">
      <w:r>
        <w:fldChar w:fldCharType="end"/>
      </w:r>
    </w:p>
    <w:sectPr w:rsidR="00565FD2" w:rsidSect="00D53438">
      <w:pgSz w:w="12240" w:h="15840"/>
      <w:pgMar w:top="1440" w:right="709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Anesthesi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dfx05dr9rwt6eetrmvv5przsswvddsvdv0&quot;&gt;ERAS guidelines  Copy&lt;record-ids&gt;&lt;item&gt;197&lt;/item&gt;&lt;item&gt;1145&lt;/item&gt;&lt;/record-ids&gt;&lt;/item&gt;&lt;/Libraries&gt;"/>
  </w:docVars>
  <w:rsids>
    <w:rsidRoot w:val="00565FD2"/>
    <w:rsid w:val="00201486"/>
    <w:rsid w:val="003518CC"/>
    <w:rsid w:val="00366C20"/>
    <w:rsid w:val="00562281"/>
    <w:rsid w:val="00565FD2"/>
    <w:rsid w:val="00967525"/>
    <w:rsid w:val="00D53438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EDE9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D53438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D53438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D53438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D53438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2626</Characters>
  <Application>Microsoft Macintosh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7</cp:revision>
  <dcterms:created xsi:type="dcterms:W3CDTF">2016-10-17T04:21:00Z</dcterms:created>
  <dcterms:modified xsi:type="dcterms:W3CDTF">2017-03-11T13:51:00Z</dcterms:modified>
</cp:coreProperties>
</file>