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5A2F9" w14:textId="77777777" w:rsidR="0006351E" w:rsidRDefault="0006351E" w:rsidP="009545C3">
      <w:pPr>
        <w:ind w:left="-567"/>
      </w:pPr>
      <w:bookmarkStart w:id="0" w:name="_GoBack"/>
      <w:bookmarkEnd w:id="0"/>
    </w:p>
    <w:p w14:paraId="1B3A1E99" w14:textId="77777777" w:rsidR="00110469" w:rsidRDefault="00110469" w:rsidP="009545C3">
      <w:pPr>
        <w:ind w:left="-567"/>
      </w:pPr>
    </w:p>
    <w:p w14:paraId="1FB49BE4" w14:textId="6DA38067" w:rsidR="00110469" w:rsidRPr="009545C3" w:rsidRDefault="00110469" w:rsidP="009545C3">
      <w:pPr>
        <w:ind w:left="-567"/>
        <w:rPr>
          <w:b/>
          <w:sz w:val="32"/>
          <w:szCs w:val="32"/>
          <w:lang w:val="en-US"/>
        </w:rPr>
      </w:pPr>
      <w:r w:rsidRPr="009545C3">
        <w:rPr>
          <w:b/>
          <w:sz w:val="32"/>
          <w:szCs w:val="32"/>
          <w:lang w:val="en-US"/>
        </w:rPr>
        <w:t>Supplement</w:t>
      </w:r>
      <w:r w:rsidR="00D855BD">
        <w:rPr>
          <w:b/>
          <w:sz w:val="32"/>
          <w:szCs w:val="32"/>
          <w:lang w:val="en-US"/>
        </w:rPr>
        <w:t>ary digital content</w:t>
      </w:r>
    </w:p>
    <w:p w14:paraId="715403E9" w14:textId="77777777" w:rsidR="002E23AB" w:rsidRPr="00FD5A61" w:rsidRDefault="002E23A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23E54BBA" w14:textId="78B4425E" w:rsidR="00887A29" w:rsidRPr="002E23AB" w:rsidRDefault="00887A29" w:rsidP="00887A29">
      <w:pPr>
        <w:spacing w:line="360" w:lineRule="auto"/>
        <w:ind w:left="-567"/>
        <w:jc w:val="both"/>
        <w:rPr>
          <w:lang w:val="en-US"/>
        </w:rPr>
      </w:pPr>
      <w:r>
        <w:rPr>
          <w:b/>
          <w:lang w:val="en-US"/>
        </w:rPr>
        <w:t>Supplementary table 1.</w:t>
      </w:r>
      <w:r w:rsidRPr="0006351E">
        <w:rPr>
          <w:b/>
          <w:lang w:val="en-US"/>
        </w:rPr>
        <w:t xml:space="preserve"> </w:t>
      </w:r>
      <w:r>
        <w:rPr>
          <w:lang w:val="en-US"/>
        </w:rPr>
        <w:t>Time schedule for the study</w:t>
      </w:r>
      <w:r w:rsidRPr="002E23AB">
        <w:rPr>
          <w:lang w:val="en-US"/>
        </w:rPr>
        <w:t>.</w:t>
      </w:r>
    </w:p>
    <w:p w14:paraId="2E96DC9D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tbl>
      <w:tblPr>
        <w:tblStyle w:val="TableGrid"/>
        <w:tblW w:w="54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823"/>
        <w:gridCol w:w="1608"/>
      </w:tblGrid>
      <w:tr w:rsidR="00887A29" w:rsidRPr="00431AD2" w14:paraId="6614FD56" w14:textId="77777777" w:rsidTr="00887A29">
        <w:trPr>
          <w:trHeight w:val="567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A35CB" w14:textId="7F797521" w:rsidR="00887A29" w:rsidRPr="004033D0" w:rsidRDefault="00887A29" w:rsidP="00867440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Event/procedure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EA6E0" w14:textId="18AF32AA" w:rsidR="00887A29" w:rsidRPr="00431AD2" w:rsidRDefault="00887A29" w:rsidP="00867440">
            <w:pPr>
              <w:ind w:left="-102"/>
              <w:jc w:val="center"/>
              <w:rPr>
                <w:rFonts w:ascii="Calibri" w:eastAsia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n-US"/>
              </w:rPr>
              <w:t>Scheduled time</w:t>
            </w:r>
          </w:p>
        </w:tc>
      </w:tr>
      <w:tr w:rsidR="00887A29" w:rsidRPr="009B781A" w14:paraId="78E2ECA5" w14:textId="77777777" w:rsidTr="00887A29">
        <w:trPr>
          <w:trHeight w:val="284"/>
        </w:trPr>
        <w:tc>
          <w:tcPr>
            <w:tcW w:w="38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7C793" w14:textId="1DBF6263" w:rsidR="00887A29" w:rsidRPr="009B781A" w:rsidRDefault="00887A29" w:rsidP="00867440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Induction of anesthesia</w:t>
            </w:r>
          </w:p>
        </w:tc>
        <w:tc>
          <w:tcPr>
            <w:tcW w:w="16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02B7E" w14:textId="6D79F72C" w:rsidR="00887A29" w:rsidRPr="009B781A" w:rsidRDefault="00887A29" w:rsidP="00867440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07:00</w:t>
            </w:r>
          </w:p>
        </w:tc>
      </w:tr>
      <w:tr w:rsidR="00887A29" w:rsidRPr="009B781A" w14:paraId="367D0C8A" w14:textId="77777777" w:rsidTr="00887A29">
        <w:trPr>
          <w:trHeight w:val="284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D66C9" w14:textId="21F66994" w:rsidR="00887A29" w:rsidRPr="009B781A" w:rsidRDefault="00887A29" w:rsidP="00867440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Surgical preparation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CF5C7" w14:textId="37E6835C" w:rsidR="00887A29" w:rsidRPr="009B781A" w:rsidRDefault="00887A29" w:rsidP="00867440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07:30</w:t>
            </w:r>
          </w:p>
        </w:tc>
      </w:tr>
      <w:tr w:rsidR="00887A29" w:rsidRPr="009B781A" w14:paraId="1FB8A0CB" w14:textId="77777777" w:rsidTr="00887A29">
        <w:trPr>
          <w:trHeight w:val="284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6CFBD" w14:textId="17C8A91E" w:rsidR="00887A29" w:rsidRPr="00364DFE" w:rsidRDefault="00887A29" w:rsidP="00867440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364DFE">
              <w:rPr>
                <w:sz w:val="18"/>
                <w:szCs w:val="18"/>
                <w:lang w:val="en-US"/>
              </w:rPr>
              <w:t>First trauma (femur fractures, thorax contusion)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C7C0B" w14:textId="7E6CA4C5" w:rsidR="00887A29" w:rsidRPr="009B781A" w:rsidRDefault="00887A29" w:rsidP="00867440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08:15</w:t>
            </w:r>
          </w:p>
        </w:tc>
      </w:tr>
      <w:tr w:rsidR="00887A29" w:rsidRPr="009B781A" w14:paraId="19032DF7" w14:textId="77777777" w:rsidTr="00887A29">
        <w:trPr>
          <w:trHeight w:val="284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D563A" w14:textId="6C61D370" w:rsidR="00887A29" w:rsidRPr="009B781A" w:rsidRDefault="00887A29" w:rsidP="00867440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Hemodilution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1B7AC" w14:textId="667C2ADC" w:rsidR="00887A29" w:rsidRPr="009B781A" w:rsidRDefault="00887A29" w:rsidP="00867440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08:25</w:t>
            </w:r>
          </w:p>
        </w:tc>
      </w:tr>
      <w:tr w:rsidR="00887A29" w:rsidRPr="009B781A" w14:paraId="7E855379" w14:textId="77777777" w:rsidTr="00887A29">
        <w:trPr>
          <w:trHeight w:val="284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72184" w14:textId="61A266FC" w:rsidR="00887A29" w:rsidRPr="009B781A" w:rsidRDefault="00887A29" w:rsidP="00867440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Second trauma  (liver injury)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D950D" w14:textId="2E65B094" w:rsidR="00887A29" w:rsidRPr="009B781A" w:rsidRDefault="00887A29" w:rsidP="00867440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09:15</w:t>
            </w:r>
          </w:p>
        </w:tc>
      </w:tr>
      <w:tr w:rsidR="00887A29" w:rsidRPr="009B781A" w14:paraId="29B6B9C6" w14:textId="77777777" w:rsidTr="00887A29">
        <w:trPr>
          <w:trHeight w:val="284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03334" w14:textId="4D639CDE" w:rsidR="00887A29" w:rsidRPr="00364DFE" w:rsidRDefault="00887A29" w:rsidP="00867440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364DFE">
              <w:rPr>
                <w:sz w:val="18"/>
                <w:szCs w:val="18"/>
                <w:lang w:val="en-US"/>
              </w:rPr>
              <w:t>Start of study drug administration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9419C" w14:textId="6613DCA7" w:rsidR="00887A29" w:rsidRPr="009B781A" w:rsidRDefault="00887A29" w:rsidP="00867440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09:20</w:t>
            </w:r>
          </w:p>
        </w:tc>
      </w:tr>
      <w:tr w:rsidR="00887A29" w:rsidRPr="009B781A" w14:paraId="4CA26AC2" w14:textId="77777777" w:rsidTr="00887A29">
        <w:trPr>
          <w:trHeight w:val="284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1A975" w14:textId="3F254579" w:rsidR="00887A29" w:rsidRPr="009B781A" w:rsidRDefault="00887A29" w:rsidP="00867440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Start of observation period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EE71C" w14:textId="637A31FF" w:rsidR="00887A29" w:rsidRPr="009B781A" w:rsidRDefault="00887A29" w:rsidP="00867440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09:50</w:t>
            </w:r>
          </w:p>
        </w:tc>
      </w:tr>
      <w:tr w:rsidR="00887A29" w:rsidRPr="009B781A" w14:paraId="6EB0CC21" w14:textId="77777777" w:rsidTr="00887A29">
        <w:trPr>
          <w:trHeight w:val="284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CD5" w14:textId="4D6B441C" w:rsidR="00887A29" w:rsidRPr="005559AF" w:rsidRDefault="00887A29" w:rsidP="00867440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End of observation period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7D5C" w14:textId="55ED5B17" w:rsidR="00887A29" w:rsidRPr="005559AF" w:rsidRDefault="00887A29" w:rsidP="00867440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13:20</w:t>
            </w:r>
          </w:p>
        </w:tc>
      </w:tr>
    </w:tbl>
    <w:p w14:paraId="0F93F28C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p w14:paraId="39CC8F58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p w14:paraId="77A3FC6E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p w14:paraId="69180384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p w14:paraId="594BCD06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p w14:paraId="4C053280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p w14:paraId="7E6F31BC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p w14:paraId="0AD40651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p w14:paraId="0302FF36" w14:textId="77777777" w:rsidR="00887A29" w:rsidRDefault="00887A29" w:rsidP="00887A29">
      <w:pPr>
        <w:spacing w:line="360" w:lineRule="auto"/>
        <w:ind w:left="-567"/>
        <w:jc w:val="both"/>
        <w:rPr>
          <w:b/>
          <w:lang w:val="en-US"/>
        </w:rPr>
      </w:pPr>
    </w:p>
    <w:p w14:paraId="6E5F2D3D" w14:textId="77777777" w:rsidR="00887A29" w:rsidRDefault="00887A29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3F26F376" w14:textId="7E5718CB" w:rsidR="002E23AB" w:rsidRPr="002E23AB" w:rsidRDefault="009545C3" w:rsidP="003430DA">
      <w:pPr>
        <w:spacing w:line="360" w:lineRule="auto"/>
        <w:ind w:left="-567"/>
        <w:jc w:val="both"/>
        <w:rPr>
          <w:lang w:val="en-US"/>
        </w:rPr>
      </w:pPr>
      <w:r>
        <w:rPr>
          <w:b/>
          <w:lang w:val="en-US"/>
        </w:rPr>
        <w:lastRenderedPageBreak/>
        <w:t>Supplementary t</w:t>
      </w:r>
      <w:r w:rsidR="002E23AB">
        <w:rPr>
          <w:b/>
          <w:lang w:val="en-US"/>
        </w:rPr>
        <w:t xml:space="preserve">able </w:t>
      </w:r>
      <w:r w:rsidR="00887A29">
        <w:rPr>
          <w:b/>
          <w:lang w:val="en-US"/>
        </w:rPr>
        <w:t>2</w:t>
      </w:r>
      <w:r>
        <w:rPr>
          <w:b/>
          <w:lang w:val="en-US"/>
        </w:rPr>
        <w:t>.</w:t>
      </w:r>
      <w:r w:rsidR="002E23AB" w:rsidRPr="0006351E">
        <w:rPr>
          <w:b/>
          <w:lang w:val="en-US"/>
        </w:rPr>
        <w:t xml:space="preserve"> </w:t>
      </w:r>
      <w:r w:rsidR="00531F80">
        <w:rPr>
          <w:lang w:val="en-US"/>
        </w:rPr>
        <w:t>Blood loss and survival results</w:t>
      </w:r>
      <w:r w:rsidR="004B1B88">
        <w:rPr>
          <w:lang w:val="en-US"/>
        </w:rPr>
        <w:t xml:space="preserve">. </w:t>
      </w:r>
      <w:r w:rsidR="004B1B88" w:rsidRPr="002E23AB">
        <w:rPr>
          <w:lang w:val="en-US"/>
        </w:rPr>
        <w:t xml:space="preserve">Data </w:t>
      </w:r>
      <w:r w:rsidR="004B1B88" w:rsidRPr="002E23AB">
        <w:rPr>
          <w:noProof/>
          <w:lang w:val="en-US"/>
        </w:rPr>
        <w:t>are shown</w:t>
      </w:r>
      <w:r w:rsidR="004B1B88" w:rsidRPr="002E23AB">
        <w:rPr>
          <w:lang w:val="en-US"/>
        </w:rPr>
        <w:t xml:space="preserve"> as mean </w:t>
      </w:r>
      <w:r w:rsidR="004B1B88" w:rsidRPr="002E23AB">
        <w:rPr>
          <w:rFonts w:cstheme="minorHAnsi"/>
          <w:lang w:val="en-US"/>
        </w:rPr>
        <w:t>±</w:t>
      </w:r>
      <w:r w:rsidR="004B1B88" w:rsidRPr="002E23AB">
        <w:rPr>
          <w:lang w:val="en-US"/>
        </w:rPr>
        <w:t xml:space="preserve"> </w:t>
      </w:r>
      <w:r>
        <w:rPr>
          <w:lang w:val="en-US"/>
        </w:rPr>
        <w:t>standard deviation</w:t>
      </w:r>
      <w:r w:rsidR="004B1B88" w:rsidRPr="002E23AB">
        <w:rPr>
          <w:lang w:val="en-US"/>
        </w:rPr>
        <w:t>.</w:t>
      </w:r>
    </w:p>
    <w:p w14:paraId="3E878DB4" w14:textId="77777777" w:rsidR="002E23AB" w:rsidRDefault="002E23AB" w:rsidP="009545C3">
      <w:pPr>
        <w:spacing w:line="360" w:lineRule="auto"/>
        <w:ind w:left="-567"/>
        <w:jc w:val="both"/>
        <w:rPr>
          <w:b/>
          <w:lang w:val="en-US"/>
        </w:rPr>
      </w:pPr>
    </w:p>
    <w:tbl>
      <w:tblPr>
        <w:tblStyle w:val="TableGrid"/>
        <w:tblW w:w="505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842"/>
        <w:gridCol w:w="1608"/>
        <w:gridCol w:w="1608"/>
      </w:tblGrid>
      <w:tr w:rsidR="004A42BD" w:rsidRPr="00364DFE" w14:paraId="4FD727F5" w14:textId="6A4F13C8" w:rsidTr="00531F80">
        <w:trPr>
          <w:trHeight w:val="567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5E43B" w14:textId="77777777" w:rsidR="004A42BD" w:rsidRPr="004033D0" w:rsidRDefault="004A42BD" w:rsidP="009545C3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4033D0">
              <w:rPr>
                <w:rFonts w:ascii="Calibri" w:eastAsia="Calibri" w:hAnsi="Calibri"/>
                <w:b/>
                <w:sz w:val="18"/>
                <w:szCs w:val="18"/>
              </w:rPr>
              <w:t>Study group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17A2F" w14:textId="5AC74541" w:rsidR="004A42BD" w:rsidRPr="00431AD2" w:rsidRDefault="00531F80" w:rsidP="009545C3">
            <w:pPr>
              <w:ind w:left="-102"/>
              <w:jc w:val="center"/>
              <w:rPr>
                <w:rFonts w:ascii="Calibri" w:eastAsia="Calibri" w:hAnsi="Calibri"/>
                <w:b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/>
                <w:b/>
                <w:sz w:val="18"/>
                <w:szCs w:val="18"/>
                <w:lang w:val="en-US"/>
              </w:rPr>
              <w:t>Total b</w:t>
            </w:r>
            <w:r w:rsidR="004A42BD" w:rsidRPr="00431AD2">
              <w:rPr>
                <w:rFonts w:ascii="Calibri" w:eastAsia="Calibri" w:hAnsi="Calibri"/>
                <w:b/>
                <w:sz w:val="18"/>
                <w:szCs w:val="18"/>
                <w:lang w:val="en-US"/>
              </w:rPr>
              <w:t>lood loss</w:t>
            </w:r>
            <w:r w:rsidRPr="00431AD2">
              <w:rPr>
                <w:rFonts w:ascii="Calibri" w:eastAsia="Calibri" w:hAnsi="Calibri"/>
                <w:b/>
                <w:sz w:val="18"/>
                <w:szCs w:val="18"/>
                <w:lang w:val="en-US"/>
              </w:rPr>
              <w:t xml:space="preserve"> after the second trauma</w:t>
            </w:r>
            <w:r w:rsidR="004A42BD" w:rsidRPr="00431AD2">
              <w:rPr>
                <w:rFonts w:ascii="Calibri" w:eastAsia="Calibri" w:hAnsi="Calibri"/>
                <w:b/>
                <w:sz w:val="18"/>
                <w:szCs w:val="18"/>
                <w:lang w:val="en-US"/>
              </w:rPr>
              <w:t xml:space="preserve"> [mL]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B6DB23" w14:textId="1800D4C4" w:rsidR="004A42BD" w:rsidRPr="00431AD2" w:rsidRDefault="00531F80" w:rsidP="004A42BD">
            <w:pPr>
              <w:ind w:left="-102"/>
              <w:jc w:val="center"/>
              <w:rPr>
                <w:rFonts w:ascii="Calibri" w:eastAsia="Calibri" w:hAnsi="Calibri"/>
                <w:b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/>
                <w:b/>
                <w:sz w:val="18"/>
                <w:szCs w:val="18"/>
                <w:lang w:val="en-US"/>
              </w:rPr>
              <w:t>Duration of survival after completion of study treatment</w:t>
            </w:r>
            <w:r w:rsidR="004A42BD" w:rsidRPr="00431AD2">
              <w:rPr>
                <w:rFonts w:ascii="Calibri" w:eastAsia="Calibri" w:hAnsi="Calibri"/>
                <w:b/>
                <w:sz w:val="18"/>
                <w:szCs w:val="18"/>
                <w:lang w:val="en-US"/>
              </w:rPr>
              <w:t xml:space="preserve"> [min]</w:t>
            </w:r>
          </w:p>
        </w:tc>
      </w:tr>
      <w:tr w:rsidR="004A42BD" w:rsidRPr="009B781A" w14:paraId="35242B63" w14:textId="6001B4BD" w:rsidTr="00531F80">
        <w:trPr>
          <w:trHeight w:val="284"/>
        </w:trPr>
        <w:tc>
          <w:tcPr>
            <w:tcW w:w="184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910A7" w14:textId="77777777" w:rsidR="004A42BD" w:rsidRPr="009B781A" w:rsidRDefault="004A42BD" w:rsidP="009545C3">
            <w:pPr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Control</w:t>
            </w:r>
          </w:p>
        </w:tc>
        <w:tc>
          <w:tcPr>
            <w:tcW w:w="16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0D539" w14:textId="13D1EFC0" w:rsidR="004A42BD" w:rsidRPr="009B781A" w:rsidRDefault="004A42BD" w:rsidP="009545C3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1671 ± 409</w:t>
            </w:r>
          </w:p>
        </w:tc>
        <w:tc>
          <w:tcPr>
            <w:tcW w:w="1608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3C7FAD92" w14:textId="7D723252" w:rsidR="004A42BD" w:rsidRDefault="00531F80" w:rsidP="009545C3">
            <w:pPr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4A42BD">
              <w:rPr>
                <w:sz w:val="18"/>
                <w:szCs w:val="18"/>
              </w:rPr>
              <w:t>9 ± 52</w:t>
            </w:r>
          </w:p>
        </w:tc>
      </w:tr>
      <w:tr w:rsidR="004A42BD" w:rsidRPr="009B781A" w14:paraId="147CDAC6" w14:textId="09329DFF" w:rsidTr="00531F80">
        <w:trPr>
          <w:trHeight w:val="284"/>
        </w:trPr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7BCE2" w14:textId="1210092A" w:rsidR="004A42BD" w:rsidRPr="00C02D72" w:rsidRDefault="004A42BD" w:rsidP="009545C3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PCC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5F387" w14:textId="0D38CD41" w:rsidR="004A42BD" w:rsidRPr="00C02D72" w:rsidRDefault="004A42BD" w:rsidP="009545C3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907 ± 132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E3FEF3" w14:textId="4E925731" w:rsidR="004A42BD" w:rsidRPr="00C02D72" w:rsidRDefault="004A42BD" w:rsidP="009545C3">
            <w:pPr>
              <w:ind w:left="-102"/>
              <w:jc w:val="center"/>
              <w:rPr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2</w:t>
            </w:r>
            <w:r w:rsidR="00531F80" w:rsidRPr="00C02D72">
              <w:rPr>
                <w:color w:val="000000" w:themeColor="text1"/>
                <w:sz w:val="18"/>
                <w:szCs w:val="18"/>
              </w:rPr>
              <w:t>1</w:t>
            </w:r>
            <w:r w:rsidRPr="00C02D72">
              <w:rPr>
                <w:color w:val="000000" w:themeColor="text1"/>
                <w:sz w:val="18"/>
                <w:szCs w:val="18"/>
              </w:rPr>
              <w:t>0 ± 0</w:t>
            </w:r>
          </w:p>
        </w:tc>
      </w:tr>
      <w:tr w:rsidR="004A42BD" w:rsidRPr="009B781A" w14:paraId="264DD9E7" w14:textId="46B89CC6" w:rsidTr="00531F80">
        <w:trPr>
          <w:trHeight w:val="284"/>
        </w:trPr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1AAD0" w14:textId="77777777" w:rsidR="004A42BD" w:rsidRPr="00C02D72" w:rsidRDefault="004A42BD" w:rsidP="009545C3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PCC+AT50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2B052" w14:textId="446A681D" w:rsidR="004A42BD" w:rsidRPr="00C02D72" w:rsidRDefault="004A42BD" w:rsidP="00364DFE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67</w:t>
            </w:r>
            <w:r w:rsidR="00364DFE" w:rsidRPr="00C02D72">
              <w:rPr>
                <w:color w:val="000000" w:themeColor="text1"/>
                <w:sz w:val="18"/>
                <w:szCs w:val="18"/>
              </w:rPr>
              <w:t>2</w:t>
            </w:r>
            <w:r w:rsidRPr="00C02D72">
              <w:rPr>
                <w:color w:val="000000" w:themeColor="text1"/>
                <w:sz w:val="18"/>
                <w:szCs w:val="18"/>
              </w:rPr>
              <w:t xml:space="preserve"> ± 6</w:t>
            </w:r>
            <w:r w:rsidR="00364DFE" w:rsidRPr="00C02D7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63325F" w14:textId="153B9D3E" w:rsidR="004A42BD" w:rsidRPr="00C02D72" w:rsidRDefault="004A42BD" w:rsidP="009545C3">
            <w:pPr>
              <w:ind w:left="-102"/>
              <w:jc w:val="center"/>
              <w:rPr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2</w:t>
            </w:r>
            <w:r w:rsidR="00531F80" w:rsidRPr="00C02D72">
              <w:rPr>
                <w:color w:val="000000" w:themeColor="text1"/>
                <w:sz w:val="18"/>
                <w:szCs w:val="18"/>
              </w:rPr>
              <w:t>1</w:t>
            </w:r>
            <w:r w:rsidRPr="00C02D72">
              <w:rPr>
                <w:color w:val="000000" w:themeColor="text1"/>
                <w:sz w:val="18"/>
                <w:szCs w:val="18"/>
              </w:rPr>
              <w:t xml:space="preserve">0 ± 0 </w:t>
            </w:r>
          </w:p>
        </w:tc>
      </w:tr>
      <w:tr w:rsidR="004A42BD" w:rsidRPr="009B781A" w14:paraId="062F9B6F" w14:textId="7F902333" w:rsidTr="00531F80">
        <w:trPr>
          <w:trHeight w:val="284"/>
        </w:trPr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05494" w14:textId="77777777" w:rsidR="004A42BD" w:rsidRPr="00C02D72" w:rsidRDefault="004A42BD" w:rsidP="009545C3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PCC+AT25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9B078" w14:textId="5E87DABE" w:rsidR="004A42BD" w:rsidRPr="00C02D72" w:rsidRDefault="004A42BD" w:rsidP="009545C3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535 ± 72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A360AC" w14:textId="0B3E1118" w:rsidR="004A42BD" w:rsidRPr="00C02D72" w:rsidRDefault="004A42BD" w:rsidP="009545C3">
            <w:pPr>
              <w:ind w:left="-102"/>
              <w:jc w:val="center"/>
              <w:rPr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2</w:t>
            </w:r>
            <w:r w:rsidR="00531F80" w:rsidRPr="00C02D72">
              <w:rPr>
                <w:color w:val="000000" w:themeColor="text1"/>
                <w:sz w:val="18"/>
                <w:szCs w:val="18"/>
              </w:rPr>
              <w:t>1</w:t>
            </w:r>
            <w:r w:rsidRPr="00C02D72">
              <w:rPr>
                <w:color w:val="000000" w:themeColor="text1"/>
                <w:sz w:val="18"/>
                <w:szCs w:val="18"/>
              </w:rPr>
              <w:t>0 ± 0</w:t>
            </w:r>
          </w:p>
        </w:tc>
      </w:tr>
      <w:tr w:rsidR="004A42BD" w:rsidRPr="009B781A" w14:paraId="055D3493" w14:textId="31C09E25" w:rsidTr="00531F80">
        <w:trPr>
          <w:trHeight w:val="284"/>
        </w:trPr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B287D" w14:textId="77777777" w:rsidR="004A42BD" w:rsidRPr="00C02D72" w:rsidRDefault="004A42BD" w:rsidP="009545C3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PCC+AT12.5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D33BA" w14:textId="6E965CDF" w:rsidR="004A42BD" w:rsidRPr="00C02D72" w:rsidRDefault="004A42BD" w:rsidP="009545C3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537 ± 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7FCE5A" w14:textId="2F56F2EF" w:rsidR="004A42BD" w:rsidRPr="00C02D72" w:rsidRDefault="004A42BD" w:rsidP="009545C3">
            <w:pPr>
              <w:ind w:left="-102"/>
              <w:jc w:val="center"/>
              <w:rPr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2</w:t>
            </w:r>
            <w:r w:rsidR="00531F80" w:rsidRPr="00C02D72">
              <w:rPr>
                <w:color w:val="000000" w:themeColor="text1"/>
                <w:sz w:val="18"/>
                <w:szCs w:val="18"/>
              </w:rPr>
              <w:t>1</w:t>
            </w:r>
            <w:r w:rsidRPr="00C02D72">
              <w:rPr>
                <w:color w:val="000000" w:themeColor="text1"/>
                <w:sz w:val="18"/>
                <w:szCs w:val="18"/>
              </w:rPr>
              <w:t>0 ± 0</w:t>
            </w:r>
          </w:p>
        </w:tc>
      </w:tr>
      <w:tr w:rsidR="004A42BD" w:rsidRPr="009B781A" w14:paraId="41C0F521" w14:textId="531C3586" w:rsidTr="00531F80">
        <w:trPr>
          <w:trHeight w:val="284"/>
        </w:trPr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2488E" w14:textId="77777777" w:rsidR="004A42BD" w:rsidRPr="00C02D72" w:rsidRDefault="004A42BD" w:rsidP="009545C3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FCH+PCC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654BD" w14:textId="62ED9FF8" w:rsidR="004A42BD" w:rsidRPr="00C02D72" w:rsidRDefault="004A42BD" w:rsidP="00364DFE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71</w:t>
            </w:r>
            <w:r w:rsidR="00364DFE" w:rsidRPr="00C02D72">
              <w:rPr>
                <w:color w:val="000000" w:themeColor="text1"/>
                <w:sz w:val="18"/>
                <w:szCs w:val="18"/>
              </w:rPr>
              <w:t>9</w:t>
            </w:r>
            <w:r w:rsidRPr="00C02D72">
              <w:rPr>
                <w:color w:val="000000" w:themeColor="text1"/>
                <w:sz w:val="18"/>
                <w:szCs w:val="18"/>
              </w:rPr>
              <w:t xml:space="preserve"> ± 11</w:t>
            </w:r>
            <w:r w:rsidR="00364DFE" w:rsidRPr="00C02D7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C3E45EB" w14:textId="03EB5831" w:rsidR="004A42BD" w:rsidRPr="00C02D72" w:rsidRDefault="004A42BD" w:rsidP="00364DFE">
            <w:pPr>
              <w:ind w:left="-102"/>
              <w:jc w:val="center"/>
              <w:rPr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1</w:t>
            </w:r>
            <w:r w:rsidR="00364DFE" w:rsidRPr="00C02D72">
              <w:rPr>
                <w:color w:val="000000" w:themeColor="text1"/>
                <w:sz w:val="18"/>
                <w:szCs w:val="18"/>
              </w:rPr>
              <w:t>30</w:t>
            </w:r>
            <w:r w:rsidRPr="00C02D72">
              <w:rPr>
                <w:color w:val="000000" w:themeColor="text1"/>
                <w:sz w:val="18"/>
                <w:szCs w:val="18"/>
              </w:rPr>
              <w:t xml:space="preserve"> ± 50</w:t>
            </w:r>
          </w:p>
        </w:tc>
      </w:tr>
      <w:tr w:rsidR="004A42BD" w:rsidRPr="009B781A" w14:paraId="7254220F" w14:textId="7C0D4C51" w:rsidTr="00531F80">
        <w:trPr>
          <w:trHeight w:val="284"/>
        </w:trPr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32086" w14:textId="77777777" w:rsidR="004A42BD" w:rsidRPr="00C02D72" w:rsidRDefault="004A42BD" w:rsidP="009545C3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FCH+PCC+AT50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3A106" w14:textId="4F8462B8" w:rsidR="004A42BD" w:rsidRPr="00C02D72" w:rsidRDefault="004A42BD" w:rsidP="009545C3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640 ± 80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535BAAF" w14:textId="67B8637D" w:rsidR="004A42BD" w:rsidRPr="00C02D72" w:rsidRDefault="004A42BD" w:rsidP="009545C3">
            <w:pPr>
              <w:ind w:left="-102"/>
              <w:jc w:val="center"/>
              <w:rPr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2</w:t>
            </w:r>
            <w:r w:rsidR="00531F80" w:rsidRPr="00C02D72">
              <w:rPr>
                <w:color w:val="000000" w:themeColor="text1"/>
                <w:sz w:val="18"/>
                <w:szCs w:val="18"/>
              </w:rPr>
              <w:t>1</w:t>
            </w:r>
            <w:r w:rsidRPr="00C02D72">
              <w:rPr>
                <w:color w:val="000000" w:themeColor="text1"/>
                <w:sz w:val="18"/>
                <w:szCs w:val="18"/>
              </w:rPr>
              <w:t>0 ± 0</w:t>
            </w:r>
          </w:p>
        </w:tc>
      </w:tr>
      <w:tr w:rsidR="004A42BD" w:rsidRPr="009B781A" w14:paraId="2A3412EB" w14:textId="19479DC6" w:rsidTr="00531F80">
        <w:trPr>
          <w:trHeight w:val="284"/>
        </w:trPr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5AEB5" w14:textId="77777777" w:rsidR="004A42BD" w:rsidRPr="009B781A" w:rsidRDefault="004A42BD" w:rsidP="009545C3">
            <w:pPr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C38F6" w14:textId="25881F8E" w:rsidR="004A42BD" w:rsidRPr="009B781A" w:rsidRDefault="004A42BD" w:rsidP="009545C3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588 </w:t>
            </w:r>
            <w:r w:rsidRPr="00564A57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 xml:space="preserve"> 98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7C725E" w14:textId="79F92244" w:rsidR="004A42BD" w:rsidRDefault="00531F80" w:rsidP="009545C3">
            <w:pPr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4A42BD">
              <w:rPr>
                <w:sz w:val="18"/>
                <w:szCs w:val="18"/>
              </w:rPr>
              <w:t>9 ± 23</w:t>
            </w:r>
          </w:p>
        </w:tc>
      </w:tr>
      <w:tr w:rsidR="004A42BD" w:rsidRPr="009B781A" w14:paraId="21BEA953" w14:textId="203C7E41" w:rsidTr="00531F80">
        <w:trPr>
          <w:trHeight w:val="284"/>
        </w:trPr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5008" w14:textId="77777777" w:rsidR="004A42BD" w:rsidRPr="005559AF" w:rsidRDefault="004A42BD" w:rsidP="009545C3">
            <w:pPr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TXA+FCH+PCC+AT50</w:t>
            </w:r>
          </w:p>
        </w:tc>
        <w:tc>
          <w:tcPr>
            <w:tcW w:w="16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166" w14:textId="3C72CF18" w:rsidR="004A42BD" w:rsidRPr="005559AF" w:rsidRDefault="004A42BD" w:rsidP="009545C3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538 </w:t>
            </w:r>
            <w:r w:rsidRPr="00564A57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 xml:space="preserve"> 91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45210" w14:textId="754F0DFE" w:rsidR="004A42BD" w:rsidRDefault="004A42BD" w:rsidP="009545C3">
            <w:pPr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1F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 ± 0</w:t>
            </w:r>
          </w:p>
        </w:tc>
      </w:tr>
    </w:tbl>
    <w:p w14:paraId="0E40B03C" w14:textId="77777777" w:rsidR="002E23AB" w:rsidRDefault="002E23A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62B5ABC3" w14:textId="77777777" w:rsidR="002E23AB" w:rsidRDefault="002E23A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6E8B39FE" w14:textId="77777777" w:rsidR="002E23AB" w:rsidRDefault="002E23A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28BFAD8C" w14:textId="77777777" w:rsidR="004E557B" w:rsidRDefault="004E557B" w:rsidP="00887A29">
      <w:pPr>
        <w:spacing w:line="360" w:lineRule="auto"/>
        <w:jc w:val="both"/>
        <w:rPr>
          <w:b/>
          <w:lang w:val="en-US"/>
        </w:rPr>
      </w:pPr>
    </w:p>
    <w:p w14:paraId="47F74393" w14:textId="77777777" w:rsidR="002E23AB" w:rsidRDefault="002E23A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5EA54FD8" w14:textId="77777777" w:rsidR="00B9798B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06F4FD85" w14:textId="77777777" w:rsidR="00B9798B" w:rsidRPr="002E23AB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3EB71D32" w14:textId="77777777" w:rsidR="00887A29" w:rsidRDefault="00887A29" w:rsidP="009545C3">
      <w:pPr>
        <w:spacing w:line="360" w:lineRule="auto"/>
        <w:ind w:left="-567"/>
        <w:jc w:val="both"/>
        <w:rPr>
          <w:b/>
          <w:lang w:val="en-US"/>
        </w:rPr>
      </w:pPr>
    </w:p>
    <w:p w14:paraId="377D580E" w14:textId="77777777" w:rsidR="00887A29" w:rsidRDefault="00887A29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72DE0C05" w14:textId="545762FD" w:rsidR="002664C0" w:rsidRPr="004E557B" w:rsidRDefault="00D128E1" w:rsidP="009545C3">
      <w:pPr>
        <w:spacing w:line="360" w:lineRule="auto"/>
        <w:ind w:left="-567"/>
        <w:jc w:val="both"/>
        <w:rPr>
          <w:lang w:val="en-US"/>
        </w:rPr>
      </w:pPr>
      <w:r>
        <w:rPr>
          <w:b/>
          <w:lang w:val="en-US"/>
        </w:rPr>
        <w:lastRenderedPageBreak/>
        <w:t>Supplementary t</w:t>
      </w:r>
      <w:r w:rsidR="002E23AB">
        <w:rPr>
          <w:b/>
          <w:lang w:val="en-US"/>
        </w:rPr>
        <w:t xml:space="preserve">able </w:t>
      </w:r>
      <w:r w:rsidR="00887A29">
        <w:rPr>
          <w:b/>
          <w:lang w:val="en-US"/>
        </w:rPr>
        <w:t>3</w:t>
      </w:r>
      <w:r>
        <w:rPr>
          <w:b/>
          <w:lang w:val="en-US"/>
        </w:rPr>
        <w:t>.</w:t>
      </w:r>
      <w:r w:rsidR="002E23AB" w:rsidRPr="0006351E">
        <w:rPr>
          <w:b/>
          <w:lang w:val="en-US"/>
        </w:rPr>
        <w:t xml:space="preserve"> </w:t>
      </w:r>
      <w:r w:rsidR="002E23AB">
        <w:rPr>
          <w:lang w:val="en-US"/>
        </w:rPr>
        <w:t xml:space="preserve">Coagulation </w:t>
      </w:r>
      <w:r w:rsidR="00B32706">
        <w:rPr>
          <w:lang w:val="en-US"/>
        </w:rPr>
        <w:t>parameters</w:t>
      </w:r>
      <w:r w:rsidR="00B9798B">
        <w:rPr>
          <w:lang w:val="en-US"/>
        </w:rPr>
        <w:t>.</w:t>
      </w:r>
      <w:r w:rsidR="002E23AB" w:rsidRPr="00231C3F">
        <w:rPr>
          <w:lang w:val="en-US"/>
        </w:rPr>
        <w:t xml:space="preserve"> </w:t>
      </w:r>
      <w:r w:rsidR="002E23AB" w:rsidRPr="002E23AB">
        <w:rPr>
          <w:lang w:val="en-US"/>
        </w:rPr>
        <w:t xml:space="preserve">Data </w:t>
      </w:r>
      <w:r w:rsidR="002E23AB" w:rsidRPr="002E23AB">
        <w:rPr>
          <w:noProof/>
          <w:lang w:val="en-US"/>
        </w:rPr>
        <w:t>are shown</w:t>
      </w:r>
      <w:r w:rsidR="002E23AB" w:rsidRPr="002E23AB">
        <w:rPr>
          <w:lang w:val="en-US"/>
        </w:rPr>
        <w:t xml:space="preserve"> as mean </w:t>
      </w:r>
      <w:r w:rsidR="002E23AB" w:rsidRPr="002E23AB">
        <w:rPr>
          <w:rFonts w:cstheme="minorHAnsi"/>
          <w:lang w:val="en-US"/>
        </w:rPr>
        <w:t>±</w:t>
      </w:r>
      <w:r w:rsidR="002E23AB" w:rsidRPr="002E23AB">
        <w:rPr>
          <w:lang w:val="en-US"/>
        </w:rPr>
        <w:t xml:space="preserve"> </w:t>
      </w:r>
      <w:r>
        <w:rPr>
          <w:lang w:val="en-US"/>
        </w:rPr>
        <w:t>standard deviation</w:t>
      </w:r>
      <w:r w:rsidR="002E23AB" w:rsidRPr="002E23AB">
        <w:rPr>
          <w:lang w:val="en-US"/>
        </w:rPr>
        <w:t>.</w:t>
      </w:r>
      <w:r w:rsidR="00B9798B">
        <w:rPr>
          <w:lang w:val="en-US"/>
        </w:rPr>
        <w:t xml:space="preserve"> </w:t>
      </w:r>
    </w:p>
    <w:p w14:paraId="4B8004DE" w14:textId="77777777" w:rsidR="002664C0" w:rsidRPr="002E23AB" w:rsidRDefault="002664C0" w:rsidP="009545C3">
      <w:pPr>
        <w:spacing w:line="360" w:lineRule="auto"/>
        <w:ind w:left="-567"/>
        <w:jc w:val="both"/>
        <w:rPr>
          <w:b/>
          <w:lang w:val="en-US"/>
        </w:rPr>
      </w:pPr>
    </w:p>
    <w:tbl>
      <w:tblPr>
        <w:tblStyle w:val="TableGrid"/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253"/>
        <w:gridCol w:w="1253"/>
        <w:gridCol w:w="1253"/>
        <w:gridCol w:w="1253"/>
        <w:gridCol w:w="1253"/>
        <w:gridCol w:w="1253"/>
      </w:tblGrid>
      <w:tr w:rsidR="002E23AB" w:rsidRPr="009B781A" w14:paraId="4C067783" w14:textId="77777777" w:rsidTr="00900EEF">
        <w:tc>
          <w:tcPr>
            <w:tcW w:w="988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3721F82" w14:textId="77777777" w:rsidR="002E23AB" w:rsidRPr="00757AA5" w:rsidRDefault="002E23AB" w:rsidP="00D128E1">
            <w:pPr>
              <w:ind w:left="-4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Timepoint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C2F7527" w14:textId="77777777" w:rsidR="002E23AB" w:rsidRPr="00757AA5" w:rsidRDefault="002E23AB" w:rsidP="00D128E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Study group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AE121D" w14:textId="5B3151C4" w:rsidR="002E23AB" w:rsidRPr="00757AA5" w:rsidRDefault="002E23AB" w:rsidP="00D128E1">
            <w:pPr>
              <w:ind w:left="-102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PT [s</w:t>
            </w: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7F9BE2D" w14:textId="34294E93" w:rsidR="002E23AB" w:rsidRPr="00757AA5" w:rsidRDefault="002E23AB" w:rsidP="00D128E1">
            <w:pPr>
              <w:ind w:left="-71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aPTT [s]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B3641A0" w14:textId="0C9B4E0E" w:rsidR="002E23AB" w:rsidRPr="00757AA5" w:rsidRDefault="002E23AB" w:rsidP="00D128E1">
            <w:pPr>
              <w:ind w:left="-55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Fibrinogen</w:t>
            </w:r>
            <w:r w:rsidR="00B32706">
              <w:rPr>
                <w:rFonts w:ascii="Calibri" w:eastAsia="Calibri" w:hAnsi="Calibri"/>
                <w:b/>
                <w:sz w:val="18"/>
                <w:szCs w:val="18"/>
              </w:rPr>
              <w:t xml:space="preserve"> [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g/L</w:t>
            </w: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A3FA03" w14:textId="77777777" w:rsidR="002E23AB" w:rsidRPr="00757AA5" w:rsidRDefault="002E23AB" w:rsidP="00D128E1">
            <w:pPr>
              <w:ind w:left="-24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Anithrombin</w:t>
            </w:r>
          </w:p>
          <w:p w14:paraId="1915E9EE" w14:textId="73995E30" w:rsidR="002E23AB" w:rsidRPr="00757AA5" w:rsidRDefault="00B32706" w:rsidP="00D128E1">
            <w:pPr>
              <w:ind w:left="-24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[%</w:t>
            </w:r>
            <w:r w:rsidR="002E23AB" w:rsidRPr="00757AA5">
              <w:rPr>
                <w:rFonts w:ascii="Calibri" w:eastAsia="Calibri" w:hAnsi="Calibri"/>
                <w:b/>
                <w:sz w:val="18"/>
                <w:szCs w:val="18"/>
              </w:rPr>
              <w:t>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B6B3CC6" w14:textId="1E9D1756" w:rsidR="002E23AB" w:rsidRPr="00757AA5" w:rsidRDefault="002E23AB" w:rsidP="00D128E1">
            <w:pPr>
              <w:ind w:left="-15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D-Dimer</w:t>
            </w:r>
          </w:p>
          <w:p w14:paraId="78BC1FA2" w14:textId="5F3831D6" w:rsidR="002E23AB" w:rsidRPr="00B32706" w:rsidRDefault="00B32706" w:rsidP="00D128E1">
            <w:pPr>
              <w:ind w:left="-15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32706">
              <w:rPr>
                <w:rFonts w:ascii="Calibri" w:eastAsia="Calibri" w:hAnsi="Calibri"/>
                <w:b/>
                <w:sz w:val="18"/>
                <w:szCs w:val="18"/>
              </w:rPr>
              <w:t>[</w:t>
            </w:r>
            <w:r w:rsidRPr="00B32706">
              <w:rPr>
                <w:rFonts w:ascii="Calibri" w:eastAsia="Calibri" w:hAnsi="Calibri"/>
                <w:b/>
                <w:sz w:val="16"/>
                <w:szCs w:val="16"/>
              </w:rPr>
              <w:t>mg/L</w:t>
            </w:r>
            <w:r w:rsidR="002E23AB" w:rsidRPr="00B32706">
              <w:rPr>
                <w:rFonts w:ascii="Calibri" w:eastAsia="Calibri" w:hAnsi="Calibri"/>
                <w:b/>
                <w:sz w:val="18"/>
                <w:szCs w:val="18"/>
              </w:rPr>
              <w:t>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64167153" w14:textId="1BFDC268" w:rsidR="002E23AB" w:rsidRPr="00757AA5" w:rsidRDefault="002E23AB" w:rsidP="00D128E1">
            <w:pPr>
              <w:ind w:left="-12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 xml:space="preserve">TAT </w:t>
            </w:r>
            <w:r w:rsidRPr="00B32706">
              <w:rPr>
                <w:rFonts w:ascii="Calibri" w:eastAsia="Calibri" w:hAnsi="Calibri"/>
                <w:b/>
                <w:sz w:val="18"/>
                <w:szCs w:val="18"/>
              </w:rPr>
              <w:t>[</w:t>
            </w:r>
            <w:r w:rsidR="00B32706" w:rsidRPr="00B32706">
              <w:rPr>
                <w:rFonts w:ascii="Calibri" w:eastAsia="Calibri" w:hAnsi="Calibri"/>
                <w:b/>
                <w:sz w:val="16"/>
                <w:szCs w:val="16"/>
              </w:rPr>
              <w:sym w:font="Symbol" w:char="F06D"/>
            </w:r>
            <w:r w:rsidR="00B32706" w:rsidRPr="00B32706">
              <w:rPr>
                <w:rFonts w:ascii="Calibri" w:eastAsia="Calibri" w:hAnsi="Calibri"/>
                <w:b/>
                <w:sz w:val="16"/>
                <w:szCs w:val="16"/>
              </w:rPr>
              <w:t>g/L</w:t>
            </w:r>
            <w:r w:rsidRPr="00B32706">
              <w:rPr>
                <w:rFonts w:ascii="Calibri" w:eastAsia="Calibri" w:hAnsi="Calibri"/>
                <w:b/>
                <w:sz w:val="18"/>
                <w:szCs w:val="18"/>
              </w:rPr>
              <w:t>]</w:t>
            </w:r>
          </w:p>
        </w:tc>
      </w:tr>
      <w:tr w:rsidR="00A555DB" w:rsidRPr="009B781A" w14:paraId="6B893366" w14:textId="77777777" w:rsidTr="00900EEF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2F23A7D2" w14:textId="1B05BDC0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  <w:r w:rsidRPr="00A555D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Baseline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5E9E4D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8FD568F" w14:textId="287A03BD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9EEA436" w14:textId="7081D55D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31E73A0" w14:textId="2A45095A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1.5 ± 0.2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24689F6" w14:textId="21C3A0B6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100 ± 12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72744C2" w14:textId="396CBE2B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vAlign w:val="center"/>
          </w:tcPr>
          <w:p w14:paraId="6885AEA1" w14:textId="6EEFA24A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26 ± 14</w:t>
            </w:r>
          </w:p>
        </w:tc>
      </w:tr>
      <w:tr w:rsidR="00A555DB" w:rsidRPr="009B781A" w14:paraId="22F583F2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985B2E4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2C786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14856C" w14:textId="5AF91A50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eastAsia="Calibri"/>
                <w:color w:val="000000" w:themeColor="text1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4F774C" w14:textId="6F1DAB35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A06A22" w14:textId="603E128D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1.6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149E26" w14:textId="5E349BC5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101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04051F" w14:textId="58B74E8C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0.4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457711" w14:textId="1E483410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19 ± 12</w:t>
            </w:r>
          </w:p>
        </w:tc>
      </w:tr>
      <w:tr w:rsidR="00A555DB" w:rsidRPr="009B781A" w14:paraId="5750CB51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3FD39A4E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D36F7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66F201" w14:textId="0B4D2575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5EF3CA" w14:textId="29A2AFC1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BB8E02" w14:textId="613D4612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1.7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43C5DB" w14:textId="3A150E56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99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0A484F" w14:textId="0E674C02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0.6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084F251" w14:textId="5302109E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27 ± 19</w:t>
            </w:r>
          </w:p>
        </w:tc>
      </w:tr>
      <w:tr w:rsidR="00A555DB" w:rsidRPr="009B781A" w14:paraId="219D936C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194BD9D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3B0C0C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4A044C" w14:textId="2BDBA545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93AC94" w14:textId="2D736AD2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5082DC" w14:textId="15A8A27A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1.4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B8E445" w14:textId="658AA604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107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1A2DAB" w14:textId="6CFD8CCC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0.3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E56C3AD" w14:textId="11447031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55 ± 25</w:t>
            </w:r>
          </w:p>
        </w:tc>
      </w:tr>
      <w:tr w:rsidR="00A555DB" w:rsidRPr="009B781A" w14:paraId="3AF0B6AF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352D6C54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A1A10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ABE443" w14:textId="560F60D3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6099D4" w14:textId="270267A1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FA62C2" w14:textId="53B4897A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1.8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AB9959" w14:textId="6131AC7D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110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26C240" w14:textId="606CAF05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0.5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F6DFB4" w14:textId="709B5075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35 ± 13</w:t>
            </w:r>
          </w:p>
        </w:tc>
      </w:tr>
      <w:tr w:rsidR="00A555DB" w:rsidRPr="009B781A" w14:paraId="003BCA58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3F9D3D8D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4F2C3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609D64" w14:textId="4483301A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82C385" w14:textId="77D934C0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939603" w14:textId="62C9ABC0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1.6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EEE2FC" w14:textId="5C0DED0B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97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86949F" w14:textId="304CEEB3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0.7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3005EA5" w14:textId="11FFD25D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22 ± 11</w:t>
            </w:r>
          </w:p>
        </w:tc>
      </w:tr>
      <w:tr w:rsidR="00A555DB" w:rsidRPr="009B781A" w14:paraId="12D2CEBF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10CE42C0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E37CBE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3567AF" w14:textId="126E1C4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D78EBF" w14:textId="253F7BB4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8C1DFD" w14:textId="0F796CCE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1.8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673C44" w14:textId="47423AF5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99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7FCFDF" w14:textId="4FBC0F78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0.4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B568FAE" w14:textId="1E35EB51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30 ± 20</w:t>
            </w:r>
          </w:p>
        </w:tc>
      </w:tr>
      <w:tr w:rsidR="00A555DB" w:rsidRPr="009B781A" w14:paraId="4816F134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3C522245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F98357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306504" w14:textId="7CAA44C2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A01E13" w14:textId="2BB475A6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AE8DA6" w14:textId="09581A76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1.6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7D15D7" w14:textId="75CA655A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102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BB883C" w14:textId="47C5CAD4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0.4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66494E" w14:textId="15913861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38 ± 28</w:t>
            </w:r>
          </w:p>
        </w:tc>
      </w:tr>
      <w:tr w:rsidR="00A555DB" w:rsidRPr="009B781A" w14:paraId="18A2F77D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333036C0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13BF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55E60" w14:textId="665E098D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249D7" w14:textId="647A0E62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78317" w14:textId="09288930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1.6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CD5DB" w14:textId="25C4C179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92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51DDB" w14:textId="3D482481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0.4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1D73898" w14:textId="7F2C8C52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31 ± 20</w:t>
            </w:r>
          </w:p>
        </w:tc>
      </w:tr>
      <w:tr w:rsidR="00A555DB" w:rsidRPr="009B781A" w14:paraId="61E28B63" w14:textId="77777777" w:rsidTr="00900EEF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453C264D" w14:textId="77777777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330140A6" w14:textId="06ED6053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4A42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Hemorr-hagic shock</w:t>
            </w:r>
            <w:r w:rsidR="004934BA" w:rsidRPr="004934B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a</w:t>
            </w:r>
          </w:p>
          <w:p w14:paraId="3EFD28D6" w14:textId="5437EACA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1147CF3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A0A3CA2" w14:textId="13AD3A03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5C50232" w14:textId="77975410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1F20EDC" w14:textId="0380D4E4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0.6 ± 0.1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E30C778" w14:textId="798C0BE4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52 ± 12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0610D40" w14:textId="52EA2A39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3.0 ± 1.6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56464C1B" w14:textId="6B1010A2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38 ± 30</w:t>
            </w:r>
          </w:p>
        </w:tc>
      </w:tr>
      <w:tr w:rsidR="00A555DB" w:rsidRPr="009B781A" w14:paraId="70F20888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B0A3E2A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2FFABFF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5762E35" w14:textId="7C06FE63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1D74F31" w14:textId="335A15B9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C05DD85" w14:textId="22003A7E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0.6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8102589" w14:textId="2A1C2E4C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46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E7CDA07" w14:textId="4B05D8E4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26C50F8B" w14:textId="625B17F4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27 ± 8</w:t>
            </w:r>
          </w:p>
        </w:tc>
      </w:tr>
      <w:tr w:rsidR="00A555DB" w:rsidRPr="009B781A" w14:paraId="21D4CEC0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03E3CB9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EAC4DA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32C3F08" w14:textId="3A5E9159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37B12AA" w14:textId="58FADA19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387C7DF" w14:textId="2A8DD7F6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0.6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B0B6DC3" w14:textId="396CDE58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49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07E8AB5" w14:textId="63E91525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1.7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419C3CC9" w14:textId="5BB2C448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30 ± 9</w:t>
            </w:r>
          </w:p>
        </w:tc>
      </w:tr>
      <w:tr w:rsidR="00A555DB" w:rsidRPr="009B781A" w14:paraId="1A0F9336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C0C6C85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3AC232E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DCE4EBC" w14:textId="3E927AE0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EAF76E2" w14:textId="5F8E4F93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C70AE37" w14:textId="718F9B48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9D86665" w14:textId="671FB360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49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DDD188B" w14:textId="4E1E9946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1.8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16035CE6" w14:textId="409CAF13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28 ± 15</w:t>
            </w:r>
          </w:p>
        </w:tc>
      </w:tr>
      <w:tr w:rsidR="00A555DB" w:rsidRPr="009B781A" w14:paraId="1342678B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628F462C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D83F1BC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9DD746A" w14:textId="06EB03E0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FC7EC68" w14:textId="01005C01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3C5532F" w14:textId="05D64B9D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0.7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415003A" w14:textId="0BCF25A8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48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4B675DB" w14:textId="163802C3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2.2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6D422A9" w14:textId="2A5BCB33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80 ± 30</w:t>
            </w:r>
          </w:p>
        </w:tc>
      </w:tr>
      <w:tr w:rsidR="00A555DB" w:rsidRPr="009B781A" w14:paraId="1B214CFC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58AF12C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E530F3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37C3A28" w14:textId="7DCEBE92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FCFBD6A" w14:textId="7F71E13A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FA25DC7" w14:textId="4EDA5998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2F48611" w14:textId="5529B202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39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9C80DDF" w14:textId="431185E2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2.1 ± 1.0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4AC8F9BB" w14:textId="1E8F2BD6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28 ± 5</w:t>
            </w:r>
          </w:p>
        </w:tc>
      </w:tr>
      <w:tr w:rsidR="00A555DB" w:rsidRPr="009B781A" w14:paraId="63B7A1CD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67930F0D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FB545B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83FFE61" w14:textId="4ECC8B51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A0EAFF9" w14:textId="3CAA9E35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081AA09" w14:textId="788428FF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0.7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9651F85" w14:textId="59859BE3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48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776FBB8" w14:textId="211124AE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2.7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2AA3A9D9" w14:textId="75916F14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30 ± 12</w:t>
            </w:r>
          </w:p>
        </w:tc>
      </w:tr>
      <w:tr w:rsidR="00A555DB" w:rsidRPr="009B781A" w14:paraId="0E9C62AB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6C7299D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1943457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DA8D24F" w14:textId="29B8DAEA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098FF56" w14:textId="7F3D4596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8884986" w14:textId="7748AAE1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0.6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F799E3B" w14:textId="028E3955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52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7B7FD5A" w14:textId="0C6045BC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2.3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87F16DA" w14:textId="675F5743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37 ± 13</w:t>
            </w:r>
          </w:p>
        </w:tc>
      </w:tr>
      <w:tr w:rsidR="00A555DB" w:rsidRPr="009B781A" w14:paraId="264966E8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2081F9D0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559632D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13E7B2E" w14:textId="645FE59B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0878A4" w14:textId="58F6A033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108F8C2" w14:textId="4CA924A0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0.6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03BE166" w14:textId="406200A2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45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442E55E" w14:textId="5CAA305D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2.6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56607E3" w14:textId="4FA38F10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35 ± 19</w:t>
            </w:r>
          </w:p>
        </w:tc>
      </w:tr>
      <w:tr w:rsidR="00A555DB" w:rsidRPr="009B781A" w14:paraId="607E57EA" w14:textId="77777777" w:rsidTr="00900EEF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68493BF9" w14:textId="77777777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1DEB12F6" w14:textId="5D4DD841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A42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Comple-tion of study </w:t>
            </w:r>
            <w:r w:rsidR="004934B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  <w:r w:rsidR="004934BA" w:rsidRPr="004934B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b</w:t>
            </w:r>
          </w:p>
          <w:p w14:paraId="68FDAB25" w14:textId="5A361278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69B949D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9A133A2" w14:textId="080E5341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2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846BD92" w14:textId="289C9492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CE35D4A" w14:textId="19FC621C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97E8BCB" w14:textId="60F15C7F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46 ± 10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6C5AF28" w14:textId="4C007285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2.5 ± 0.9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vAlign w:val="center"/>
          </w:tcPr>
          <w:p w14:paraId="78DD6526" w14:textId="50B43DF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43 ± 16</w:t>
            </w:r>
          </w:p>
        </w:tc>
      </w:tr>
      <w:tr w:rsidR="00A555DB" w:rsidRPr="009B781A" w14:paraId="7EDD1F1E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69FFA89C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F46B80" w14:textId="77777777" w:rsidR="00A555DB" w:rsidRPr="00C02D72" w:rsidRDefault="00A555DB" w:rsidP="00A555D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CCC686" w14:textId="48363022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13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E8BEED" w14:textId="61E174B2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13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F13F12" w14:textId="2146C388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0D7F7C" w14:textId="77A5D137" w:rsidR="00A555DB" w:rsidRPr="00C02D72" w:rsidRDefault="00364DFE" w:rsidP="00364DFE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39</w:t>
            </w:r>
            <w:r w:rsidR="00A555DB"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 xml:space="preserve"> ± </w:t>
            </w: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E0BDA5" w14:textId="3D4ED0A4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1D837B0" w14:textId="65BECFFC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505 ± 275</w:t>
            </w:r>
          </w:p>
        </w:tc>
      </w:tr>
      <w:tr w:rsidR="00A555DB" w:rsidRPr="009B781A" w14:paraId="5E788343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3FFCD58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755DCC" w14:textId="77777777" w:rsidR="00A555DB" w:rsidRPr="00C02D72" w:rsidRDefault="00A555DB" w:rsidP="00A555D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9C10C2" w14:textId="13A6FBD9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3BBE6A" w14:textId="08186643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04BD79" w14:textId="2B17D52F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E5CA69" w14:textId="59A8E0DD" w:rsidR="00A555DB" w:rsidRPr="00C02D72" w:rsidRDefault="00364DFE" w:rsidP="00364DFE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145</w:t>
            </w:r>
            <w:r w:rsidR="00A555DB"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 xml:space="preserve"> ± 1</w:t>
            </w: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92F6EF" w14:textId="3B4D954E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1.8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8181207" w14:textId="55D7127C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475 ± 145</w:t>
            </w:r>
          </w:p>
        </w:tc>
      </w:tr>
      <w:tr w:rsidR="00A555DB" w:rsidRPr="009B781A" w14:paraId="0DBAAC56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05090AF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CB6044" w14:textId="77777777" w:rsidR="00A555DB" w:rsidRPr="00C02D72" w:rsidRDefault="00A555DB" w:rsidP="00A555D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38F09D" w14:textId="2A65A808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13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737DB2" w14:textId="18EBF474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12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A9D427" w14:textId="500AEA02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3CC8BD" w14:textId="2512B690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94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EDDC12" w14:textId="42F0D3F0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1.6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20571C" w14:textId="37AC5CE0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988 ± 721</w:t>
            </w:r>
          </w:p>
        </w:tc>
      </w:tr>
      <w:tr w:rsidR="00A555DB" w:rsidRPr="009B781A" w14:paraId="46C95B2E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4D720694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734378" w14:textId="77777777" w:rsidR="00A555DB" w:rsidRPr="00C02D72" w:rsidRDefault="00A555DB" w:rsidP="00A555DB">
            <w:pPr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color w:val="000000" w:themeColor="text1"/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F0150F" w14:textId="2BFF7F99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11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649858" w14:textId="03CEC928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355525" w14:textId="2F07BC54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0.6 ± 0.0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101294" w14:textId="48BB288E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69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A5A310" w14:textId="1F0515AF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2.4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A6D8663" w14:textId="0C68B24C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887 ± 350</w:t>
            </w:r>
          </w:p>
        </w:tc>
      </w:tr>
      <w:tr w:rsidR="00A555DB" w:rsidRPr="009B781A" w14:paraId="0F31CE34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35BBDE09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41CF72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C00988" w14:textId="211D9D0A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3A53F6" w14:textId="081E4088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B405FE" w14:textId="343B1419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56C467" w14:textId="284ADC1B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38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B9893F" w14:textId="3B64C41C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2.4 ± 0.8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4D309F4" w14:textId="33113065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331 ± 237</w:t>
            </w:r>
          </w:p>
        </w:tc>
      </w:tr>
      <w:tr w:rsidR="00A555DB" w:rsidRPr="009B781A" w14:paraId="112086A8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4C05E56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EFBA9E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D73424" w14:textId="69A69B39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F7FC67" w14:textId="3C179668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9AE584" w14:textId="73DF908A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63DA95" w14:textId="7AF2DC12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136 ± 17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C579F9" w14:textId="72EB282D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2.4 ± 1.0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3E4F1E3" w14:textId="749401E0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350 ± 171</w:t>
            </w:r>
          </w:p>
        </w:tc>
      </w:tr>
      <w:tr w:rsidR="00A555DB" w:rsidRPr="009B781A" w14:paraId="51784D87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27DA91CE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185D3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BC9E22" w14:textId="68B907AB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0B5D0F" w14:textId="4D852578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FDF910" w14:textId="6468650F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48DB51" w14:textId="3E4C8638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47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1279AE" w14:textId="73A0EA38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2.1 ± 0.8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8D2FE72" w14:textId="6D18DD7E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404 ± 176</w:t>
            </w:r>
          </w:p>
        </w:tc>
      </w:tr>
      <w:tr w:rsidR="00A555DB" w:rsidRPr="009B781A" w14:paraId="60127106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F432676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73E5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FF974" w14:textId="7F466BA3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1D385" w14:textId="508182B3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C833C" w14:textId="46FB6D4E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1.9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3808B" w14:textId="7DA925BB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117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73621" w14:textId="47DC4A2E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2.8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AD45D77" w14:textId="6DF612FF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401 ± 209</w:t>
            </w:r>
          </w:p>
        </w:tc>
      </w:tr>
      <w:tr w:rsidR="00A555DB" w:rsidRPr="009B781A" w14:paraId="0A44FAAC" w14:textId="77777777" w:rsidTr="00900EEF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6B24CA61" w14:textId="77777777" w:rsidR="00A555DB" w:rsidRPr="00431AD2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3E86E85E" w14:textId="2B16E48F" w:rsidR="00A555DB" w:rsidRPr="00431AD2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30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88D3B4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D2830E4" w14:textId="4B3E1A18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9E87EB5" w14:textId="244AF0B3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751C476" w14:textId="6A00BCB8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0.4 ± 0.1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6EAD37D" w14:textId="361E9E53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45 ± 10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9C0162F" w14:textId="07346A16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2.3 ± 0.8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691FF69E" w14:textId="1443B3F4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41 ± 20</w:t>
            </w:r>
          </w:p>
        </w:tc>
      </w:tr>
      <w:tr w:rsidR="00A555DB" w:rsidRPr="009B781A" w14:paraId="05CBEB6F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35141D9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F57DF8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925F7C8" w14:textId="365D7834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09F9C09" w14:textId="431D08A4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43 ± 69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631B9B9" w14:textId="4BE157AA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0.4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CAEA760" w14:textId="4737702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41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357FE6B" w14:textId="059DD1D3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13.4 ± 9.7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51C821F7" w14:textId="045B601A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1319 ± 794</w:t>
            </w:r>
          </w:p>
        </w:tc>
      </w:tr>
      <w:tr w:rsidR="00A555DB" w:rsidRPr="009B781A" w14:paraId="5DD94584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B13A79C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C1204E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A530E3A" w14:textId="12872E0C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F5587A8" w14:textId="66FE4425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F4227E7" w14:textId="43892BB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80183BC" w14:textId="1E56F57D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142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D27B3B0" w14:textId="50854F82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5.5 ± 6.5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27255276" w14:textId="40826B5C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737 ± 187</w:t>
            </w:r>
          </w:p>
        </w:tc>
      </w:tr>
      <w:tr w:rsidR="00A555DB" w:rsidRPr="009B781A" w14:paraId="40D6728A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34CD22F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528513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6C11D86" w14:textId="25480BE4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9967665" w14:textId="57FCEDA3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C48DCEE" w14:textId="1D356ED1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25060F2" w14:textId="2279F983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94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0A3C628" w14:textId="7948CA53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2.2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5F5C6C0" w14:textId="665D7ED0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986 ± 409</w:t>
            </w:r>
          </w:p>
        </w:tc>
      </w:tr>
      <w:tr w:rsidR="00A555DB" w:rsidRPr="009B781A" w14:paraId="0FBCC7CA" w14:textId="77777777" w:rsidTr="00A555D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</w:tcPr>
          <w:p w14:paraId="7DF4FA36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A2FE0E7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9D3DE59" w14:textId="07C023F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005F3C5" w14:textId="07FB95E4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F659492" w14:textId="2888867B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0.6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701943C" w14:textId="2BC2F4C9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71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2A08A8E" w14:textId="31982C80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4.2 ± 1.1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63F02B5F" w14:textId="2BD6DBF6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958 ± 382</w:t>
            </w:r>
          </w:p>
        </w:tc>
      </w:tr>
      <w:tr w:rsidR="00A555DB" w:rsidRPr="009B781A" w14:paraId="2C5D5EF1" w14:textId="77777777" w:rsidTr="00A555D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</w:tcPr>
          <w:p w14:paraId="5849468E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E249BF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D7F24AC" w14:textId="35EFFAF9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1AEB633" w14:textId="527BFF71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6908298" w14:textId="7A037BD9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0EEC050" w14:textId="2C4EC974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37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254854B" w14:textId="5CDDB1AD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2.5 ± 0.8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6F8A6BFB" w14:textId="6CC14382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767 ± 258</w:t>
            </w:r>
          </w:p>
        </w:tc>
      </w:tr>
      <w:tr w:rsidR="00A555DB" w:rsidRPr="009B781A" w14:paraId="2B6CBDC7" w14:textId="77777777" w:rsidTr="00A555D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</w:tcPr>
          <w:p w14:paraId="1510069D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2DA7E5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32CB5A1" w14:textId="3FF61230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540B0E9" w14:textId="5E249B32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DCFC92A" w14:textId="3D62AC40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7652707" w14:textId="6CC00EB0" w:rsidR="00A555DB" w:rsidRPr="004E557B" w:rsidRDefault="00A555DB" w:rsidP="00364DFE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sz w:val="18"/>
                <w:szCs w:val="18"/>
              </w:rPr>
              <w:t>125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E96F80F" w14:textId="23955E02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6.5 ± 6.1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20B719FD" w14:textId="4D47B595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693 ± 283</w:t>
            </w:r>
          </w:p>
        </w:tc>
      </w:tr>
      <w:tr w:rsidR="00A555DB" w:rsidRPr="009B781A" w14:paraId="361E9F47" w14:textId="77777777" w:rsidTr="00A555D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</w:tcPr>
          <w:p w14:paraId="05B93DFC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E8B92FD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B92AE5B" w14:textId="344434D0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537A69D" w14:textId="47D2ED20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2FF8870" w14:textId="33F99862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1.8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021FB64" w14:textId="1FD53F66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44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2B608D7" w14:textId="045A781C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6C7DEDF4" w14:textId="530DE992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833 ± 367</w:t>
            </w:r>
          </w:p>
        </w:tc>
      </w:tr>
      <w:tr w:rsidR="00A555DB" w:rsidRPr="009B781A" w14:paraId="69AC5ED9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FD14786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AB1CCA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203F404" w14:textId="1DBE79E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CB4E16B" w14:textId="2F576172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238A6E7" w14:textId="464213AD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1.9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267E561" w14:textId="0D965433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117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6D77EA5" w14:textId="59BC9CC5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2.4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42279ED" w14:textId="57C67B13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843 ± 426</w:t>
            </w:r>
          </w:p>
        </w:tc>
      </w:tr>
      <w:tr w:rsidR="00A555DB" w:rsidRPr="009B781A" w14:paraId="430F1F0D" w14:textId="77777777" w:rsidTr="00900EEF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14BF9E73" w14:textId="14AD2DFA" w:rsidR="00A555DB" w:rsidRPr="00431AD2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90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62E5FAC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C18FE50" w14:textId="33D71E70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17 ± 2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5E0F8B6" w14:textId="5EB7859A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2B23A0F" w14:textId="418D59C2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0.4 ± 0.1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A6A000E" w14:textId="48A6EE62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44 ± 10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F90F22D" w14:textId="6D112654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vAlign w:val="center"/>
          </w:tcPr>
          <w:p w14:paraId="66A78110" w14:textId="746C7D76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44 ± 14</w:t>
            </w:r>
          </w:p>
        </w:tc>
      </w:tr>
      <w:tr w:rsidR="00A555DB" w:rsidRPr="009B781A" w14:paraId="36AF7353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36270034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3F938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0A495A" w14:textId="655D1C80" w:rsidR="00A555DB" w:rsidRPr="00C02D72" w:rsidRDefault="00A555DB" w:rsidP="00364DFE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 xml:space="preserve">89 ± </w:t>
            </w:r>
            <w:r w:rsidR="00364DFE"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ACCFD8" w14:textId="60B64CA2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122 ± 98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AE7C9D" w14:textId="4CA6C768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0.2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EF897F" w14:textId="62D43F66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38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7AADB7" w14:textId="74718735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91 ± 61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674ADB" w14:textId="1E3EA639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2060 ± 1280</w:t>
            </w:r>
          </w:p>
        </w:tc>
      </w:tr>
      <w:tr w:rsidR="00A555DB" w:rsidRPr="009B781A" w14:paraId="36EEDA79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3E800BC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70EE02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67A807" w14:textId="425D000E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A6048F" w14:textId="04D7E00C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9D0FF" w14:textId="6DCE3D50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0.6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A38175" w14:textId="6D79756A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136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AA2F8A" w14:textId="3A662F22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7.6 ± 5.8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5EE6D95" w14:textId="479D9C99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751 ± 186</w:t>
            </w:r>
          </w:p>
        </w:tc>
      </w:tr>
      <w:tr w:rsidR="00A555DB" w:rsidRPr="009B781A" w14:paraId="0B03B4FC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4401719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C2C3F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E4C92D" w14:textId="7D2AFC32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069325" w14:textId="751A09FD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47DD70" w14:textId="02FE2A9F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06FA37" w14:textId="24C87EB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96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B9D25D" w14:textId="37550214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10.8 ± 10.1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C83771" w14:textId="6F9C7DD1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1083 ± 644</w:t>
            </w:r>
          </w:p>
        </w:tc>
      </w:tr>
      <w:tr w:rsidR="00A555DB" w:rsidRPr="009B781A" w14:paraId="05346867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2842CD3D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C85EA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E3D6B5" w14:textId="533D83F8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B08D68" w14:textId="79FC9E9A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2DBCB4" w14:textId="6B5D6E28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AD0AC7" w14:textId="31D87786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73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832F6A" w14:textId="19C23427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26.2 ± 19.1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EBEB50C" w14:textId="435ADECF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1121 ± 474</w:t>
            </w:r>
          </w:p>
        </w:tc>
      </w:tr>
      <w:tr w:rsidR="00A555DB" w:rsidRPr="009B781A" w14:paraId="4428C82F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4695DF21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9DD92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A11AD8" w14:textId="4A5777BC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8F8A3E" w14:textId="189950A6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721B9" w14:textId="4CB7B29E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1.7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958EB3" w14:textId="74AFB41C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37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90305B" w14:textId="0A9CB343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87.7 ± 107.1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9C1043" w14:textId="10227981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869 ± 408</w:t>
            </w:r>
          </w:p>
        </w:tc>
      </w:tr>
      <w:tr w:rsidR="00A555DB" w:rsidRPr="009B781A" w14:paraId="068E430B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6B949800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982B8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CB2A91" w14:textId="3895B6A8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2CE9ED" w14:textId="628D100A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16D647" w14:textId="58AD34A3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1.7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274FF1" w14:textId="7DCC57F0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121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329B8E" w14:textId="4AAB1396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7.1 ± 7.7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386699B" w14:textId="159BF639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643 ± 228</w:t>
            </w:r>
          </w:p>
        </w:tc>
      </w:tr>
      <w:tr w:rsidR="00A555DB" w:rsidRPr="009B781A" w14:paraId="305320C9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1AAEA77C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5BF326" w14:textId="77777777" w:rsidR="00A555DB" w:rsidRPr="004E557B" w:rsidRDefault="00A555DB" w:rsidP="00A555DB">
            <w:pPr>
              <w:rPr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8BCE00" w14:textId="201B412E" w:rsidR="00A555DB" w:rsidRPr="004E557B" w:rsidRDefault="00A555DB" w:rsidP="00A555DB">
            <w:pPr>
              <w:ind w:left="-102"/>
              <w:jc w:val="center"/>
              <w:rPr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6A9DA1" w14:textId="50A03376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2E1C34" w14:textId="2CE32716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1.8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FCD441" w14:textId="4BB95262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52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78188" w14:textId="5D9090DF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125.6 ± 190.5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E0EF8F" w14:textId="1B41B091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634 ± 164</w:t>
            </w:r>
          </w:p>
        </w:tc>
      </w:tr>
      <w:tr w:rsidR="00A555DB" w:rsidRPr="009B781A" w14:paraId="2D7D9F0F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01D7EB6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2CEBB" w14:textId="77777777" w:rsidR="00A555DB" w:rsidRPr="004E557B" w:rsidRDefault="00A555DB" w:rsidP="00A555DB">
            <w:pPr>
              <w:rPr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1A1C5" w14:textId="0E12B167" w:rsidR="00A555DB" w:rsidRPr="004E557B" w:rsidRDefault="00A555DB" w:rsidP="00A555DB">
            <w:pPr>
              <w:ind w:left="-102"/>
              <w:jc w:val="center"/>
              <w:rPr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7CF81" w14:textId="7E2C6F97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05FC1" w14:textId="09C1F662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1.7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64B6C" w14:textId="010C6A5F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115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8660C" w14:textId="6D09D200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2.2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4FF9ED9" w14:textId="6E2004FE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954 ± 502</w:t>
            </w:r>
          </w:p>
        </w:tc>
      </w:tr>
      <w:tr w:rsidR="00A555DB" w:rsidRPr="009B781A" w14:paraId="00AE8602" w14:textId="77777777" w:rsidTr="00900EEF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474BCD14" w14:textId="1928FBFD" w:rsidR="00A555DB" w:rsidRPr="00431AD2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150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2074ECF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D672D2C" w14:textId="707FAA95" w:rsidR="00A555DB" w:rsidRPr="00C02D72" w:rsidRDefault="00A555DB" w:rsidP="00364DFE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 xml:space="preserve">18 ± </w:t>
            </w:r>
            <w:r w:rsidR="00364DFE"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A3CBFE2" w14:textId="66570C9A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79A2535" w14:textId="348B6762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0.4 ± 0.1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F922F82" w14:textId="042F42D7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42 ± 9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6354C1F" w14:textId="0D474381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1.8 ± 0.6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15B5F617" w14:textId="49886309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51 ± 28</w:t>
            </w:r>
          </w:p>
        </w:tc>
      </w:tr>
      <w:tr w:rsidR="00A555DB" w:rsidRPr="009B781A" w14:paraId="261596FE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257B04D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9134EF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4C8581B" w14:textId="01F5749F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107 ± 88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4E8D483" w14:textId="4087B98D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149 ± 87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32D4AC0" w14:textId="31E61C22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0.1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B99AB8D" w14:textId="10B55099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34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157072E" w14:textId="0F448AD2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208.4 ± 129.3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42BB4A13" w14:textId="104C37AC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2010 ± 1370</w:t>
            </w:r>
          </w:p>
        </w:tc>
      </w:tr>
      <w:tr w:rsidR="00A555DB" w:rsidRPr="009B781A" w14:paraId="0B64BBB7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254E4AD1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79904C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458F965" w14:textId="538E5269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14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4646CE2" w14:textId="15FC61DC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15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BB20819" w14:textId="0E42F4FD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7ED7370" w14:textId="1F4E363F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128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B7246AF" w14:textId="2E3FD098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16 ± 10.1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2A0E8DDA" w14:textId="57008E6F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755 ± 238</w:t>
            </w:r>
          </w:p>
        </w:tc>
      </w:tr>
      <w:tr w:rsidR="00A555DB" w:rsidRPr="009B781A" w14:paraId="69A9B455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28214F4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36A9454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AC9437D" w14:textId="613217A8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17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62EFE9B" w14:textId="59C269F6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17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3EA653D" w14:textId="1267EBB8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0.4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23AA257" w14:textId="22A37775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96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E729A87" w14:textId="394D553A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27 ± 26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4D9F0C5A" w14:textId="4B652711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991 ± 477</w:t>
            </w:r>
          </w:p>
        </w:tc>
      </w:tr>
      <w:tr w:rsidR="00A555DB" w:rsidRPr="009B781A" w14:paraId="783A04FA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2E780057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CB1CCD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C0B4524" w14:textId="7CA1CA9B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22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7686067" w14:textId="65E68E6C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23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A471F98" w14:textId="58F2B7A6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0.3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593CB55" w14:textId="0A9565DE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65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1EC4FCD" w14:textId="242925EE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57.4 ± 43.7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1BE2FBD" w14:textId="0298A2DA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952 ± 468</w:t>
            </w:r>
          </w:p>
        </w:tc>
      </w:tr>
      <w:tr w:rsidR="00A555DB" w:rsidRPr="009B781A" w14:paraId="7AEE0DD7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64DDE82D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020F2C5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B0E4309" w14:textId="59A0F18D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D2E9772" w14:textId="0E5FA31D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15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F74CEE6" w14:textId="060150CD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1.2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F322958" w14:textId="17533D41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40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268DC00" w14:textId="4C247D1C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301.4 ± 226.4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7BCCCD54" w14:textId="34AC3959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631 ± 271</w:t>
            </w:r>
          </w:p>
        </w:tc>
      </w:tr>
      <w:tr w:rsidR="00A555DB" w:rsidRPr="009B781A" w14:paraId="77F181E4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995FAE7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9C724E5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7DF28C7" w14:textId="2EE0880B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72C2DFD" w14:textId="76CFE4E9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12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4ED18A0" w14:textId="208DB376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1.6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6D6AA88" w14:textId="0D81001E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115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4591FA4" w14:textId="32209ABE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37.1 ± 69.0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A1F905A" w14:textId="4E20CEFE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572 ± 174</w:t>
            </w:r>
          </w:p>
        </w:tc>
      </w:tr>
      <w:tr w:rsidR="00A555DB" w:rsidRPr="009B781A" w14:paraId="1C6FB66D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071106AF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33A2EF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A2930FE" w14:textId="27DD490F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94969FE" w14:textId="6F489CB6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16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07440CB" w14:textId="4FB0F145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1.4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6E6679D" w14:textId="572BC63C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53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021D0E5" w14:textId="68006EA8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203.7 ± 158.3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C57B963" w14:textId="25A4BF58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613 ± 213</w:t>
            </w:r>
          </w:p>
        </w:tc>
      </w:tr>
      <w:tr w:rsidR="00A555DB" w:rsidRPr="009B781A" w14:paraId="197DF2FC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04B63490" w14:textId="77777777" w:rsidR="00A555DB" w:rsidRPr="00A555DB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D0B3E4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361B61D" w14:textId="73A20E40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6943B79" w14:textId="2B09AAAE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FBA48A2" w14:textId="2CE5B1C0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1.5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88120C1" w14:textId="2B5A1D99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110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CD264E8" w14:textId="06017B26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40.5 ± 100.1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E75D51F" w14:textId="50B60115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901 ± 367</w:t>
            </w:r>
          </w:p>
        </w:tc>
      </w:tr>
      <w:tr w:rsidR="00A555DB" w:rsidRPr="009B781A" w14:paraId="289F792D" w14:textId="77777777" w:rsidTr="00C562DA">
        <w:trPr>
          <w:trHeight w:val="312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0FDF7688" w14:textId="49E3A5A2" w:rsidR="00A555DB" w:rsidRPr="00431AD2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210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AD2EFBD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943DF34" w14:textId="6B8285B5" w:rsidR="00A555DB" w:rsidRPr="00C02D72" w:rsidRDefault="00A555DB" w:rsidP="00364DFE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  <w:vertAlign w:val="subscript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</w:t>
            </w:r>
            <w:r w:rsidR="00364DFE"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8</w:t>
            </w: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 xml:space="preserve"> ± 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BD6BAEA" w14:textId="4004D397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7CD6180" w14:textId="143614FD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0.4 ± 0.1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D2231B5" w14:textId="58C9CFB0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41 ± 9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3D9CE29" w14:textId="3B0E5636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2.0 ± 0.8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vAlign w:val="center"/>
          </w:tcPr>
          <w:p w14:paraId="35C6D9D4" w14:textId="715455DF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89 ± 75</w:t>
            </w:r>
          </w:p>
        </w:tc>
      </w:tr>
      <w:tr w:rsidR="00A555DB" w:rsidRPr="009B781A" w14:paraId="468A2F85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8F8810D" w14:textId="77777777" w:rsidR="00A555DB" w:rsidRPr="00865EDC" w:rsidRDefault="00A555DB" w:rsidP="00A555DB">
            <w:pPr>
              <w:ind w:left="-567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7B910F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78D546" w14:textId="300E196E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149 ± 87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9ABCB1" w14:textId="27F25333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152 ± 82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45991D" w14:textId="4340E9F1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0.0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0F939A" w14:textId="716031DE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30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9E38EA" w14:textId="1569C9BC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248.6 ± 175.7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1FA332E" w14:textId="4B6F44A5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1604 ± 1000</w:t>
            </w:r>
          </w:p>
        </w:tc>
      </w:tr>
      <w:tr w:rsidR="00A555DB" w:rsidRPr="009B781A" w14:paraId="16502ED5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3E4DE9EB" w14:textId="77777777" w:rsidR="00A555DB" w:rsidRPr="00865EDC" w:rsidRDefault="00A555DB" w:rsidP="00A555DB">
            <w:pPr>
              <w:ind w:left="-567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13A5B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C9A3BD" w14:textId="166CF9D5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14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9B7B53" w14:textId="6DB90D42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16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D70E0C" w14:textId="6F3E959C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42B59C" w14:textId="2E2680D2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126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3DCD94" w14:textId="1198E4DA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27.1 ± 19.9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C04918A" w14:textId="06A958DE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729 ± 232</w:t>
            </w:r>
          </w:p>
        </w:tc>
      </w:tr>
      <w:tr w:rsidR="00A555DB" w:rsidRPr="009B781A" w14:paraId="170DF52B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1D2150BC" w14:textId="77777777" w:rsidR="00A555DB" w:rsidRPr="00865EDC" w:rsidRDefault="00A555DB" w:rsidP="00A555DB">
            <w:pPr>
              <w:ind w:left="-567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230E5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EA1BD6" w14:textId="31904CAC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19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3AC0B9" w14:textId="07DA3549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17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006D31" w14:textId="5E1808E9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0.3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69F7E6" w14:textId="3496CA3E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94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57F936" w14:textId="62F4CE29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41.6 ± 38.1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007178" w14:textId="29C2F7D8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903 ± 612</w:t>
            </w:r>
          </w:p>
        </w:tc>
      </w:tr>
      <w:tr w:rsidR="00A555DB" w:rsidRPr="009B781A" w14:paraId="0F67A1F3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D832DAB" w14:textId="77777777" w:rsidR="00A555DB" w:rsidRPr="00865EDC" w:rsidRDefault="00A555DB" w:rsidP="00A555DB">
            <w:pPr>
              <w:ind w:left="-567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7BB1B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5CB276" w14:textId="6495DEC6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24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3726B7" w14:textId="649030A3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23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D5301E" w14:textId="6216711E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0.3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A3CFA1" w14:textId="77F3F223" w:rsidR="00A555DB" w:rsidRPr="00C02D72" w:rsidRDefault="00A555DB" w:rsidP="00A555DB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58 ± 28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61406F" w14:textId="14EF5BA1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56.8 ± 58.9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2F1C037" w14:textId="37AADFFA" w:rsidR="00A555DB" w:rsidRPr="00C02D72" w:rsidRDefault="00A555DB" w:rsidP="00A555DB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1078 ± 551</w:t>
            </w:r>
          </w:p>
        </w:tc>
      </w:tr>
      <w:tr w:rsidR="00A555DB" w:rsidRPr="009B781A" w14:paraId="0889AB8B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15BCA1F4" w14:textId="77777777" w:rsidR="00A555DB" w:rsidRPr="00865EDC" w:rsidRDefault="00A555DB" w:rsidP="00A555DB">
            <w:pPr>
              <w:ind w:left="-567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9DBA6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03B936" w14:textId="3D9AFC84" w:rsidR="00A555DB" w:rsidRPr="00C02D72" w:rsidRDefault="00A555DB" w:rsidP="00A555DB">
            <w:pPr>
              <w:ind w:left="-102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10 ± 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E51945" w14:textId="7DD6234C" w:rsidR="00A555DB" w:rsidRPr="00C02D72" w:rsidRDefault="00A555DB" w:rsidP="00A555DB">
            <w:pPr>
              <w:ind w:left="-71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14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074A68" w14:textId="1B152887" w:rsidR="00A555DB" w:rsidRPr="00C02D72" w:rsidRDefault="00A555DB" w:rsidP="00A555DB">
            <w:pPr>
              <w:ind w:left="-55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1.1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BE1F31" w14:textId="046C48AF" w:rsidR="00A555DB" w:rsidRPr="00C02D72" w:rsidRDefault="00A555DB" w:rsidP="00364DFE">
            <w:pPr>
              <w:ind w:left="-24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 xml:space="preserve">46 ± </w:t>
            </w:r>
            <w:r w:rsidR="00364DFE"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BF897A" w14:textId="13BD9BEC" w:rsidR="00A555DB" w:rsidRPr="00C02D72" w:rsidRDefault="00A555DB" w:rsidP="00A555DB">
            <w:pPr>
              <w:ind w:left="-15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193 ± 179.6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809BC4D" w14:textId="78303559" w:rsidR="00A555DB" w:rsidRPr="00C02D72" w:rsidRDefault="00364DFE" w:rsidP="00364DFE">
            <w:pPr>
              <w:ind w:left="-120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452</w:t>
            </w:r>
            <w:r w:rsidR="00A555DB"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 xml:space="preserve"> ± </w:t>
            </w:r>
            <w:r w:rsidRPr="00C02D72">
              <w:rPr>
                <w:rFonts w:ascii="Calibri" w:eastAsia="Calibri" w:hAnsi="Calibri"/>
                <w:color w:val="000000" w:themeColor="text1"/>
                <w:sz w:val="18"/>
                <w:szCs w:val="18"/>
              </w:rPr>
              <w:t>69</w:t>
            </w:r>
          </w:p>
        </w:tc>
      </w:tr>
      <w:tr w:rsidR="00A555DB" w:rsidRPr="009B781A" w14:paraId="64FDD4E0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2486B79C" w14:textId="77777777" w:rsidR="00A555DB" w:rsidRPr="00865EDC" w:rsidRDefault="00A555DB" w:rsidP="00A555DB">
            <w:pPr>
              <w:ind w:left="-567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3E936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AA4F1A" w14:textId="6C136A8C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A9937A" w14:textId="3FEB7771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13.7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8B930E" w14:textId="47520A2F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1.5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952A80" w14:textId="5119511B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117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1CA1" w14:textId="6C4FADB4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68.2 ± 79.4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334C2A" w14:textId="30A9311D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580 ± 161</w:t>
            </w:r>
          </w:p>
        </w:tc>
      </w:tr>
      <w:tr w:rsidR="00A555DB" w:rsidRPr="009B781A" w14:paraId="4E3F138C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78DC8B9C" w14:textId="77777777" w:rsidR="00A555DB" w:rsidRPr="00865EDC" w:rsidRDefault="00A555DB" w:rsidP="00A555DB">
            <w:pPr>
              <w:ind w:left="-567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E4D1A3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4B3EB2" w14:textId="47C7C016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B0FC66" w14:textId="7F9AACE6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18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CF7E57" w14:textId="69AAF339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1.1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2EACAA" w14:textId="413C01B9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48 ± 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A2E686" w14:textId="1A0298A7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210 ± 165.4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728AAF" w14:textId="65CDDFD4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614 ± 335</w:t>
            </w:r>
          </w:p>
        </w:tc>
      </w:tr>
      <w:tr w:rsidR="00A555DB" w:rsidRPr="009B781A" w14:paraId="164C29EC" w14:textId="77777777" w:rsidTr="00900EEF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64DDAFA2" w14:textId="77777777" w:rsidR="00A555DB" w:rsidRPr="00865EDC" w:rsidRDefault="00A555DB" w:rsidP="00A555DB">
            <w:pPr>
              <w:ind w:left="-567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7A7C88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AC47B05" w14:textId="70A6FDD4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EB04D74" w14:textId="3C6E02EE" w:rsidR="00A555DB" w:rsidRPr="004E557B" w:rsidRDefault="00A555DB" w:rsidP="00A555DB">
            <w:pPr>
              <w:ind w:left="-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C981E81" w14:textId="1F318405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1.4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2D6F9A8" w14:textId="43832201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112 ± 17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C345DBF" w14:textId="79BCF33F" w:rsidR="00A555DB" w:rsidRPr="004E557B" w:rsidRDefault="00A555DB" w:rsidP="00A555DB">
            <w:pPr>
              <w:ind w:left="-15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42.2 ± 65.6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</w:tcBorders>
            <w:vAlign w:val="center"/>
          </w:tcPr>
          <w:p w14:paraId="5FFD5FAC" w14:textId="2610ADFF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678 ± 392</w:t>
            </w:r>
          </w:p>
        </w:tc>
      </w:tr>
    </w:tbl>
    <w:p w14:paraId="44CD4F90" w14:textId="77777777" w:rsidR="002E23AB" w:rsidRDefault="002E23AB" w:rsidP="009545C3">
      <w:pPr>
        <w:spacing w:line="360" w:lineRule="auto"/>
        <w:ind w:left="-567"/>
        <w:jc w:val="both"/>
        <w:rPr>
          <w:b/>
        </w:rPr>
      </w:pPr>
    </w:p>
    <w:p w14:paraId="7219A3B1" w14:textId="40BCE294" w:rsidR="002E23AB" w:rsidRPr="004A42BD" w:rsidRDefault="004934BA" w:rsidP="009545C3">
      <w:pPr>
        <w:spacing w:line="360" w:lineRule="auto"/>
        <w:ind w:left="-567"/>
        <w:jc w:val="both"/>
        <w:rPr>
          <w:lang w:val="en-US"/>
        </w:rPr>
      </w:pPr>
      <w:r w:rsidRPr="00431AD2">
        <w:rPr>
          <w:vertAlign w:val="superscript"/>
          <w:lang w:val="en-US"/>
        </w:rPr>
        <w:t>a</w:t>
      </w:r>
      <w:r w:rsidRPr="00431AD2">
        <w:rPr>
          <w:lang w:val="en-US"/>
        </w:rPr>
        <w:t xml:space="preserve"> 10 minutes after the first trauma; </w:t>
      </w:r>
      <w:r w:rsidRPr="00431AD2">
        <w:rPr>
          <w:vertAlign w:val="superscript"/>
          <w:lang w:val="en-US"/>
        </w:rPr>
        <w:t>b</w:t>
      </w:r>
      <w:r w:rsidRPr="00431AD2">
        <w:rPr>
          <w:lang w:val="en-US"/>
        </w:rPr>
        <w:t xml:space="preserve"> 30 minutes after the second trauma. </w:t>
      </w:r>
      <w:r w:rsidR="00CB7A0B" w:rsidRPr="004A42BD">
        <w:rPr>
          <w:lang w:val="en-US"/>
        </w:rPr>
        <w:t>aPTT, activated partial thromboplastin time; PT, prothrombin time; TAT, thrombin–antithrombin complex</w:t>
      </w:r>
      <w:r>
        <w:rPr>
          <w:lang w:val="en-US"/>
        </w:rPr>
        <w:t>.</w:t>
      </w:r>
    </w:p>
    <w:p w14:paraId="5CA9BF3A" w14:textId="77777777" w:rsidR="002E23AB" w:rsidRPr="004A42BD" w:rsidRDefault="002E23A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7FAE87F1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65A22455" w14:textId="49001D02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1858AD6B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1D01A1DD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62AB5368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61AB987E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0F060034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744289FA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37B439C7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181947CF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1CE492BD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07DE1B87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6ED2CCBA" w14:textId="77777777" w:rsidR="00B9798B" w:rsidRPr="004A42BD" w:rsidRDefault="00B9798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7719ECB5" w14:textId="77777777" w:rsidR="002E23AB" w:rsidRPr="004A42BD" w:rsidRDefault="002E23AB" w:rsidP="009545C3">
      <w:pPr>
        <w:spacing w:line="360" w:lineRule="auto"/>
        <w:ind w:left="-567"/>
        <w:jc w:val="both"/>
        <w:rPr>
          <w:b/>
          <w:lang w:val="en-US"/>
        </w:rPr>
      </w:pPr>
    </w:p>
    <w:p w14:paraId="02FBEBD5" w14:textId="77777777" w:rsidR="00887A29" w:rsidRDefault="00887A29" w:rsidP="003430DA">
      <w:pPr>
        <w:spacing w:line="360" w:lineRule="auto"/>
        <w:ind w:left="-567"/>
        <w:jc w:val="both"/>
        <w:rPr>
          <w:b/>
          <w:lang w:val="en-US"/>
        </w:rPr>
      </w:pPr>
    </w:p>
    <w:p w14:paraId="3F42761F" w14:textId="4138E238" w:rsidR="0006351E" w:rsidRPr="003430DA" w:rsidRDefault="00D128E1" w:rsidP="003430DA">
      <w:pPr>
        <w:spacing w:line="360" w:lineRule="auto"/>
        <w:ind w:left="-567"/>
        <w:jc w:val="both"/>
        <w:rPr>
          <w:lang w:val="en-US"/>
        </w:rPr>
      </w:pPr>
      <w:r>
        <w:rPr>
          <w:b/>
          <w:lang w:val="en-US"/>
        </w:rPr>
        <w:t>Supplementary t</w:t>
      </w:r>
      <w:r w:rsidR="002E23AB">
        <w:rPr>
          <w:b/>
          <w:lang w:val="en-US"/>
        </w:rPr>
        <w:t xml:space="preserve">able </w:t>
      </w:r>
      <w:r w:rsidR="00887A29">
        <w:rPr>
          <w:b/>
          <w:lang w:val="en-US"/>
        </w:rPr>
        <w:t>4</w:t>
      </w:r>
      <w:r>
        <w:rPr>
          <w:b/>
          <w:lang w:val="en-US"/>
        </w:rPr>
        <w:t>.</w:t>
      </w:r>
      <w:r w:rsidR="0006351E" w:rsidRPr="0006351E">
        <w:rPr>
          <w:b/>
          <w:lang w:val="en-US"/>
        </w:rPr>
        <w:t xml:space="preserve"> </w:t>
      </w:r>
      <w:r w:rsidR="00231C3F" w:rsidRPr="00231C3F">
        <w:rPr>
          <w:lang w:val="en-US"/>
        </w:rPr>
        <w:t>Hemodynamic variables</w:t>
      </w:r>
      <w:r w:rsidR="003430DA">
        <w:rPr>
          <w:lang w:val="en-US"/>
        </w:rPr>
        <w:t>,</w:t>
      </w:r>
      <w:r w:rsidR="00B9798B">
        <w:rPr>
          <w:lang w:val="en-US"/>
        </w:rPr>
        <w:t xml:space="preserve"> </w:t>
      </w:r>
      <w:r w:rsidR="00231C3F" w:rsidRPr="00231C3F">
        <w:rPr>
          <w:lang w:val="en-US"/>
        </w:rPr>
        <w:t>lactate and hemoglobin levels, and plate</w:t>
      </w:r>
      <w:r w:rsidR="00B9798B">
        <w:rPr>
          <w:lang w:val="en-US"/>
        </w:rPr>
        <w:t>let count</w:t>
      </w:r>
      <w:r w:rsidR="003430DA">
        <w:rPr>
          <w:lang w:val="en-US"/>
        </w:rPr>
        <w:t>s</w:t>
      </w:r>
      <w:r w:rsidR="00231C3F" w:rsidRPr="00231C3F">
        <w:rPr>
          <w:lang w:val="en-US"/>
        </w:rPr>
        <w:t xml:space="preserve">. </w:t>
      </w:r>
      <w:r w:rsidR="00231C3F" w:rsidRPr="002E23AB">
        <w:rPr>
          <w:lang w:val="en-US"/>
        </w:rPr>
        <w:t xml:space="preserve">Data </w:t>
      </w:r>
      <w:r w:rsidR="00231C3F" w:rsidRPr="002E23AB">
        <w:rPr>
          <w:noProof/>
          <w:lang w:val="en-US"/>
        </w:rPr>
        <w:t>are shown</w:t>
      </w:r>
      <w:r w:rsidR="00231C3F" w:rsidRPr="002E23AB">
        <w:rPr>
          <w:lang w:val="en-US"/>
        </w:rPr>
        <w:t xml:space="preserve"> as mean </w:t>
      </w:r>
      <w:r w:rsidR="00231C3F" w:rsidRPr="002E23AB">
        <w:rPr>
          <w:rFonts w:cstheme="minorHAnsi"/>
          <w:lang w:val="en-US"/>
        </w:rPr>
        <w:t>±</w:t>
      </w:r>
      <w:r w:rsidR="00231C3F" w:rsidRPr="002E23AB">
        <w:rPr>
          <w:lang w:val="en-US"/>
        </w:rPr>
        <w:t xml:space="preserve"> </w:t>
      </w:r>
      <w:r>
        <w:rPr>
          <w:lang w:val="en-US"/>
        </w:rPr>
        <w:t>standard deviation</w:t>
      </w:r>
      <w:r w:rsidR="00231C3F" w:rsidRPr="002E23AB">
        <w:rPr>
          <w:lang w:val="en-US"/>
        </w:rPr>
        <w:t>.</w:t>
      </w:r>
    </w:p>
    <w:p w14:paraId="73BA4D37" w14:textId="77777777" w:rsidR="0006351E" w:rsidRPr="0006351E" w:rsidRDefault="0006351E" w:rsidP="009545C3">
      <w:pPr>
        <w:ind w:left="-567"/>
        <w:rPr>
          <w:b/>
          <w:lang w:val="en-US"/>
        </w:rPr>
      </w:pPr>
    </w:p>
    <w:p w14:paraId="1BBA8A1A" w14:textId="47BD059E" w:rsidR="0006351E" w:rsidRPr="002E23AB" w:rsidRDefault="0006351E" w:rsidP="009545C3">
      <w:pPr>
        <w:ind w:left="-567"/>
        <w:rPr>
          <w:lang w:val="en-US"/>
        </w:rPr>
      </w:pPr>
    </w:p>
    <w:tbl>
      <w:tblPr>
        <w:tblStyle w:val="TableGrid"/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253"/>
        <w:gridCol w:w="1253"/>
        <w:gridCol w:w="1253"/>
        <w:gridCol w:w="1253"/>
        <w:gridCol w:w="1253"/>
        <w:gridCol w:w="1253"/>
      </w:tblGrid>
      <w:tr w:rsidR="0006351E" w:rsidRPr="009B781A" w14:paraId="116581B6" w14:textId="77777777" w:rsidTr="00757AA5">
        <w:tc>
          <w:tcPr>
            <w:tcW w:w="988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14CC4A3" w14:textId="77777777" w:rsidR="0006351E" w:rsidRPr="00757AA5" w:rsidRDefault="0006351E" w:rsidP="00D128E1">
            <w:pPr>
              <w:ind w:left="-4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Timepoint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920882B" w14:textId="77777777" w:rsidR="0006351E" w:rsidRPr="00757AA5" w:rsidRDefault="0006351E" w:rsidP="00D128E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Study group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D45000" w14:textId="1CA00F68" w:rsidR="00B9798B" w:rsidRDefault="00892D65" w:rsidP="00D128E1">
            <w:pPr>
              <w:ind w:left="-102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Heart rate</w:t>
            </w:r>
          </w:p>
          <w:p w14:paraId="3014A321" w14:textId="5C05C145" w:rsidR="0006351E" w:rsidRPr="00757AA5" w:rsidRDefault="0006351E" w:rsidP="00D128E1">
            <w:pPr>
              <w:ind w:left="-102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[bpm]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F25BD43" w14:textId="03807B84" w:rsidR="00B9798B" w:rsidRDefault="00892D65" w:rsidP="00D128E1">
            <w:pPr>
              <w:ind w:left="-75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Cardiac output</w:t>
            </w:r>
            <w:r w:rsidR="00B9798B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22C2E3BC" w14:textId="63C31C68" w:rsidR="0006351E" w:rsidRPr="00757AA5" w:rsidRDefault="0006351E" w:rsidP="00D128E1">
            <w:pPr>
              <w:ind w:left="-75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 xml:space="preserve"> [L/min]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9A7665C" w14:textId="35507D67" w:rsidR="0006351E" w:rsidRPr="00757AA5" w:rsidRDefault="00B9798B" w:rsidP="00D128E1">
            <w:pPr>
              <w:ind w:left="-194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</w:t>
            </w:r>
            <w:r w:rsidR="0006351E" w:rsidRPr="00757AA5">
              <w:rPr>
                <w:rFonts w:ascii="Calibri" w:eastAsia="Calibri" w:hAnsi="Calibri"/>
                <w:b/>
                <w:sz w:val="18"/>
                <w:szCs w:val="18"/>
              </w:rPr>
              <w:t>PAP</w:t>
            </w:r>
          </w:p>
          <w:p w14:paraId="160EA0B4" w14:textId="77777777" w:rsidR="0006351E" w:rsidRPr="00757AA5" w:rsidRDefault="0006351E" w:rsidP="00D128E1">
            <w:pPr>
              <w:ind w:left="-194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[mmHg]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A37E598" w14:textId="77777777" w:rsidR="0006351E" w:rsidRPr="00757AA5" w:rsidRDefault="0006351E" w:rsidP="00D128E1">
            <w:pPr>
              <w:ind w:left="-171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Lactate</w:t>
            </w:r>
          </w:p>
          <w:p w14:paraId="5D6FC7A4" w14:textId="77777777" w:rsidR="0006351E" w:rsidRPr="00757AA5" w:rsidRDefault="0006351E" w:rsidP="00D128E1">
            <w:pPr>
              <w:ind w:left="-171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[mmol/L]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44ACD19" w14:textId="0B09A0C3" w:rsidR="0006351E" w:rsidRPr="00757AA5" w:rsidRDefault="0006351E" w:rsidP="00D128E1">
            <w:pPr>
              <w:ind w:left="-148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57AA5">
              <w:rPr>
                <w:rFonts w:ascii="Calibri" w:eastAsia="Calibri" w:hAnsi="Calibri"/>
                <w:b/>
                <w:sz w:val="18"/>
                <w:szCs w:val="18"/>
              </w:rPr>
              <w:t>Hemoglobin [g/dL]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64AB0ED9" w14:textId="77777777" w:rsidR="0006351E" w:rsidRPr="00757AA5" w:rsidRDefault="0006351E" w:rsidP="00D128E1">
            <w:pPr>
              <w:ind w:left="-12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Platelets [x10</w:t>
            </w:r>
            <w:r w:rsidRPr="004E557B">
              <w:rPr>
                <w:rFonts w:ascii="Calibri" w:eastAsia="Calibri" w:hAnsi="Calibri"/>
                <w:b/>
                <w:sz w:val="18"/>
                <w:szCs w:val="18"/>
                <w:vertAlign w:val="superscript"/>
              </w:rPr>
              <w:t>3</w:t>
            </w: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/µL]</w:t>
            </w:r>
          </w:p>
        </w:tc>
      </w:tr>
      <w:tr w:rsidR="00A555DB" w:rsidRPr="009B781A" w14:paraId="14CC278A" w14:textId="77777777" w:rsidTr="004E557B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7E2DE5A6" w14:textId="08FB5F3D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  <w:r w:rsidRPr="00A555D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Baseline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D01CE5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F16650" w14:textId="3DF60E64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91 ± 7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EF0532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4.2 ± 0.6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A72BDA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20 ± 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4A181F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1.6 ± 0.5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8C3382" w14:textId="2DEC129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9.5 ± 0.8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A0B853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333 ± 34</w:t>
            </w:r>
          </w:p>
        </w:tc>
      </w:tr>
      <w:tr w:rsidR="00A555DB" w:rsidRPr="009B781A" w14:paraId="6501992F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7715955F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105F37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2184A5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93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EA623E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4.3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C7B61E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20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A295AF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1.4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552CEB" w14:textId="2920368D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8.8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5A9251D" w14:textId="3FFB2CA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347 ± 41</w:t>
            </w:r>
          </w:p>
        </w:tc>
      </w:tr>
      <w:tr w:rsidR="00A555DB" w:rsidRPr="009B781A" w14:paraId="5FE85143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95E7D24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F3721F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6DD0E5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94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F3E5E3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4.1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C729AF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19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96C77C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1.5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6FC0A1" w14:textId="67F591FB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9.1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3DBF7F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319 ± 44</w:t>
            </w:r>
          </w:p>
        </w:tc>
      </w:tr>
      <w:tr w:rsidR="00A555DB" w:rsidRPr="009B781A" w14:paraId="3B9E30DE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6E826748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C11D3C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8B45CF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91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020D30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4.4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C0AEFF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064E32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1.6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F29AAD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10.1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E248F66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336 ± 40</w:t>
            </w:r>
          </w:p>
        </w:tc>
      </w:tr>
      <w:tr w:rsidR="00A555DB" w:rsidRPr="009B781A" w14:paraId="512B33CA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3EC5954E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FDB75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6E5A11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90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822E7E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4.2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3E7C66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375315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1.3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7B3A8D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10.1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C81F89B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313 ± 49</w:t>
            </w:r>
          </w:p>
        </w:tc>
      </w:tr>
      <w:tr w:rsidR="00A555DB" w:rsidRPr="009B781A" w14:paraId="7EA9BAB6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16EB25D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BD556E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8326EB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88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78CF11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AC7829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18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8A88D5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1.6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B043EC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9.2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2A87D4" w14:textId="4E492FEB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291 ± 40</w:t>
            </w:r>
          </w:p>
        </w:tc>
      </w:tr>
      <w:tr w:rsidR="00A555DB" w:rsidRPr="009B781A" w14:paraId="05CAA035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06CCB22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B9AA4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C70260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85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B2CB8E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37E6A4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20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981C89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1.3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8B9074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9.3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231A66E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315 ± 45</w:t>
            </w:r>
          </w:p>
        </w:tc>
      </w:tr>
      <w:tr w:rsidR="00A555DB" w:rsidRPr="009B781A" w14:paraId="22AAB0F5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4970C75A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9CA715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C28CDF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90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A3225A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4.3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699A48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508FDA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1.6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AB73EB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9.5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08AAA0E" w14:textId="127DB235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315 ± 27</w:t>
            </w:r>
          </w:p>
        </w:tc>
      </w:tr>
      <w:tr w:rsidR="00A555DB" w:rsidRPr="009B781A" w14:paraId="312191B9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095360A1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EA7C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6517B" w14:textId="513B85AB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89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0C8A2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4.2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DA685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18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A3AF3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1.4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42EDB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9.7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D65256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318 ± 96</w:t>
            </w:r>
          </w:p>
        </w:tc>
      </w:tr>
      <w:tr w:rsidR="00A555DB" w:rsidRPr="009B781A" w14:paraId="3D58ED98" w14:textId="77777777" w:rsidTr="00892D65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0EF8E60" w14:textId="77777777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7135BEC8" w14:textId="44255FF6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4A42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Hemorr-hagic shock</w:t>
            </w:r>
            <w:r w:rsidR="004934BA" w:rsidRPr="004934B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a</w:t>
            </w:r>
          </w:p>
          <w:p w14:paraId="6FE02FEF" w14:textId="2E81498E" w:rsidR="00A555DB" w:rsidRPr="004A42BD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9BD9D7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00C3E1" w14:textId="4558C579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116 ± 23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67601C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4.3 ± 1.0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DEF60D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922F6E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4.5 ± 0.9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327F94" w14:textId="7F841E49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5.3 ± 2.4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552AD4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167 ± 16</w:t>
            </w:r>
          </w:p>
        </w:tc>
      </w:tr>
      <w:tr w:rsidR="00A555DB" w:rsidRPr="009B781A" w14:paraId="52949052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79FAD53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C8F91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09643D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118 ± 24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57536C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4.7 ± 1.3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283936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27CADF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9EA966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4.4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D58679" w14:textId="5AD42CF5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175 ± 17</w:t>
            </w:r>
          </w:p>
        </w:tc>
      </w:tr>
      <w:tr w:rsidR="00A555DB" w:rsidRPr="009B781A" w14:paraId="365ECBA6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87174C1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98D73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8567A5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112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E5F8C9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5.0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861AAE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19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BA28A7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3.4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B66549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4.1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587A76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157 ± 20</w:t>
            </w:r>
          </w:p>
        </w:tc>
      </w:tr>
      <w:tr w:rsidR="00A555DB" w:rsidRPr="009B781A" w14:paraId="1F3E0BA6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DB75D6B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87C1F7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28F062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101 ± 21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9A964D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4.7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84D261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8794E0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3.2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733B5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4.6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379AE4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178 ± 23</w:t>
            </w:r>
          </w:p>
        </w:tc>
      </w:tr>
      <w:tr w:rsidR="00A555DB" w:rsidRPr="009B781A" w14:paraId="3732D916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51ABA9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332965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C7C79B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107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415CD4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4.9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92EA7D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3A7D19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2.7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DE110E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4.4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413248" w14:textId="45496D16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148 ± 42</w:t>
            </w:r>
          </w:p>
        </w:tc>
      </w:tr>
      <w:tr w:rsidR="00A555DB" w:rsidRPr="009B781A" w14:paraId="2783888D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4BEEE2B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C3C4E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65D797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106 ± 19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0C977F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1C9C3B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A26D02" w14:textId="6BD187A0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3.4 ± 1.5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3CBCF1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2953E0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146 ± 25</w:t>
            </w:r>
          </w:p>
        </w:tc>
      </w:tr>
      <w:tr w:rsidR="00A555DB" w:rsidRPr="009B781A" w14:paraId="37085834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C1A4A55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A2992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DAA484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106 ± 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E64801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4.5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64FEFD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19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972BB1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3.2 ± 0.8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97401D6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4.5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775519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174 ± 27</w:t>
            </w:r>
          </w:p>
        </w:tc>
      </w:tr>
      <w:tr w:rsidR="00A555DB" w:rsidRPr="009B781A" w14:paraId="4B3BCE3D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62C9E9B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CD776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697A43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114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8434C1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4.3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E8B6D8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BB3111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3.4 ± 1.0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5646A6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4.6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EE11050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157 ± 21</w:t>
            </w:r>
          </w:p>
        </w:tc>
      </w:tr>
      <w:tr w:rsidR="00A555DB" w:rsidRPr="009B781A" w14:paraId="27475110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063D9B1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A34BD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A17091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111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682F03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4.2 ± 0.8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E052BD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D315E5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3.1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FBC7FC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4.8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3E791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162 ± 18</w:t>
            </w:r>
          </w:p>
        </w:tc>
      </w:tr>
      <w:tr w:rsidR="00A555DB" w:rsidRPr="009B781A" w14:paraId="7AED29E5" w14:textId="77777777" w:rsidTr="004E557B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2A0712A5" w14:textId="77777777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6C62FB3C" w14:textId="44C6DE0E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A42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Comple-tion of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b</w:t>
            </w:r>
          </w:p>
          <w:p w14:paraId="75FD8CCE" w14:textId="35E4EA8E" w:rsidR="00A555DB" w:rsidRPr="004A42BD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0FAB4E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2B9B8A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136 ± 21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FACC8E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3.4 ± 0.9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86521C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2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08ACA6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6.2 ± 1.4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D44A27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2D8FA8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145 ± 22</w:t>
            </w:r>
          </w:p>
        </w:tc>
      </w:tr>
      <w:tr w:rsidR="00A555DB" w:rsidRPr="009B781A" w14:paraId="45D178A8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776D3EC8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0E83F4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E906E1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115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B9940B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4.1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714D93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B9E9AC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4.6 ± 1.1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46738D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1CBE308" w14:textId="13B7CA8D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142 ± 34</w:t>
            </w:r>
          </w:p>
        </w:tc>
      </w:tr>
      <w:tr w:rsidR="00A555DB" w:rsidRPr="009B781A" w14:paraId="7007DA93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100E9B34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64C90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80A853" w14:textId="1A97D8E9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104 ± 18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C63405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C682AE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8FFF0A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37F474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6A9ED77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145 ± 18</w:t>
            </w:r>
          </w:p>
        </w:tc>
      </w:tr>
      <w:tr w:rsidR="00A555DB" w:rsidRPr="009B781A" w14:paraId="38EC3791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78592C6A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09D7D2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A949C3" w14:textId="32C15B12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99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7F99B4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385C64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3D458B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3.2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A1977A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4.4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B3CDCB8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161 ± 23</w:t>
            </w:r>
          </w:p>
        </w:tc>
      </w:tr>
      <w:tr w:rsidR="00A555DB" w:rsidRPr="009B781A" w14:paraId="2E737FFF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91C7C68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DD8D9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8E3566" w14:textId="3AAE8AC2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107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A3457A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AD0E5E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0D1D11" w14:textId="51DD48E5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3.0 ± 1.3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20E4C0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4.1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F46FD8" w14:textId="3737E745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138 ± 42</w:t>
            </w:r>
          </w:p>
        </w:tc>
      </w:tr>
      <w:tr w:rsidR="00A555DB" w:rsidRPr="009B781A" w14:paraId="5F3FA676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20021AE7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CECB6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5E5D87" w14:textId="18DA78FF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100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36CA7A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3.8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027A45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197BA3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3.8 ± 1.5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A8FC7F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2EB7DA3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136 ± 22</w:t>
            </w:r>
          </w:p>
        </w:tc>
      </w:tr>
      <w:tr w:rsidR="00A555DB" w:rsidRPr="009B781A" w14:paraId="4BF35EA9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27E1EB50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0D2BDD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5881EC" w14:textId="6121A791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101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7CFCE6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4.1 ± 1.1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FEC5F1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FC85D7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1.2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A77A66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A0F671B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154 ± 20</w:t>
            </w:r>
          </w:p>
        </w:tc>
      </w:tr>
      <w:tr w:rsidR="00A555DB" w:rsidRPr="009B781A" w14:paraId="56FFA2A2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28349CB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B2C6C4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8014C3" w14:textId="24356C61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119 ± 20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A94239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4.3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5E6631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832557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4.2 ± 1.5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3C55A4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DAE6904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129 ± 22</w:t>
            </w:r>
          </w:p>
        </w:tc>
      </w:tr>
      <w:tr w:rsidR="00A555DB" w:rsidRPr="009B781A" w14:paraId="5BEC0770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280EF526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F738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072EF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110 ± 20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63A0D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DEF0C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86F88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B9BE2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3.8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180105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146 ± 22</w:t>
            </w:r>
          </w:p>
        </w:tc>
      </w:tr>
      <w:tr w:rsidR="00A555DB" w:rsidRPr="009B781A" w14:paraId="0A546F34" w14:textId="77777777" w:rsidTr="00892D65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80EE763" w14:textId="77777777" w:rsidR="00A555DB" w:rsidRPr="00431AD2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08E63FBD" w14:textId="1D71B84E" w:rsidR="00A555DB" w:rsidRPr="00431AD2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30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27E64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BA7A4E" w14:textId="04EC4A22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143 ± 26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F2B882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0.9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9D3994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B6C141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6.7 ± 1.5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208FF7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0.6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3FB6CB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133 ± 18</w:t>
            </w:r>
          </w:p>
        </w:tc>
      </w:tr>
      <w:tr w:rsidR="00A555DB" w:rsidRPr="009B781A" w14:paraId="6BECEEEB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43ACF1E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2898B3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76ECF6" w14:textId="5894EA49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115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6D5C5A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7CD160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8F9D7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4.9 ± 2.1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1555CC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892F6B" w14:textId="3AA37B43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120 ± 30</w:t>
            </w:r>
          </w:p>
        </w:tc>
      </w:tr>
      <w:tr w:rsidR="00A555DB" w:rsidRPr="009B781A" w14:paraId="2DB51945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B96A404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1F329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E50F3F" w14:textId="0DEA3CCA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96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869A6F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4.1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DF7727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EB0369" w14:textId="782B5079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1.0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EEB0BB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FECAC1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140 ± 13</w:t>
            </w:r>
          </w:p>
        </w:tc>
      </w:tr>
      <w:tr w:rsidR="00A555DB" w:rsidRPr="009B781A" w14:paraId="1D7F29A3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79726AA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B2FCE2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9C3BA0" w14:textId="4D437ABE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97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A83495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F5E83B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DB10CD" w14:textId="169D365F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1.0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205B7F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4.1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62D481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145 ± 24</w:t>
            </w:r>
          </w:p>
        </w:tc>
      </w:tr>
      <w:tr w:rsidR="00A555DB" w:rsidRPr="009B781A" w14:paraId="7E6F0B47" w14:textId="77777777" w:rsidTr="00A555D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326D24B6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26336F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8FF094" w14:textId="468A37B2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104 ± 18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0D5400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5C761F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2C28E1" w14:textId="1102063B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2.8 ± 1.4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28FA43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158A7F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143 ± 32</w:t>
            </w:r>
          </w:p>
        </w:tc>
      </w:tr>
      <w:tr w:rsidR="00A555DB" w:rsidRPr="009B781A" w14:paraId="3071E2D8" w14:textId="77777777" w:rsidTr="00A555D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0510A2ED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47029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3B1FF1" w14:textId="15638F41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100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45262A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1.3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D5C2EB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A38AEA" w14:textId="77E2700C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14E8CF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3410B5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118 ± 28</w:t>
            </w:r>
          </w:p>
        </w:tc>
      </w:tr>
      <w:tr w:rsidR="00A555DB" w:rsidRPr="009B781A" w14:paraId="15A67304" w14:textId="77777777" w:rsidTr="00A555D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1C18524F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1A725E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A27FE7" w14:textId="54076B6D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102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118F37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4.2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B02A11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4A9609" w14:textId="7C1136FD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3.4 ± 1.2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6A9229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762640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142 ± 20</w:t>
            </w:r>
          </w:p>
        </w:tc>
      </w:tr>
      <w:tr w:rsidR="00A555DB" w:rsidRPr="009B781A" w14:paraId="2DFE505E" w14:textId="77777777" w:rsidTr="00A555D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2D972D68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B5B72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408B92" w14:textId="685B49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106 ± 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371431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0E5F76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710C88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4.3 ± 1.8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FA8F00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4CEBC8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110 ± 36</w:t>
            </w:r>
          </w:p>
        </w:tc>
      </w:tr>
      <w:tr w:rsidR="00A555DB" w:rsidRPr="009B781A" w14:paraId="2DD52456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05DF19B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0A776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93E883" w14:textId="0AECB509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113 ± 29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4BBCAF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C927047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E9FA14" w14:textId="737CB48D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3.4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2BCA7F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4664A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137 ± 19</w:t>
            </w:r>
          </w:p>
        </w:tc>
      </w:tr>
      <w:tr w:rsidR="00A555DB" w:rsidRPr="009B781A" w14:paraId="65D5AC5E" w14:textId="77777777" w:rsidTr="004E557B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64DFD008" w14:textId="6DC161E3" w:rsidR="00A555DB" w:rsidRPr="00431AD2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90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3CA61C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BD6CE5" w14:textId="188C0B1B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143 ± 28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07563F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848C8C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10B2A6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7.2 ± 1.9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A25157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3.2 ± 0.3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5173194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114 ± 25</w:t>
            </w:r>
          </w:p>
        </w:tc>
      </w:tr>
      <w:tr w:rsidR="00A555DB" w:rsidRPr="009B781A" w14:paraId="0EA35B58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142756D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9FCA4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203DBD" w14:textId="4FC5C1E2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115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ED792A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4E23B0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BBF234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5.1 ± 3.6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477182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DA600C" w14:textId="06F65EC9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81 ± 38</w:t>
            </w:r>
          </w:p>
        </w:tc>
      </w:tr>
      <w:tr w:rsidR="00A555DB" w:rsidRPr="009B781A" w14:paraId="1911F33E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2BF3EE2D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050F7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2EF6EA" w14:textId="5EE8D011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90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C328B3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FD55FC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D8813C" w14:textId="1AB4BCFE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1.6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E2A8B8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3.4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96F9774" w14:textId="1F38EB6C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133 ± 19</w:t>
            </w:r>
          </w:p>
        </w:tc>
      </w:tr>
      <w:tr w:rsidR="00A555DB" w:rsidRPr="009B781A" w14:paraId="3D7BD95F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60AD4A8B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11991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2B55C9" w14:textId="4BC56BB0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105 ± 17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86C3AD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0DC4E0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4696F8" w14:textId="3042EA4B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3.1 ± 1.4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1AA0E1" w14:textId="123C0CA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4.2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9AAA15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123 ± 27</w:t>
            </w:r>
          </w:p>
        </w:tc>
      </w:tr>
      <w:tr w:rsidR="00A555DB" w:rsidRPr="009B781A" w14:paraId="3030A386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34EE129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20BEF5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4A8768" w14:textId="0D0AFFEF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104 ± 22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3988C9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413EFD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1A640C" w14:textId="66D6DA8D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2.1 ± 1.0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7D0F08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0B6643F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120 ± 43</w:t>
            </w:r>
          </w:p>
        </w:tc>
      </w:tr>
      <w:tr w:rsidR="00A555DB" w:rsidRPr="009B781A" w14:paraId="528B63EC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4FE0EF7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90F7E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83B236" w14:textId="69556331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117 ± 18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58922A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3.2 ± 0.8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EC3936" w14:textId="0683AF6D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26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5BB24B" w14:textId="0868CCAA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1.0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D3D3BE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6EFA77" w14:textId="59D2D1E6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75 ± 35</w:t>
            </w:r>
          </w:p>
        </w:tc>
      </w:tr>
      <w:tr w:rsidR="00A555DB" w:rsidRPr="009B781A" w14:paraId="3273A5BC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48853385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16468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9CF214" w14:textId="2EB454F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92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FFA9DA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240011" w14:textId="04EDADC3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2346FE" w14:textId="50DC6514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2.9 ± 1.1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676EAB" w14:textId="16643AC9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30D5B49" w14:textId="07CB5999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131 ± 13</w:t>
            </w:r>
          </w:p>
        </w:tc>
      </w:tr>
      <w:tr w:rsidR="00A555DB" w:rsidRPr="009B781A" w14:paraId="798DF9CC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19A9E934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643A72" w14:textId="77777777" w:rsidR="00A555DB" w:rsidRPr="004E557B" w:rsidRDefault="00A555DB" w:rsidP="00A555DB">
            <w:pPr>
              <w:rPr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22F6FC" w14:textId="18350415" w:rsidR="00A555DB" w:rsidRPr="004E557B" w:rsidRDefault="00A555DB" w:rsidP="00A555DB">
            <w:pPr>
              <w:ind w:left="-102"/>
              <w:jc w:val="center"/>
              <w:rPr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106 ± 27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6A1E01" w14:textId="44EA5280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0DDAF6" w14:textId="6C6BCD2B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95FDF7" w14:textId="7EAACE33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4.0 ± 2.1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3CA41A" w14:textId="79B563CC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3.1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8705C34" w14:textId="3EC29141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102 ± 23</w:t>
            </w:r>
          </w:p>
        </w:tc>
      </w:tr>
      <w:tr w:rsidR="00A555DB" w:rsidRPr="009B781A" w14:paraId="7DC6A451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6B50F2E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42C27" w14:textId="77777777" w:rsidR="00A555DB" w:rsidRPr="004E557B" w:rsidRDefault="00A555DB" w:rsidP="00A555DB">
            <w:pPr>
              <w:rPr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EC935" w14:textId="494B461A" w:rsidR="00A555DB" w:rsidRPr="004E557B" w:rsidRDefault="00A555DB" w:rsidP="00A555DB">
            <w:pPr>
              <w:ind w:left="-102"/>
              <w:jc w:val="center"/>
              <w:rPr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115 ± 30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9C59B" w14:textId="67CD24F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E8C80" w14:textId="4410098C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0BF06" w14:textId="364B1654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3.0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2FAE" w14:textId="79A45F84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BB12A2" w14:textId="31F1445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123 ± 20</w:t>
            </w:r>
          </w:p>
        </w:tc>
      </w:tr>
      <w:tr w:rsidR="00A555DB" w:rsidRPr="009B781A" w14:paraId="33E88D9E" w14:textId="77777777" w:rsidTr="00892D65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89AC4F7" w14:textId="42C9F6F6" w:rsidR="00A555DB" w:rsidRPr="00431AD2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150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83163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F817B1" w14:textId="5001957F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121 ± 27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B1C7BA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3.0 ± 1.2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481006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9B8DC5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8.0 ± 2.8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9AA55F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2.7 ± 0.4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C6E914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95 ± 19</w:t>
            </w:r>
          </w:p>
        </w:tc>
      </w:tr>
      <w:tr w:rsidR="00A555DB" w:rsidRPr="009B781A" w14:paraId="12A7466C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B8DA8B5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8E1E72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32A419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114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CE4520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3EA1A2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20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CBA8DB" w14:textId="32B6642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4.9 ± 3.8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19ADB3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29AB8F" w14:textId="7249C509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66 ± 29</w:t>
            </w:r>
          </w:p>
        </w:tc>
      </w:tr>
      <w:tr w:rsidR="00A555DB" w:rsidRPr="009B781A" w14:paraId="282867EF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455CED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0AB2B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76B5F4" w14:textId="4012B5B1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89 ± 17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2F1035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C8D8E6F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9DEF40" w14:textId="4A1595B6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2.9 ± 1.7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F02333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8310CC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115 ± 18</w:t>
            </w:r>
          </w:p>
        </w:tc>
      </w:tr>
      <w:tr w:rsidR="00A555DB" w:rsidRPr="009B781A" w14:paraId="3BC488FE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27FF30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75933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9DFA27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107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927B18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8901CA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167374" w14:textId="47DCDF7B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2.3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581784" w14:textId="7A2D9108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4.1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8AC56B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108 ± 25</w:t>
            </w:r>
          </w:p>
        </w:tc>
      </w:tr>
      <w:tr w:rsidR="00A555DB" w:rsidRPr="009B781A" w14:paraId="0BFC7BB8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DC83A0F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683DB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14A7D2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103 ± 20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76CCF3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3.8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A15FD2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E5B116" w14:textId="73E0D34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1.7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C782DE" w14:textId="5B78E0ED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F44B60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97 ± 36</w:t>
            </w:r>
          </w:p>
        </w:tc>
      </w:tr>
      <w:tr w:rsidR="00A555DB" w:rsidRPr="009B781A" w14:paraId="49597577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022ED26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0CA9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979E3F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111 ± 23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9ECFF8" w14:textId="0CFDC38D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1.5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9D4B50" w14:textId="0DE2AD1B" w:rsidR="00A555DB" w:rsidRPr="004E557B" w:rsidRDefault="00431AD2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29</w:t>
            </w:r>
            <w:r w:rsidR="00A555DB" w:rsidRPr="004E557B">
              <w:rPr>
                <w:rFonts w:ascii="Calibri" w:eastAsia="Calibri" w:hAnsi="Calibri"/>
                <w:sz w:val="18"/>
                <w:szCs w:val="18"/>
              </w:rPr>
              <w:t xml:space="preserve">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5F1D66" w14:textId="55655721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F783A8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82A74F" w14:textId="613D7A38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75 ± 39</w:t>
            </w:r>
          </w:p>
        </w:tc>
      </w:tr>
      <w:tr w:rsidR="00A555DB" w:rsidRPr="009B781A" w14:paraId="6E2F97E6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FC2210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B36C64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523B73" w14:textId="65AD3812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88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BFA630" w14:textId="7E43A82C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573936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3A81D1" w14:textId="5D82EE50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2.4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93076B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906996" w14:textId="434A1621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124 ± 15</w:t>
            </w:r>
          </w:p>
        </w:tc>
      </w:tr>
      <w:tr w:rsidR="00A555DB" w:rsidRPr="009B781A" w14:paraId="58787FDE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2E34EDD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5534F3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DD1EC0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94 ± 21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F188BC" w14:textId="0497A9C8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177E19" w14:textId="41626D0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24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4D4AD7" w14:textId="4CCF10D2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4.4 ± 2.8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3CF811" w14:textId="4759C90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3.2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057579" w14:textId="33E29271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76 ± 22</w:t>
            </w:r>
          </w:p>
        </w:tc>
      </w:tr>
      <w:tr w:rsidR="00A555DB" w:rsidRPr="009B781A" w14:paraId="6C2CD3F2" w14:textId="77777777" w:rsidTr="00892D65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1CE4A7B" w14:textId="77777777" w:rsidR="00A555DB" w:rsidRPr="00201E74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0C1A9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63E3E6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108 ± 22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2AC361" w14:textId="5394B5A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961C07" w14:textId="50FE9BF0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14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BE36CC" w14:textId="2A4E251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2.7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490C80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13C8E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109 ± 18</w:t>
            </w:r>
          </w:p>
        </w:tc>
      </w:tr>
      <w:tr w:rsidR="00A555DB" w:rsidRPr="009B781A" w14:paraId="344A9A7A" w14:textId="77777777" w:rsidTr="004E557B">
        <w:trPr>
          <w:trHeight w:val="284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0ECBEC3E" w14:textId="6F7366F8" w:rsidR="00A555DB" w:rsidRPr="00431AD2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210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32CDC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0D4187" w14:textId="6F331A40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  <w:vertAlign w:val="subscript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122 ± 33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97CA03" w14:textId="77777777" w:rsidR="00A555DB" w:rsidRPr="004E557B" w:rsidRDefault="00A555DB" w:rsidP="00A555DB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3.0 ± 1.1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2D9334" w14:textId="77777777" w:rsidR="00A555DB" w:rsidRPr="004E557B" w:rsidRDefault="00A555DB" w:rsidP="00A555DB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7521FD" w14:textId="77777777" w:rsidR="00A555DB" w:rsidRPr="004E557B" w:rsidRDefault="00A555DB" w:rsidP="00A555DB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8.1 ± 3.9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A59033" w14:textId="77777777" w:rsidR="00A555DB" w:rsidRPr="004E557B" w:rsidRDefault="00A555DB" w:rsidP="00A555DB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2.7 ± 0.4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99AB3A" w14:textId="77777777" w:rsidR="00A555DB" w:rsidRPr="004E557B" w:rsidRDefault="00A555DB" w:rsidP="00A555DB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91 ± 21</w:t>
            </w:r>
          </w:p>
        </w:tc>
      </w:tr>
      <w:tr w:rsidR="0006351E" w:rsidRPr="009B781A" w14:paraId="24FD1BDE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2D14FBF5" w14:textId="77777777" w:rsidR="0006351E" w:rsidRPr="00201E74" w:rsidRDefault="0006351E" w:rsidP="00D128E1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12C457" w14:textId="77777777" w:rsidR="0006351E" w:rsidRPr="004E557B" w:rsidRDefault="0006351E" w:rsidP="00D128E1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030B63" w14:textId="77777777" w:rsidR="0006351E" w:rsidRPr="004E557B" w:rsidRDefault="0006351E" w:rsidP="00D128E1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108 ± 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D876E9" w14:textId="77777777" w:rsidR="0006351E" w:rsidRPr="004E557B" w:rsidRDefault="0006351E" w:rsidP="00D128E1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3.1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5686FC" w14:textId="77777777" w:rsidR="0006351E" w:rsidRPr="004E557B" w:rsidRDefault="0006351E" w:rsidP="00D128E1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22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855E01" w14:textId="1582C20B" w:rsidR="0006351E" w:rsidRPr="004E557B" w:rsidRDefault="00DE11FF" w:rsidP="00D128E1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5.0 ± 3.9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74368A" w14:textId="5BA9E550" w:rsidR="0006351E" w:rsidRPr="004E557B" w:rsidRDefault="0006351E" w:rsidP="00D128E1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</w:t>
            </w:r>
            <w:r w:rsidR="00AF4F5C" w:rsidRPr="004E557B"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4E557B">
              <w:rPr>
                <w:rFonts w:ascii="Calibri" w:eastAsia="Calibri" w:hAnsi="Calibri"/>
                <w:sz w:val="18"/>
                <w:szCs w:val="18"/>
              </w:rPr>
              <w:t xml:space="preserve">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85D0E5E" w14:textId="43BD6B57" w:rsidR="0006351E" w:rsidRPr="004E557B" w:rsidRDefault="00A3173E" w:rsidP="00D128E1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56</w:t>
            </w:r>
            <w:r w:rsidR="00091CF0" w:rsidRPr="004E557B">
              <w:rPr>
                <w:rFonts w:ascii="Calibri" w:eastAsia="Calibri" w:hAnsi="Calibri"/>
                <w:sz w:val="18"/>
                <w:szCs w:val="18"/>
              </w:rPr>
              <w:t xml:space="preserve"> ± 2</w:t>
            </w:r>
            <w:r w:rsidRPr="004E557B"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</w:tr>
      <w:tr w:rsidR="0006351E" w:rsidRPr="009B781A" w14:paraId="0CE999D5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1D22E6E5" w14:textId="77777777" w:rsidR="0006351E" w:rsidRPr="00201E74" w:rsidRDefault="0006351E" w:rsidP="00D128E1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00B176" w14:textId="77777777" w:rsidR="0006351E" w:rsidRPr="004E557B" w:rsidRDefault="0006351E" w:rsidP="00D128E1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A4E6A4" w14:textId="77777777" w:rsidR="0006351E" w:rsidRPr="004E557B" w:rsidRDefault="0006351E" w:rsidP="00D128E1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90 ± 18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30F533" w14:textId="77777777" w:rsidR="0006351E" w:rsidRPr="004E557B" w:rsidRDefault="0006351E" w:rsidP="00D128E1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3.9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3B7447" w14:textId="77777777" w:rsidR="0006351E" w:rsidRPr="004E557B" w:rsidRDefault="0006351E" w:rsidP="00D128E1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E89DF6" w14:textId="6E8F3F82" w:rsidR="0006351E" w:rsidRPr="004E557B" w:rsidRDefault="0006351E" w:rsidP="00D128E1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2.7 ± 2.1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00BBDD" w14:textId="77777777" w:rsidR="0006351E" w:rsidRPr="004E557B" w:rsidRDefault="0006351E" w:rsidP="00D128E1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3.4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33CA6C" w14:textId="1618C93A" w:rsidR="0006351E" w:rsidRPr="004E557B" w:rsidRDefault="0006351E" w:rsidP="00D128E1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114 ± 17</w:t>
            </w:r>
          </w:p>
        </w:tc>
      </w:tr>
      <w:tr w:rsidR="0006351E" w:rsidRPr="009B781A" w14:paraId="305103EC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78BF38F2" w14:textId="77777777" w:rsidR="0006351E" w:rsidRPr="00201E74" w:rsidRDefault="0006351E" w:rsidP="00D128E1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F8A16F" w14:textId="77777777" w:rsidR="0006351E" w:rsidRPr="004E557B" w:rsidRDefault="0006351E" w:rsidP="00D128E1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56138B" w14:textId="77777777" w:rsidR="0006351E" w:rsidRPr="004E557B" w:rsidRDefault="0006351E" w:rsidP="00D128E1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108 ± 22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386467" w14:textId="77777777" w:rsidR="0006351E" w:rsidRPr="004E557B" w:rsidRDefault="0006351E" w:rsidP="00D128E1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70CA5D" w14:textId="77777777" w:rsidR="0006351E" w:rsidRPr="004E557B" w:rsidRDefault="0006351E" w:rsidP="00D128E1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1030DF" w14:textId="7B18AA54" w:rsidR="0006351E" w:rsidRPr="004E557B" w:rsidRDefault="0006351E" w:rsidP="00D128E1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2.0 ± 0.9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2FA1BF" w14:textId="77777777" w:rsidR="0006351E" w:rsidRPr="004E557B" w:rsidRDefault="0006351E" w:rsidP="00D128E1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4.1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25CE1D9" w14:textId="77777777" w:rsidR="0006351E" w:rsidRPr="004E557B" w:rsidRDefault="0006351E" w:rsidP="00D128E1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101 ± 27</w:t>
            </w:r>
          </w:p>
        </w:tc>
      </w:tr>
      <w:tr w:rsidR="0006351E" w:rsidRPr="009B781A" w14:paraId="43332DC9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2F103027" w14:textId="77777777" w:rsidR="0006351E" w:rsidRPr="00201E74" w:rsidRDefault="0006351E" w:rsidP="00D128E1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142395" w14:textId="77777777" w:rsidR="0006351E" w:rsidRPr="004E557B" w:rsidRDefault="0006351E" w:rsidP="00D128E1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A5D5AE" w14:textId="77777777" w:rsidR="0006351E" w:rsidRPr="004E557B" w:rsidRDefault="0006351E" w:rsidP="00D128E1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101 ± 20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036A25" w14:textId="77777777" w:rsidR="0006351E" w:rsidRPr="004E557B" w:rsidRDefault="0006351E" w:rsidP="00D128E1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3.6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0C0A0B" w14:textId="77777777" w:rsidR="0006351E" w:rsidRPr="004E557B" w:rsidRDefault="0006351E" w:rsidP="00D128E1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16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EA4AE5" w14:textId="4C1FAEB9" w:rsidR="0006351E" w:rsidRPr="004E557B" w:rsidRDefault="0006351E" w:rsidP="00D128E1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1.7 ± 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48199F" w14:textId="77777777" w:rsidR="0006351E" w:rsidRPr="004E557B" w:rsidRDefault="0006351E" w:rsidP="00D128E1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3.7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D0BA7D9" w14:textId="77777777" w:rsidR="0006351E" w:rsidRPr="004E557B" w:rsidRDefault="0006351E" w:rsidP="00D128E1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85 ± 41</w:t>
            </w:r>
          </w:p>
        </w:tc>
      </w:tr>
      <w:tr w:rsidR="0006351E" w:rsidRPr="009B781A" w14:paraId="27C65384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1D705EE6" w14:textId="77777777" w:rsidR="0006351E" w:rsidRPr="00201E74" w:rsidRDefault="0006351E" w:rsidP="00D128E1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F56016" w14:textId="77777777" w:rsidR="0006351E" w:rsidRPr="004E557B" w:rsidRDefault="0006351E" w:rsidP="00D128E1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743796" w14:textId="77777777" w:rsidR="0006351E" w:rsidRPr="004E557B" w:rsidRDefault="0006351E" w:rsidP="00D128E1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103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853841" w14:textId="6E799E24" w:rsidR="0006351E" w:rsidRPr="004E557B" w:rsidRDefault="0092413A" w:rsidP="00D128E1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 xml:space="preserve">3.4 ± </w:t>
            </w:r>
            <w:r w:rsidR="00431AD2">
              <w:rPr>
                <w:rFonts w:ascii="Calibri" w:eastAsia="Calibri" w:hAnsi="Calibri"/>
                <w:sz w:val="18"/>
                <w:szCs w:val="18"/>
              </w:rPr>
              <w:t>0.7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CBE963" w14:textId="110A8765" w:rsidR="0006351E" w:rsidRPr="004E557B" w:rsidRDefault="00431AD2" w:rsidP="00D128E1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32</w:t>
            </w:r>
            <w:r w:rsidR="00757298" w:rsidRPr="004E557B">
              <w:rPr>
                <w:rFonts w:ascii="Calibri" w:eastAsia="Calibri" w:hAnsi="Calibri"/>
                <w:sz w:val="18"/>
                <w:szCs w:val="18"/>
              </w:rPr>
              <w:t xml:space="preserve"> ± </w:t>
            </w:r>
            <w:r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C5314A" w14:textId="7BFA5B80" w:rsidR="0006351E" w:rsidRPr="004E557B" w:rsidRDefault="0006351E" w:rsidP="00D128E1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2.6 ± 1.2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00B1CF" w14:textId="77777777" w:rsidR="0006351E" w:rsidRPr="004E557B" w:rsidRDefault="0006351E" w:rsidP="00D128E1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2B22872" w14:textId="77777777" w:rsidR="0006351E" w:rsidRPr="004E557B" w:rsidRDefault="0006351E" w:rsidP="00D128E1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75 ± 35</w:t>
            </w:r>
          </w:p>
        </w:tc>
      </w:tr>
      <w:tr w:rsidR="0006351E" w:rsidRPr="009B781A" w14:paraId="29D428A5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7E7EA7F8" w14:textId="77777777" w:rsidR="0006351E" w:rsidRPr="00201E74" w:rsidRDefault="0006351E" w:rsidP="00D128E1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FEDE10" w14:textId="77777777" w:rsidR="0006351E" w:rsidRPr="004E557B" w:rsidRDefault="0006351E" w:rsidP="00D128E1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99E726" w14:textId="77777777" w:rsidR="0006351E" w:rsidRPr="004E557B" w:rsidRDefault="0006351E" w:rsidP="00D128E1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93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4586C1" w14:textId="77777777" w:rsidR="0006351E" w:rsidRPr="004E557B" w:rsidRDefault="0006351E" w:rsidP="00D128E1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3.8 ± 0.5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4F6DD0" w14:textId="1FEEC7F4" w:rsidR="0006351E" w:rsidRPr="004E557B" w:rsidRDefault="0006351E" w:rsidP="00D128E1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17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3473EB" w14:textId="7BEF9322" w:rsidR="0006351E" w:rsidRPr="004E557B" w:rsidRDefault="0006351E" w:rsidP="00D128E1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2.3 ± 1.1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4FD06C" w14:textId="77777777" w:rsidR="0006351E" w:rsidRPr="004E557B" w:rsidRDefault="0006351E" w:rsidP="00D128E1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FB6EBD" w14:textId="4FEC772F" w:rsidR="0006351E" w:rsidRPr="004E557B" w:rsidRDefault="0006351E" w:rsidP="00D128E1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115 ± 11</w:t>
            </w:r>
          </w:p>
        </w:tc>
      </w:tr>
      <w:tr w:rsidR="0006351E" w:rsidRPr="009B781A" w14:paraId="671C6BE6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4B280F91" w14:textId="77777777" w:rsidR="0006351E" w:rsidRPr="00201E74" w:rsidRDefault="0006351E" w:rsidP="00D128E1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EA0E68" w14:textId="77777777" w:rsidR="0006351E" w:rsidRPr="004E557B" w:rsidRDefault="0006351E" w:rsidP="00D128E1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3798BA" w14:textId="77777777" w:rsidR="0006351E" w:rsidRPr="004E557B" w:rsidRDefault="0006351E" w:rsidP="00D128E1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93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EAF574" w14:textId="3A982397" w:rsidR="0006351E" w:rsidRPr="004E557B" w:rsidRDefault="0006351E" w:rsidP="00D128E1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2.4 ± 1.4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D753D6" w14:textId="0FBDB183" w:rsidR="0006351E" w:rsidRPr="004E557B" w:rsidRDefault="0006351E" w:rsidP="00D128E1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29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B7F368" w14:textId="4710C7E2" w:rsidR="0006351E" w:rsidRPr="004E557B" w:rsidRDefault="0006351E" w:rsidP="00D128E1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4.5 ± 2.4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01E59B" w14:textId="77777777" w:rsidR="0006351E" w:rsidRPr="004E557B" w:rsidRDefault="0006351E" w:rsidP="00D128E1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3.3 ± 0.4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5D21280" w14:textId="01E30FE7" w:rsidR="0006351E" w:rsidRPr="004E557B" w:rsidRDefault="0006351E" w:rsidP="00D128E1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57 ± 23</w:t>
            </w:r>
          </w:p>
        </w:tc>
      </w:tr>
      <w:tr w:rsidR="0006351E" w:rsidRPr="009B781A" w14:paraId="0C7DB146" w14:textId="77777777" w:rsidTr="004E557B">
        <w:trPr>
          <w:trHeight w:val="284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4864479F" w14:textId="77777777" w:rsidR="0006351E" w:rsidRPr="00201E74" w:rsidRDefault="0006351E" w:rsidP="00D128E1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A1C7C46" w14:textId="77777777" w:rsidR="0006351E" w:rsidRPr="004E557B" w:rsidRDefault="0006351E" w:rsidP="00D128E1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1D85748" w14:textId="77777777" w:rsidR="0006351E" w:rsidRPr="004E557B" w:rsidRDefault="0006351E" w:rsidP="00D128E1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106 ± 18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399346F" w14:textId="77777777" w:rsidR="0006351E" w:rsidRPr="004E557B" w:rsidRDefault="0006351E" w:rsidP="00D128E1">
            <w:pPr>
              <w:ind w:left="-7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77D408B" w14:textId="3A342A66" w:rsidR="0006351E" w:rsidRPr="004E557B" w:rsidRDefault="0006351E" w:rsidP="00D128E1">
            <w:pPr>
              <w:ind w:left="-19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15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B21F382" w14:textId="13593E7E" w:rsidR="0006351E" w:rsidRPr="004E557B" w:rsidRDefault="0006351E" w:rsidP="00D128E1">
            <w:pPr>
              <w:ind w:left="-17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2.9 ± 1.5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08781FD" w14:textId="77777777" w:rsidR="0006351E" w:rsidRPr="004E557B" w:rsidRDefault="0006351E" w:rsidP="00D128E1">
            <w:pPr>
              <w:ind w:left="-148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3.5 ± 0.1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7992B6DA" w14:textId="77777777" w:rsidR="0006351E" w:rsidRPr="004E557B" w:rsidRDefault="0006351E" w:rsidP="00D128E1">
            <w:pPr>
              <w:ind w:left="-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sz w:val="18"/>
                <w:szCs w:val="18"/>
              </w:rPr>
              <w:t>99 ± 27</w:t>
            </w:r>
          </w:p>
        </w:tc>
      </w:tr>
    </w:tbl>
    <w:p w14:paraId="6ACEB1DC" w14:textId="77777777" w:rsidR="0006351E" w:rsidRPr="0006351E" w:rsidRDefault="0006351E" w:rsidP="009545C3">
      <w:pPr>
        <w:ind w:left="-567"/>
        <w:rPr>
          <w:b/>
          <w:lang w:val="en-US"/>
        </w:rPr>
      </w:pPr>
    </w:p>
    <w:p w14:paraId="50DE3621" w14:textId="77777777" w:rsidR="0006351E" w:rsidRDefault="0006351E" w:rsidP="009545C3">
      <w:pPr>
        <w:ind w:left="-567"/>
        <w:rPr>
          <w:b/>
          <w:lang w:val="en-US"/>
        </w:rPr>
      </w:pPr>
    </w:p>
    <w:p w14:paraId="37549FFA" w14:textId="4E926990" w:rsidR="004E557B" w:rsidRDefault="004934BA" w:rsidP="004934BA">
      <w:pPr>
        <w:spacing w:line="360" w:lineRule="auto"/>
        <w:ind w:left="-567"/>
        <w:rPr>
          <w:b/>
          <w:lang w:val="en-US"/>
        </w:rPr>
      </w:pPr>
      <w:r w:rsidRPr="00431AD2">
        <w:rPr>
          <w:vertAlign w:val="superscript"/>
          <w:lang w:val="en-US"/>
        </w:rPr>
        <w:t>a</w:t>
      </w:r>
      <w:r w:rsidRPr="00431AD2">
        <w:rPr>
          <w:lang w:val="en-US"/>
        </w:rPr>
        <w:t xml:space="preserve"> 10 minutes after the first trauma; </w:t>
      </w:r>
      <w:r w:rsidRPr="00431AD2">
        <w:rPr>
          <w:vertAlign w:val="superscript"/>
          <w:lang w:val="en-US"/>
        </w:rPr>
        <w:t>b</w:t>
      </w:r>
      <w:r w:rsidRPr="00431AD2">
        <w:rPr>
          <w:lang w:val="en-US"/>
        </w:rPr>
        <w:t xml:space="preserve"> 30 minutes after the second trauma. </w:t>
      </w:r>
      <w:r w:rsidR="003430DA">
        <w:rPr>
          <w:lang w:val="en-US"/>
        </w:rPr>
        <w:t>M</w:t>
      </w:r>
      <w:r w:rsidR="003430DA" w:rsidRPr="006A5168">
        <w:rPr>
          <w:lang w:val="en-US"/>
        </w:rPr>
        <w:t>PAP, mean pulmonary arterial pressure.</w:t>
      </w:r>
    </w:p>
    <w:p w14:paraId="448A1276" w14:textId="77777777" w:rsidR="004E557B" w:rsidRDefault="004E557B" w:rsidP="009545C3">
      <w:pPr>
        <w:ind w:left="-567"/>
        <w:rPr>
          <w:b/>
          <w:lang w:val="en-US"/>
        </w:rPr>
      </w:pPr>
    </w:p>
    <w:p w14:paraId="7FF30E22" w14:textId="77777777" w:rsidR="004E557B" w:rsidRDefault="004E557B" w:rsidP="009545C3">
      <w:pPr>
        <w:ind w:left="-567"/>
        <w:rPr>
          <w:b/>
          <w:lang w:val="en-US"/>
        </w:rPr>
      </w:pPr>
    </w:p>
    <w:p w14:paraId="2A722351" w14:textId="77777777" w:rsidR="004E557B" w:rsidRDefault="004E557B" w:rsidP="009545C3">
      <w:pPr>
        <w:ind w:left="-567"/>
        <w:rPr>
          <w:b/>
          <w:lang w:val="en-US"/>
        </w:rPr>
      </w:pPr>
    </w:p>
    <w:p w14:paraId="77C1A2BA" w14:textId="77777777" w:rsidR="004E557B" w:rsidRDefault="004E557B" w:rsidP="009545C3">
      <w:pPr>
        <w:ind w:left="-567"/>
        <w:rPr>
          <w:b/>
          <w:lang w:val="en-US"/>
        </w:rPr>
      </w:pPr>
    </w:p>
    <w:p w14:paraId="5A8CC4A3" w14:textId="77777777" w:rsidR="004E557B" w:rsidRDefault="004E557B" w:rsidP="009545C3">
      <w:pPr>
        <w:ind w:left="-567"/>
        <w:rPr>
          <w:b/>
          <w:lang w:val="en-US"/>
        </w:rPr>
      </w:pPr>
    </w:p>
    <w:p w14:paraId="65607FD9" w14:textId="77777777" w:rsidR="004E557B" w:rsidRDefault="004E557B" w:rsidP="009545C3">
      <w:pPr>
        <w:ind w:left="-567"/>
        <w:rPr>
          <w:b/>
          <w:lang w:val="en-US"/>
        </w:rPr>
      </w:pPr>
    </w:p>
    <w:p w14:paraId="4215917B" w14:textId="77777777" w:rsidR="004E557B" w:rsidRDefault="004E557B" w:rsidP="009545C3">
      <w:pPr>
        <w:ind w:left="-567"/>
        <w:rPr>
          <w:b/>
          <w:lang w:val="en-US"/>
        </w:rPr>
      </w:pPr>
    </w:p>
    <w:p w14:paraId="507AF9DE" w14:textId="77777777" w:rsidR="004E557B" w:rsidRDefault="004E557B" w:rsidP="009545C3">
      <w:pPr>
        <w:ind w:left="-567"/>
        <w:rPr>
          <w:b/>
          <w:lang w:val="en-US"/>
        </w:rPr>
      </w:pPr>
    </w:p>
    <w:p w14:paraId="18D09FDA" w14:textId="77777777" w:rsidR="004E557B" w:rsidRDefault="004E557B" w:rsidP="009545C3">
      <w:pPr>
        <w:ind w:left="-567"/>
        <w:rPr>
          <w:b/>
          <w:lang w:val="en-US"/>
        </w:rPr>
      </w:pPr>
    </w:p>
    <w:p w14:paraId="16913EBF" w14:textId="77777777" w:rsidR="004E557B" w:rsidRDefault="004E557B" w:rsidP="009545C3">
      <w:pPr>
        <w:ind w:left="-567"/>
        <w:rPr>
          <w:b/>
          <w:lang w:val="en-US"/>
        </w:rPr>
      </w:pPr>
    </w:p>
    <w:p w14:paraId="5D20E2FA" w14:textId="77777777" w:rsidR="004E557B" w:rsidRDefault="004E557B" w:rsidP="009545C3">
      <w:pPr>
        <w:ind w:left="-567"/>
        <w:rPr>
          <w:b/>
          <w:lang w:val="en-US"/>
        </w:rPr>
      </w:pPr>
    </w:p>
    <w:p w14:paraId="51B0767F" w14:textId="77777777" w:rsidR="004E557B" w:rsidRDefault="004E557B" w:rsidP="009545C3">
      <w:pPr>
        <w:ind w:left="-567"/>
        <w:rPr>
          <w:b/>
          <w:lang w:val="en-US"/>
        </w:rPr>
      </w:pPr>
    </w:p>
    <w:p w14:paraId="79BED2A1" w14:textId="77777777" w:rsidR="004E557B" w:rsidRDefault="004E557B" w:rsidP="009545C3">
      <w:pPr>
        <w:ind w:left="-567"/>
        <w:rPr>
          <w:b/>
          <w:lang w:val="en-US"/>
        </w:rPr>
      </w:pPr>
    </w:p>
    <w:p w14:paraId="28A36B4B" w14:textId="77777777" w:rsidR="004E557B" w:rsidRDefault="004E557B" w:rsidP="009545C3">
      <w:pPr>
        <w:ind w:left="-567"/>
        <w:rPr>
          <w:b/>
          <w:lang w:val="en-US"/>
        </w:rPr>
      </w:pPr>
    </w:p>
    <w:p w14:paraId="2057D904" w14:textId="77777777" w:rsidR="004E557B" w:rsidRPr="0006351E" w:rsidRDefault="004E557B" w:rsidP="009545C3">
      <w:pPr>
        <w:ind w:left="-567"/>
        <w:rPr>
          <w:b/>
          <w:lang w:val="en-US"/>
        </w:rPr>
      </w:pPr>
    </w:p>
    <w:p w14:paraId="0B6298D9" w14:textId="77777777" w:rsidR="00CB7A0B" w:rsidRDefault="00CB7A0B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53137518" w14:textId="6AA57EB4" w:rsidR="00231C3F" w:rsidRPr="00087019" w:rsidRDefault="00D128E1" w:rsidP="009545C3">
      <w:pPr>
        <w:spacing w:line="360" w:lineRule="auto"/>
        <w:ind w:left="-567"/>
        <w:jc w:val="both"/>
        <w:rPr>
          <w:b/>
          <w:lang w:val="en-US"/>
        </w:rPr>
      </w:pPr>
      <w:r>
        <w:rPr>
          <w:b/>
          <w:lang w:val="en-US"/>
        </w:rPr>
        <w:t>Supplementary t</w:t>
      </w:r>
      <w:r w:rsidR="00231C3F">
        <w:rPr>
          <w:b/>
          <w:lang w:val="en-US"/>
        </w:rPr>
        <w:t xml:space="preserve">able </w:t>
      </w:r>
      <w:r w:rsidR="00887A29">
        <w:rPr>
          <w:b/>
          <w:lang w:val="en-US"/>
        </w:rPr>
        <w:t>5</w:t>
      </w:r>
      <w:r>
        <w:rPr>
          <w:b/>
          <w:lang w:val="en-US"/>
        </w:rPr>
        <w:t>.</w:t>
      </w:r>
      <w:r w:rsidR="00231C3F" w:rsidRPr="00087019">
        <w:rPr>
          <w:lang w:val="en-US"/>
        </w:rPr>
        <w:t xml:space="preserve"> </w:t>
      </w:r>
      <w:r w:rsidR="00B9798B" w:rsidRPr="004E557B">
        <w:rPr>
          <w:lang w:val="en-US"/>
        </w:rPr>
        <w:t xml:space="preserve">Thromboelastometry </w:t>
      </w:r>
      <w:r w:rsidR="00FD5A61" w:rsidRPr="004E557B">
        <w:rPr>
          <w:lang w:val="en-US"/>
        </w:rPr>
        <w:t>variables</w:t>
      </w:r>
      <w:r w:rsidR="00CB7A0B">
        <w:rPr>
          <w:lang w:val="en-US"/>
        </w:rPr>
        <w:t>,</w:t>
      </w:r>
      <w:r w:rsidR="003430DA">
        <w:rPr>
          <w:lang w:val="en-US"/>
        </w:rPr>
        <w:t xml:space="preserve"> measured </w:t>
      </w:r>
      <w:r w:rsidR="003430DA" w:rsidRPr="004E557B">
        <w:rPr>
          <w:lang w:val="en-US"/>
        </w:rPr>
        <w:t>in whole blood</w:t>
      </w:r>
      <w:r w:rsidR="003430DA">
        <w:rPr>
          <w:lang w:val="en-US"/>
        </w:rPr>
        <w:t xml:space="preserve"> by ROTEM</w:t>
      </w:r>
      <w:r w:rsidR="00087019" w:rsidRPr="004E557B">
        <w:rPr>
          <w:lang w:val="en-US"/>
        </w:rPr>
        <w:t xml:space="preserve">. </w:t>
      </w:r>
      <w:r w:rsidR="00231C3F" w:rsidRPr="004E557B">
        <w:rPr>
          <w:lang w:val="en-US"/>
        </w:rPr>
        <w:t xml:space="preserve">Data </w:t>
      </w:r>
      <w:r w:rsidR="00231C3F" w:rsidRPr="004E557B">
        <w:rPr>
          <w:noProof/>
          <w:lang w:val="en-US"/>
        </w:rPr>
        <w:t>are shown</w:t>
      </w:r>
      <w:r w:rsidR="00231C3F" w:rsidRPr="004E557B">
        <w:rPr>
          <w:lang w:val="en-US"/>
        </w:rPr>
        <w:t xml:space="preserve"> as mean </w:t>
      </w:r>
      <w:r w:rsidR="00231C3F" w:rsidRPr="004E557B">
        <w:rPr>
          <w:rFonts w:cstheme="minorHAnsi"/>
          <w:lang w:val="en-US"/>
        </w:rPr>
        <w:t>±</w:t>
      </w:r>
      <w:r w:rsidR="00231C3F" w:rsidRPr="004E557B">
        <w:rPr>
          <w:lang w:val="en-US"/>
        </w:rPr>
        <w:t xml:space="preserve"> </w:t>
      </w:r>
      <w:r>
        <w:rPr>
          <w:lang w:val="en-US"/>
        </w:rPr>
        <w:t>standard deviation</w:t>
      </w:r>
      <w:r w:rsidR="00231C3F" w:rsidRPr="004E557B">
        <w:rPr>
          <w:lang w:val="en-US"/>
        </w:rPr>
        <w:t>.</w:t>
      </w:r>
    </w:p>
    <w:p w14:paraId="6EA532F3" w14:textId="67376465" w:rsidR="0006351E" w:rsidRPr="0006351E" w:rsidRDefault="0006351E" w:rsidP="009545C3">
      <w:pPr>
        <w:ind w:left="-567"/>
        <w:rPr>
          <w:b/>
          <w:lang w:val="en-US"/>
        </w:rPr>
      </w:pPr>
    </w:p>
    <w:p w14:paraId="52A073F6" w14:textId="77777777" w:rsidR="0006351E" w:rsidRDefault="0006351E" w:rsidP="009545C3">
      <w:pPr>
        <w:ind w:left="-567"/>
        <w:rPr>
          <w:b/>
          <w:lang w:val="en-US"/>
        </w:rPr>
      </w:pPr>
    </w:p>
    <w:tbl>
      <w:tblPr>
        <w:tblStyle w:val="TableGrid"/>
        <w:tblW w:w="103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253"/>
        <w:gridCol w:w="1253"/>
        <w:gridCol w:w="1253"/>
        <w:gridCol w:w="1253"/>
        <w:gridCol w:w="1253"/>
        <w:gridCol w:w="1253"/>
      </w:tblGrid>
      <w:tr w:rsidR="0006351E" w:rsidRPr="009B781A" w14:paraId="5DB471C8" w14:textId="77777777" w:rsidTr="00EA2839">
        <w:tc>
          <w:tcPr>
            <w:tcW w:w="993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F3249D1" w14:textId="77777777" w:rsidR="0006351E" w:rsidRPr="004E557B" w:rsidRDefault="0006351E" w:rsidP="00EA2839">
            <w:pPr>
              <w:ind w:left="-4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Timepoint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746CC6A" w14:textId="77777777" w:rsidR="0006351E" w:rsidRPr="004E557B" w:rsidRDefault="0006351E" w:rsidP="00EA2839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Study group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21CD128" w14:textId="2C0B75F5" w:rsidR="0006351E" w:rsidRPr="004E557B" w:rsidRDefault="00B9798B" w:rsidP="00EA2839">
            <w:pPr>
              <w:ind w:left="-102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EX</w:t>
            </w:r>
            <w:r w:rsidR="0006351E" w:rsidRPr="004E557B">
              <w:rPr>
                <w:rFonts w:ascii="Calibri" w:eastAsia="Calibri" w:hAnsi="Calibri"/>
                <w:b/>
                <w:sz w:val="18"/>
                <w:szCs w:val="18"/>
              </w:rPr>
              <w:t>TEM</w:t>
            </w:r>
            <w:r w:rsidR="003430DA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06351E" w:rsidRPr="004E557B">
              <w:rPr>
                <w:rFonts w:ascii="Calibri" w:eastAsia="Calibri" w:hAnsi="Calibri"/>
                <w:b/>
                <w:sz w:val="18"/>
                <w:szCs w:val="18"/>
              </w:rPr>
              <w:t xml:space="preserve">CT </w:t>
            </w:r>
          </w:p>
          <w:p w14:paraId="2690AC6C" w14:textId="77777777" w:rsidR="0006351E" w:rsidRPr="004E557B" w:rsidRDefault="0006351E" w:rsidP="00EA2839">
            <w:pPr>
              <w:ind w:left="-102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[s]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7336A41" w14:textId="2A7319B9" w:rsidR="0006351E" w:rsidRPr="004E557B" w:rsidRDefault="00B9798B" w:rsidP="00EA2839">
            <w:pPr>
              <w:ind w:left="-86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EX</w:t>
            </w:r>
            <w:r w:rsidR="0006351E" w:rsidRPr="004E557B">
              <w:rPr>
                <w:rFonts w:ascii="Calibri" w:eastAsia="Calibri" w:hAnsi="Calibri"/>
                <w:b/>
                <w:sz w:val="18"/>
                <w:szCs w:val="18"/>
              </w:rPr>
              <w:t>TEM</w:t>
            </w:r>
            <w:r w:rsidR="003430DA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06351E" w:rsidRPr="004E557B">
              <w:rPr>
                <w:rFonts w:ascii="Calibri" w:eastAsia="Calibri" w:hAnsi="Calibri"/>
                <w:b/>
                <w:sz w:val="18"/>
                <w:szCs w:val="18"/>
              </w:rPr>
              <w:t xml:space="preserve">CFT </w:t>
            </w:r>
            <w:r w:rsidR="00EA2839">
              <w:rPr>
                <w:rFonts w:ascii="Calibri" w:eastAsia="Calibri" w:hAnsi="Calibri"/>
                <w:b/>
                <w:sz w:val="18"/>
                <w:szCs w:val="18"/>
              </w:rPr>
              <w:br/>
            </w:r>
            <w:r w:rsidR="0006351E" w:rsidRPr="004E557B">
              <w:rPr>
                <w:rFonts w:ascii="Calibri" w:eastAsia="Calibri" w:hAnsi="Calibri"/>
                <w:b/>
                <w:sz w:val="18"/>
                <w:szCs w:val="18"/>
              </w:rPr>
              <w:t>[s]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A8000E1" w14:textId="71E21801" w:rsidR="0006351E" w:rsidRPr="004E557B" w:rsidRDefault="00B9798B" w:rsidP="00EA2839">
            <w:pPr>
              <w:ind w:left="-55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EX</w:t>
            </w:r>
            <w:r w:rsidR="0006351E" w:rsidRPr="004E557B">
              <w:rPr>
                <w:rFonts w:ascii="Calibri" w:eastAsia="Calibri" w:hAnsi="Calibri"/>
                <w:b/>
                <w:sz w:val="18"/>
                <w:szCs w:val="18"/>
              </w:rPr>
              <w:t>TEM</w:t>
            </w:r>
            <w:r w:rsidR="003430DA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06351E" w:rsidRPr="004E557B">
              <w:rPr>
                <w:rFonts w:ascii="Calibri" w:eastAsia="Calibri" w:hAnsi="Calibri"/>
                <w:b/>
                <w:sz w:val="18"/>
                <w:szCs w:val="18"/>
              </w:rPr>
              <w:t>MCF</w:t>
            </w:r>
          </w:p>
          <w:p w14:paraId="0BAE733C" w14:textId="77777777" w:rsidR="0006351E" w:rsidRPr="004E557B" w:rsidRDefault="0006351E" w:rsidP="00EA2839">
            <w:pPr>
              <w:ind w:left="-55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[mm]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E8780D1" w14:textId="205457CD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NATEM</w:t>
            </w:r>
            <w:r w:rsidR="003430DA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 xml:space="preserve">CT </w:t>
            </w:r>
          </w:p>
          <w:p w14:paraId="6F65985B" w14:textId="77777777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[s]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792D15F" w14:textId="7FA4D7E6" w:rsidR="0006351E" w:rsidRPr="004E557B" w:rsidRDefault="0006351E" w:rsidP="00EA2839">
            <w:pPr>
              <w:ind w:left="-24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NATEM</w:t>
            </w:r>
            <w:r w:rsidR="003430DA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CFT [s]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676FC28" w14:textId="57DE74D1" w:rsidR="0006351E" w:rsidRPr="004E557B" w:rsidRDefault="0006351E" w:rsidP="00EA2839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NATEM</w:t>
            </w:r>
            <w:r w:rsidR="003430DA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Pr="004E557B">
              <w:rPr>
                <w:rFonts w:ascii="Calibri" w:eastAsia="Calibri" w:hAnsi="Calibri"/>
                <w:b/>
                <w:sz w:val="18"/>
                <w:szCs w:val="18"/>
              </w:rPr>
              <w:t>MCF [mm]</w:t>
            </w:r>
          </w:p>
        </w:tc>
      </w:tr>
      <w:tr w:rsidR="00A555DB" w:rsidRPr="009B781A" w14:paraId="2ACF9B79" w14:textId="77777777" w:rsidTr="00A555DB">
        <w:trPr>
          <w:trHeight w:val="284"/>
        </w:trPr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6E7DEB08" w14:textId="75416101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  <w:r w:rsidRPr="00A555D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Baseline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FAE88E4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5C67DC1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50 ± 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AD31061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42 ± 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E284D15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73 ± 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B21CB36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521 ± 60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A7DB362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121 ± 20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vAlign w:val="center"/>
          </w:tcPr>
          <w:p w14:paraId="63576521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69 ± 5</w:t>
            </w:r>
          </w:p>
        </w:tc>
      </w:tr>
      <w:tr w:rsidR="00A555DB" w:rsidRPr="009B781A" w14:paraId="37FB56F2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798C4DCA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91409C" w14:textId="4FF34843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686ED2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42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705971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35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23EDCA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75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661886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581 ± 146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C7CB16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136± 36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C6CEE0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71 ± 6</w:t>
            </w:r>
          </w:p>
        </w:tc>
      </w:tr>
      <w:tr w:rsidR="00A555DB" w:rsidRPr="009B781A" w14:paraId="27E39F2E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40434739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10303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16BE5E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46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91F6E3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41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B93B09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74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1A7035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520 ± 91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4F73F9" w14:textId="4F356289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107 ± 26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2105AD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73 ± 2</w:t>
            </w:r>
          </w:p>
        </w:tc>
      </w:tr>
      <w:tr w:rsidR="00A555DB" w:rsidRPr="009B781A" w14:paraId="4D67C4FC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625E7FAD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54F32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000650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41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FF1649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6C5AA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70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D9C7C0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431 ± 103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D0E50C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106 ± 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FEFCBBD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67 ± 4</w:t>
            </w:r>
          </w:p>
        </w:tc>
      </w:tr>
      <w:tr w:rsidR="00A555DB" w:rsidRPr="009B781A" w14:paraId="1D86E110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20FCE1A6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695893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77CCE2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39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FBA68A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46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30A499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73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27385B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455 ± 122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A9E36C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145 ± 60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3869820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71 ± 1</w:t>
            </w:r>
          </w:p>
        </w:tc>
      </w:tr>
      <w:tr w:rsidR="00A555DB" w:rsidRPr="009B781A" w14:paraId="768EA4D9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5A74E9B2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36250F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3890A9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50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125F90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E8EBB0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74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67749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546 ± 118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3AF5C6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132 ± 34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F386FF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72 ± 4</w:t>
            </w:r>
          </w:p>
        </w:tc>
      </w:tr>
      <w:tr w:rsidR="00A555DB" w:rsidRPr="009B781A" w14:paraId="064E0528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59570C39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7CCD2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D676CD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989494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41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88C038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75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42DEA3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512 ± 196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63F932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134 ± 65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65BAED0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73 ± 3</w:t>
            </w:r>
          </w:p>
        </w:tc>
      </w:tr>
      <w:tr w:rsidR="00A555DB" w:rsidRPr="009B781A" w14:paraId="0BD1412C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7A288DB8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D1C2E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2F09E3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53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9B0782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48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7BD47D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71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93A1DE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585 ± 252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B58F0D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175 ± 104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A3DB18C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69 ± 5</w:t>
            </w:r>
          </w:p>
        </w:tc>
      </w:tr>
      <w:tr w:rsidR="00A555DB" w:rsidRPr="009B781A" w14:paraId="5F6C1CAF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75BDEB61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BE38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35156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40DAF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43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DCA50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73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753CD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551 ± 132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6B951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156 ± 54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61003BB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70 ± 6</w:t>
            </w:r>
          </w:p>
        </w:tc>
      </w:tr>
      <w:tr w:rsidR="00A555DB" w:rsidRPr="009B781A" w14:paraId="1E2C71DD" w14:textId="77777777" w:rsidTr="00A555DB">
        <w:trPr>
          <w:trHeight w:val="284"/>
        </w:trPr>
        <w:tc>
          <w:tcPr>
            <w:tcW w:w="993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172BFBAA" w14:textId="77777777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0D627809" w14:textId="50A1A025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4A42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Hemorr-hagic shock</w:t>
            </w:r>
            <w:r w:rsidR="004934BA" w:rsidRPr="004934B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a</w:t>
            </w:r>
          </w:p>
          <w:p w14:paraId="51955A3D" w14:textId="6833680F" w:rsidR="00A555DB" w:rsidRPr="004A42BD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9B3A8E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C62ADF6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55 ± 13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0B87142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72 ± 11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EDDE857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61 ± 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22712A5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379 ± 113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00310E4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117 ± 26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40ABE993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61 ± 3</w:t>
            </w:r>
          </w:p>
        </w:tc>
      </w:tr>
      <w:tr w:rsidR="00A555DB" w:rsidRPr="009B781A" w14:paraId="01316FA4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2A18ED60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957374C" w14:textId="736DA69C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1F113A9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46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88C04F2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71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EA6ADDB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B685A4A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349 ± 122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D5C9768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91 ± 33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44295868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 ± 4</w:t>
            </w:r>
          </w:p>
        </w:tc>
      </w:tr>
      <w:tr w:rsidR="00A555DB" w:rsidRPr="009B781A" w14:paraId="3DB74438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6094A298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12E8E04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20B0ADE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44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CACB133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75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816E777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61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1BA9679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315 ± 115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E2B7C6B" w14:textId="2597A2B2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84 ± 24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7550F440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63 ± 2</w:t>
            </w:r>
          </w:p>
        </w:tc>
      </w:tr>
      <w:tr w:rsidR="00A555DB" w:rsidRPr="009B781A" w14:paraId="7BC6283C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AC0F3AF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751442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3B0AC97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39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BD9F293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89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33BC374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6C5E8A6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391 ± 216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17AE1EE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120 ± 39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323A25BA" w14:textId="4E75E5AE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4</w:t>
            </w:r>
          </w:p>
        </w:tc>
      </w:tr>
      <w:tr w:rsidR="00A555DB" w:rsidRPr="009B781A" w14:paraId="02DCF585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C027390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5185F91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316E1B8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40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FDE117A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84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5517A05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60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1C2DFAC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267 ± 84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C0B7264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93 ± 18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5E306D46" w14:textId="3E3F3330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 ± 2</w:t>
            </w:r>
          </w:p>
        </w:tc>
      </w:tr>
      <w:tr w:rsidR="00A555DB" w:rsidRPr="009B781A" w14:paraId="56C23A0B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1C38FAF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66C1865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BF0DA25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53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1ED963B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74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2A938A4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61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0EEB1EF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434 ± 122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02D0D2A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122 ± 46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B5F0151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5</w:t>
            </w:r>
          </w:p>
        </w:tc>
      </w:tr>
      <w:tr w:rsidR="00A555DB" w:rsidRPr="009B781A" w14:paraId="686C139B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439ABFB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387C347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A5B67D0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53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FAA7B6A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72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A4D7E14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9EAA6AC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368 ± 61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A08F36B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89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746F2F07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 ± 3</w:t>
            </w:r>
          </w:p>
        </w:tc>
      </w:tr>
      <w:tr w:rsidR="00A555DB" w:rsidRPr="009B781A" w14:paraId="7BCA0DEB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5390916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81E5A6C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F7FBB5F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244190E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82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9821D5B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57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FACFBDB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335 ± 87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A46EB8F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106 ± 27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4DC78F1C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3</w:t>
            </w:r>
          </w:p>
        </w:tc>
      </w:tr>
      <w:tr w:rsidR="00A555DB" w:rsidRPr="009B781A" w14:paraId="2319F7EA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184EE07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3AC4D8C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427C6E1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59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5058978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68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0779171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60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137583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394 ± 54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901E25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102 ± 20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2AE15F83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59 ± 6</w:t>
            </w:r>
          </w:p>
        </w:tc>
      </w:tr>
      <w:tr w:rsidR="00A555DB" w:rsidRPr="009B781A" w14:paraId="50686306" w14:textId="77777777" w:rsidTr="00A555DB">
        <w:trPr>
          <w:trHeight w:val="284"/>
        </w:trPr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42F6B96B" w14:textId="77777777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0E342400" w14:textId="498A1A72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A42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Comple-tion of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b</w:t>
            </w:r>
          </w:p>
          <w:p w14:paraId="36487EE3" w14:textId="15A3AB7E" w:rsidR="00A555DB" w:rsidRPr="004A42BD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6388AC2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22FE21C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64 ± 13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2021766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87 ± 9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5488BFB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56 ± 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B2EF38D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375 ± 98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423A1F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119 ± 31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vAlign w:val="center"/>
          </w:tcPr>
          <w:p w14:paraId="6EBC7F31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55 ± 2</w:t>
            </w:r>
          </w:p>
        </w:tc>
      </w:tr>
      <w:tr w:rsidR="00A555DB" w:rsidRPr="009B781A" w14:paraId="2F4AB028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4FABD07E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6A6085" w14:textId="4D83EAF3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0593A0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50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FD3BA4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89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E5C63C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55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F2ECD4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247 ± 74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744355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92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447BDD6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3</w:t>
            </w:r>
          </w:p>
        </w:tc>
      </w:tr>
      <w:tr w:rsidR="00A555DB" w:rsidRPr="009B781A" w14:paraId="2863B674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5F54C5AC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303AD7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4E1E67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45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F11629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84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EBD3F9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2FD053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317 ± 78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57C3F6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97 ± 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E059CF9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61 ± 3</w:t>
            </w:r>
          </w:p>
        </w:tc>
      </w:tr>
      <w:tr w:rsidR="00A555DB" w:rsidRPr="009B781A" w14:paraId="0078A1BD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145B4A3F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3C1F04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7EA4E8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19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894AEC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95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0C1620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53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B9B406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277 ± 109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3C2153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111 ± 20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3D72A25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57 ± 2</w:t>
            </w:r>
          </w:p>
        </w:tc>
      </w:tr>
      <w:tr w:rsidR="00A555DB" w:rsidRPr="009B781A" w14:paraId="33C3EB74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2EE19066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7080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819C80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40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5DD352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96 ± 17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80D9D7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55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31DA0F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197 ± 65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8739D4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91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3C265B0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59 ± 4</w:t>
            </w:r>
          </w:p>
        </w:tc>
      </w:tr>
      <w:tr w:rsidR="00A555DB" w:rsidRPr="009B781A" w14:paraId="7BDED06E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7E2C84CC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EF8724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201B76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CA5E39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8DA12D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65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6D0779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350 ± 52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C49BC8" w14:textId="1EE81F5D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90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E98ED91" w14:textId="347110DF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68 ± 2</w:t>
            </w:r>
          </w:p>
        </w:tc>
      </w:tr>
      <w:tr w:rsidR="00A555DB" w:rsidRPr="009B781A" w14:paraId="2522A445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2DEF0D5D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E076EF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3F99F9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40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02B58F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44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FBE918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69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A15C2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347 ± 60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919DBA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79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5CB1EC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69 ± 2</w:t>
            </w:r>
          </w:p>
        </w:tc>
      </w:tr>
      <w:tr w:rsidR="00A555DB" w:rsidRPr="009B781A" w14:paraId="396F18F0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3D04B65F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D5230A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AE303E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7D8CDE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921264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61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D855FB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283 ± 73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6734E1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84 ± 17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1648C81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64 ± 2</w:t>
            </w:r>
          </w:p>
        </w:tc>
      </w:tr>
      <w:tr w:rsidR="00A555DB" w:rsidRPr="009B781A" w14:paraId="6DEC16B1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761C9490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C4F4D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B0188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42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69FF7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47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38D3D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67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E3414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357 ± 79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0B1B7" w14:textId="0359419A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92 ± 26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27E9A24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68 ± 3</w:t>
            </w:r>
          </w:p>
        </w:tc>
      </w:tr>
      <w:tr w:rsidR="00A555DB" w:rsidRPr="009B781A" w14:paraId="2E553108" w14:textId="77777777" w:rsidTr="00A555DB">
        <w:trPr>
          <w:trHeight w:val="284"/>
        </w:trPr>
        <w:tc>
          <w:tcPr>
            <w:tcW w:w="993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56225ED7" w14:textId="77777777" w:rsidR="00A555DB" w:rsidRPr="00431AD2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152F664F" w14:textId="7F8F4697" w:rsidR="00A555DB" w:rsidRPr="00431AD2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30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674AEA7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55D2139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66 ± 10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0D05867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96 ± 12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3DC5950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53 ± 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75B0923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379 ± 93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A7A4A99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128 ± 31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08CA2FB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53 ± 3</w:t>
            </w:r>
          </w:p>
        </w:tc>
      </w:tr>
      <w:tr w:rsidR="00A555DB" w:rsidRPr="009B781A" w14:paraId="0BEE3947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546BC14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5AA04C6" w14:textId="23FECC14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685F648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78 ± 35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C46224B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168 ± 113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99E4DB7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46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91867B5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307 ± 34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84F58E7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179 ± 129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27128111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11</w:t>
            </w:r>
          </w:p>
        </w:tc>
      </w:tr>
      <w:tr w:rsidR="00A555DB" w:rsidRPr="009B781A" w14:paraId="52714F10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D1812F0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F9B593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5BAF051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47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FA242FF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87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EF0F5F2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57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D181F6D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247 ± 39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17A829F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87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63F1E87F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61 ± 3</w:t>
            </w:r>
          </w:p>
        </w:tc>
      </w:tr>
      <w:tr w:rsidR="00A555DB" w:rsidRPr="009B781A" w14:paraId="6CD6F346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5FF30D79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A58D40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CCB71DB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50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3DB9973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102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A9AC823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52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EFCCE31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251 ± 64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37F01B9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110 ± 10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2A71DA78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57 ± 4</w:t>
            </w:r>
          </w:p>
        </w:tc>
      </w:tr>
      <w:tr w:rsidR="00A555DB" w:rsidRPr="009B781A" w14:paraId="38A5AEEA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</w:tcPr>
          <w:p w14:paraId="0D3FC1CA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1FA1183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17EB218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40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48324F4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102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62D5D23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54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55ADFE9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230 ± 51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A4C991B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103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379A61C6" w14:textId="01F6AC12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1</w:t>
            </w:r>
          </w:p>
        </w:tc>
      </w:tr>
      <w:tr w:rsidR="00A555DB" w:rsidRPr="009B781A" w14:paraId="7363BCE1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</w:tcPr>
          <w:p w14:paraId="47341382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3DD4D8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BF3EBB7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35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7A6A3BE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64 ± 28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EE4AF2C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63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621348E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276 ± 70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2E9F1F1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81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43F399E5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69 ± 1</w:t>
            </w:r>
          </w:p>
        </w:tc>
      </w:tr>
      <w:tr w:rsidR="00A555DB" w:rsidRPr="009B781A" w14:paraId="6C260C5B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</w:tcPr>
          <w:p w14:paraId="54520A02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A56DBBF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139133E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41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5A3F7BC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47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E63A258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68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F57C289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303 ± 79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4CF074B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76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65579618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70 ± 2</w:t>
            </w:r>
          </w:p>
        </w:tc>
      </w:tr>
      <w:tr w:rsidR="00A555DB" w:rsidRPr="009B781A" w14:paraId="65105434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</w:tcPr>
          <w:p w14:paraId="0AB4DFA5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7F475A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852C17D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39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9D5C43B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70 ± 26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8D5F3E3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2FA0708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302 ± 70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CECA742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103 ± 23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DD9514B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63 ± 6</w:t>
            </w:r>
          </w:p>
        </w:tc>
      </w:tr>
      <w:tr w:rsidR="00A555DB" w:rsidRPr="009B781A" w14:paraId="776A7FA1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E7B444E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9F83004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156CE76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41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A3B69DF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51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4596428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66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4642BB2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330 ± 79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1ED2B58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97 ± 24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2A4CD73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68 ± 2</w:t>
            </w:r>
          </w:p>
        </w:tc>
      </w:tr>
      <w:tr w:rsidR="00A555DB" w:rsidRPr="009B781A" w14:paraId="19856297" w14:textId="77777777" w:rsidTr="00A555DB">
        <w:trPr>
          <w:trHeight w:val="284"/>
        </w:trPr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4BAF2EEF" w14:textId="6A93B2DD" w:rsidR="00A555DB" w:rsidRPr="00431AD2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90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AA872F3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B4E8BE0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63 ± 10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F58E1AD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121 ± 7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FD66066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51 ± 2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E3CE585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459 ± 135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13E0F90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154 ± 41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vAlign w:val="center"/>
          </w:tcPr>
          <w:p w14:paraId="14E7BE8A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50 ± 2</w:t>
            </w:r>
          </w:p>
        </w:tc>
      </w:tr>
      <w:tr w:rsidR="00A555DB" w:rsidRPr="009B781A" w14:paraId="5BF6E7DD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2D240603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075BAF" w14:textId="5B8DD72E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55240F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644 ± 927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554B56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777 ± 849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37EDB3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42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A69C21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924 ± 848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C08F5B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1073 ± 1016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3486928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41 ± 18</w:t>
            </w:r>
          </w:p>
        </w:tc>
      </w:tr>
      <w:tr w:rsidR="00A555DB" w:rsidRPr="009B781A" w14:paraId="1A13379F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2A29FC4D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C0E8D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B17C43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51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F8EF5A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95 ± 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0347CF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57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E68A32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283 ± 68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506A44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93 ± 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109A531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60 ± 3</w:t>
            </w:r>
          </w:p>
        </w:tc>
      </w:tr>
      <w:tr w:rsidR="00A555DB" w:rsidRPr="009B781A" w14:paraId="0901A9FB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6E499B1C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D084E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872B9F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22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A131D9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132 ± 40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024FC9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BBB8D2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246 ± 47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AE3239" w14:textId="1DA5DF83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178 ± 119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1C977B1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7</w:t>
            </w:r>
          </w:p>
        </w:tc>
      </w:tr>
      <w:tr w:rsidR="00A555DB" w:rsidRPr="009B781A" w14:paraId="3BD7056D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1FE2AC25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F2D67D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1B6B73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65 ± 26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F60627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137 ± 39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56C4CE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49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C90D58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253 ± 52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11C235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133 ± 34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65451E9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52 ± 6</w:t>
            </w:r>
          </w:p>
        </w:tc>
      </w:tr>
      <w:tr w:rsidR="00A555DB" w:rsidRPr="009B781A" w14:paraId="280D76AF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42F7FFC3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1BBB86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F5DBCC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36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FDEBF6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90 ± 30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5227D1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59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CE4289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286 ± 62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DB51CB" w14:textId="1DD65A7F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125 ± 34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4DDB249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59 ± 8</w:t>
            </w:r>
          </w:p>
        </w:tc>
      </w:tr>
      <w:tr w:rsidR="00A555DB" w:rsidRPr="009B781A" w14:paraId="52588856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278EDB16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77A7B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6A17AF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40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1B663F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56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2E5848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66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FD6A05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331 ± 67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D90D92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90 ± 21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EA6605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69 ± 2</w:t>
            </w:r>
          </w:p>
        </w:tc>
      </w:tr>
      <w:tr w:rsidR="00A555DB" w:rsidRPr="009B781A" w14:paraId="544812FC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29731FC3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96517C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C0CD20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43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8A1E9D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81 ± 20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C54CA5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1A2717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336 ± 49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5A6C55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114 ± 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FABD96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63 ± 4</w:t>
            </w:r>
          </w:p>
        </w:tc>
      </w:tr>
      <w:tr w:rsidR="00A555DB" w:rsidRPr="009B781A" w14:paraId="5461D4E2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6C0D322C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AC003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52103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39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0357A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54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04471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66 ± 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E6297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346 ± 101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915E6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108 ± 31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C49C045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68 ± 1</w:t>
            </w:r>
          </w:p>
        </w:tc>
      </w:tr>
      <w:tr w:rsidR="00A555DB" w:rsidRPr="009B781A" w14:paraId="55D5FC3A" w14:textId="77777777" w:rsidTr="00A555DB">
        <w:trPr>
          <w:trHeight w:val="284"/>
        </w:trPr>
        <w:tc>
          <w:tcPr>
            <w:tcW w:w="993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4830B652" w14:textId="586AA3F4" w:rsidR="00A555DB" w:rsidRPr="00431AD2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150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FCF47ED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E07044D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76 ± 14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E3CB01A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133 ± 24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93C9CC7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48 ± 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5575523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396 ± 134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269E732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162 ± 44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63D74DF1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48 ± 3</w:t>
            </w:r>
          </w:p>
        </w:tc>
      </w:tr>
      <w:tr w:rsidR="00A555DB" w:rsidRPr="009B781A" w14:paraId="1B1A86E4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0D3A2992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B597A1E" w14:textId="658351DC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2AE8D98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876 ± 845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D7AB8A3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1280 ± 905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80A3CCD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25 ± 18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BCB717E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1185 ± 945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6CDD3A0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1013 ± 925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513C8DD8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40 ± 11</w:t>
            </w:r>
          </w:p>
        </w:tc>
      </w:tr>
      <w:tr w:rsidR="00A555DB" w:rsidRPr="009B781A" w14:paraId="6539993E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63B59020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766F769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42E648A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58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2D3E378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112 ± 19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5CA2432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54 ± 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6DB7572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266 ± 74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C3563BD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100 ± 19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274034E2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57 ± 3</w:t>
            </w:r>
          </w:p>
        </w:tc>
      </w:tr>
      <w:tr w:rsidR="00A555DB" w:rsidRPr="009B781A" w14:paraId="111D9065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6DB8C2E0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419060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F094815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71 ± 35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21F2C0B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192 ± 76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0E95060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45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1BD5D6D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327 ± 55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8B5DD4F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204 ± 83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73F8212C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46 ± 7</w:t>
            </w:r>
          </w:p>
        </w:tc>
      </w:tr>
      <w:tr w:rsidR="00A555DB" w:rsidRPr="009B781A" w14:paraId="152B4845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6392C76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A6B866E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A110274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82 ± 74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997E37A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377 ± 516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2FE6FCC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44 ± 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613D2F5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328 ± 103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190BF91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527 ± 601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09121138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40 ± 14</w:t>
            </w:r>
          </w:p>
        </w:tc>
      </w:tr>
      <w:tr w:rsidR="00A555DB" w:rsidRPr="009B781A" w14:paraId="7B205D28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8803803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9F1A6BB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6960D08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46 ± 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57EAF1E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141 ± 73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810E91D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51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BCBE7DC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329 ± 115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88AB318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186 ± 94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7C058731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51 ± 15</w:t>
            </w:r>
          </w:p>
        </w:tc>
      </w:tr>
      <w:tr w:rsidR="00A555DB" w:rsidRPr="009B781A" w14:paraId="38F689CE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23A2B933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4A7A222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E03CC91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42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2CBA4D4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61 ± 15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97F1DCD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67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CA71193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343 ± 48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059EE8D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96 ± 24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152148E7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68 ± 2</w:t>
            </w:r>
          </w:p>
        </w:tc>
      </w:tr>
      <w:tr w:rsidR="00A555DB" w:rsidRPr="009B781A" w14:paraId="36038A13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65117B68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AB83373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79AA77B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56 ± 22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317F851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127 ± 44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99E2514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51 ± 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3012817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383 ± 132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E6BBA32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168 ± 62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9D9D9"/>
            <w:vAlign w:val="center"/>
          </w:tcPr>
          <w:p w14:paraId="75D2E0B6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56 ± 8</w:t>
            </w:r>
          </w:p>
        </w:tc>
      </w:tr>
      <w:tr w:rsidR="00A555DB" w:rsidRPr="009B781A" w14:paraId="3FB9C6F4" w14:textId="77777777" w:rsidTr="00A555DB">
        <w:trPr>
          <w:trHeight w:val="284"/>
        </w:trPr>
        <w:tc>
          <w:tcPr>
            <w:tcW w:w="993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0D4BA5E" w14:textId="77777777" w:rsidR="00A555DB" w:rsidRPr="004E557B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BFE7C38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CF0428B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40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8358BF1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65 ± 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9464DED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64 ± 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92871D5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290 ± 74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FA3F86F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112 ± 37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07E7E22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66 ± 3</w:t>
            </w:r>
          </w:p>
        </w:tc>
      </w:tr>
      <w:tr w:rsidR="00A555DB" w:rsidRPr="009B781A" w14:paraId="2129B642" w14:textId="77777777" w:rsidTr="00A555DB">
        <w:trPr>
          <w:trHeight w:val="284"/>
        </w:trPr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551247FF" w14:textId="16D6C6BA" w:rsidR="00A555DB" w:rsidRPr="00431AD2" w:rsidRDefault="00A555DB" w:rsidP="00A555DB">
            <w:pPr>
              <w:ind w:left="-40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210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administr-ation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960D4CF" w14:textId="77777777" w:rsidR="00A555DB" w:rsidRPr="004E557B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Control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2D0D480" w14:textId="77777777" w:rsidR="00A555DB" w:rsidRPr="004E557B" w:rsidRDefault="00A555DB" w:rsidP="00A555DB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  <w:vertAlign w:val="subscript"/>
              </w:rPr>
            </w:pPr>
            <w:r w:rsidRPr="004E557B">
              <w:rPr>
                <w:sz w:val="18"/>
                <w:szCs w:val="18"/>
              </w:rPr>
              <w:t>74 ± 15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0752165" w14:textId="77777777" w:rsidR="00A555DB" w:rsidRPr="004E557B" w:rsidRDefault="00A555DB" w:rsidP="00A555DB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134 ± 34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88EF2F1" w14:textId="77777777" w:rsidR="00A555DB" w:rsidRPr="004E557B" w:rsidRDefault="00A555DB" w:rsidP="00A555DB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47 ± 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F0AB376" w14:textId="77777777" w:rsidR="00A555DB" w:rsidRPr="004E557B" w:rsidRDefault="00A555DB" w:rsidP="00A555DB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469 ± 215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8937A48" w14:textId="77777777" w:rsidR="00A555DB" w:rsidRPr="004E557B" w:rsidRDefault="00A555DB" w:rsidP="00A555DB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238 ± 188</w:t>
            </w:r>
          </w:p>
        </w:tc>
        <w:tc>
          <w:tcPr>
            <w:tcW w:w="1253" w:type="dxa"/>
            <w:tcBorders>
              <w:left w:val="nil"/>
              <w:bottom w:val="dotted" w:sz="4" w:space="0" w:color="auto"/>
            </w:tcBorders>
            <w:vAlign w:val="center"/>
          </w:tcPr>
          <w:p w14:paraId="6CC6C969" w14:textId="77777777" w:rsidR="00A555DB" w:rsidRPr="004E557B" w:rsidRDefault="00A555DB" w:rsidP="00A555D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48 ± 5</w:t>
            </w:r>
          </w:p>
        </w:tc>
      </w:tr>
      <w:tr w:rsidR="0006351E" w:rsidRPr="009B781A" w14:paraId="7292878C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</w:tcPr>
          <w:p w14:paraId="5841D838" w14:textId="77777777" w:rsidR="0006351E" w:rsidRPr="004E557B" w:rsidRDefault="0006351E" w:rsidP="00EA2839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10B8CD" w14:textId="6342D0E2" w:rsidR="0006351E" w:rsidRPr="004E557B" w:rsidRDefault="0006351E" w:rsidP="00EA2839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8E9639" w14:textId="77777777" w:rsidR="0006351E" w:rsidRPr="004E557B" w:rsidRDefault="0006351E" w:rsidP="00EA2839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1134 ± 913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25C506" w14:textId="77777777" w:rsidR="0006351E" w:rsidRPr="004E557B" w:rsidRDefault="0006351E" w:rsidP="00EA2839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1516 ± 830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04597C" w14:textId="77777777" w:rsidR="0006351E" w:rsidRPr="004E557B" w:rsidRDefault="0006351E" w:rsidP="00EA2839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25 ± 18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E9CFE0" w14:textId="77777777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1044 ± 885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D89871" w14:textId="77777777" w:rsidR="0006351E" w:rsidRPr="004E557B" w:rsidRDefault="0006351E" w:rsidP="00EA2839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1306 ± 909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5D1F9C" w14:textId="77777777" w:rsidR="0006351E" w:rsidRPr="004E557B" w:rsidRDefault="0006351E" w:rsidP="00EA283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32 ± 12</w:t>
            </w:r>
          </w:p>
        </w:tc>
      </w:tr>
      <w:tr w:rsidR="0006351E" w:rsidRPr="009B781A" w14:paraId="0C310D60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</w:tcPr>
          <w:p w14:paraId="7A670AEE" w14:textId="77777777" w:rsidR="0006351E" w:rsidRPr="004E557B" w:rsidRDefault="0006351E" w:rsidP="00EA2839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1B3D14" w14:textId="77777777" w:rsidR="0006351E" w:rsidRPr="004E557B" w:rsidRDefault="0006351E" w:rsidP="00EA2839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030267" w14:textId="77777777" w:rsidR="0006351E" w:rsidRPr="004E557B" w:rsidRDefault="0006351E" w:rsidP="00EA2839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60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8016F6" w14:textId="77777777" w:rsidR="0006351E" w:rsidRPr="004E557B" w:rsidRDefault="0006351E" w:rsidP="00EA2839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118 ± 26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FDCAA2" w14:textId="77777777" w:rsidR="0006351E" w:rsidRPr="004E557B" w:rsidRDefault="0006351E" w:rsidP="00EA2839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54 ± 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539EF0" w14:textId="77777777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292 ± 106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054139" w14:textId="77777777" w:rsidR="0006351E" w:rsidRPr="004E557B" w:rsidRDefault="0006351E" w:rsidP="00EA2839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116 ± 26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A3C7B4" w14:textId="77777777" w:rsidR="0006351E" w:rsidRPr="004E557B" w:rsidRDefault="0006351E" w:rsidP="00EA283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54 ± 5</w:t>
            </w:r>
          </w:p>
        </w:tc>
      </w:tr>
      <w:tr w:rsidR="0006351E" w:rsidRPr="009B781A" w14:paraId="327F3981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</w:tcPr>
          <w:p w14:paraId="50DAE335" w14:textId="77777777" w:rsidR="0006351E" w:rsidRPr="004E557B" w:rsidRDefault="0006351E" w:rsidP="00EA2839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4B3F18" w14:textId="77777777" w:rsidR="0006351E" w:rsidRPr="004E557B" w:rsidRDefault="0006351E" w:rsidP="00EA2839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PCC+AT25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C0698F" w14:textId="77777777" w:rsidR="0006351E" w:rsidRPr="004E557B" w:rsidRDefault="0006351E" w:rsidP="00EA2839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95 ± 43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9E9E3D" w14:textId="77777777" w:rsidR="0006351E" w:rsidRPr="004E557B" w:rsidRDefault="0006351E" w:rsidP="00EA2839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217 ± 116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297DC7" w14:textId="77777777" w:rsidR="0006351E" w:rsidRPr="004E557B" w:rsidRDefault="0006351E" w:rsidP="00EA2839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42 ± 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CAF92E" w14:textId="77777777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328 ± 55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C65B44" w14:textId="62453F16" w:rsidR="0006351E" w:rsidRPr="004E557B" w:rsidRDefault="00F56B2C" w:rsidP="00EA2839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246</w:t>
            </w:r>
            <w:r w:rsidR="0006351E" w:rsidRPr="004E557B">
              <w:rPr>
                <w:sz w:val="18"/>
                <w:szCs w:val="18"/>
              </w:rPr>
              <w:t xml:space="preserve"> ± 156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CA7F56D" w14:textId="77777777" w:rsidR="0006351E" w:rsidRPr="004E557B" w:rsidRDefault="0006351E" w:rsidP="00EA283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43 ± 10</w:t>
            </w:r>
          </w:p>
        </w:tc>
      </w:tr>
      <w:tr w:rsidR="0006351E" w:rsidRPr="009B781A" w14:paraId="29FB7118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</w:tcPr>
          <w:p w14:paraId="55CDDAB6" w14:textId="77777777" w:rsidR="0006351E" w:rsidRPr="004E557B" w:rsidRDefault="0006351E" w:rsidP="00EA2839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4C5195" w14:textId="77777777" w:rsidR="0006351E" w:rsidRPr="004E557B" w:rsidRDefault="0006351E" w:rsidP="00EA2839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PCC+AT12.5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E29652" w14:textId="77777777" w:rsidR="0006351E" w:rsidRPr="004E557B" w:rsidRDefault="0006351E" w:rsidP="00EA2839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130 ± 96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ADB5C8" w14:textId="77777777" w:rsidR="0006351E" w:rsidRPr="004E557B" w:rsidRDefault="0006351E" w:rsidP="00EA2839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627 ± 720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23AC60" w14:textId="77777777" w:rsidR="0006351E" w:rsidRPr="004E557B" w:rsidRDefault="0006351E" w:rsidP="00EA2839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9895F3" w14:textId="77777777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421 ± 174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BD5228" w14:textId="77777777" w:rsidR="0006351E" w:rsidRPr="004E557B" w:rsidRDefault="0006351E" w:rsidP="00EA2839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703 ± 779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A05C24A" w14:textId="33BA8D68" w:rsidR="0006351E" w:rsidRPr="004E557B" w:rsidRDefault="0006351E" w:rsidP="00EA283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 ± 1</w:t>
            </w:r>
            <w:r w:rsidR="001A32E1" w:rsidRPr="004E557B">
              <w:rPr>
                <w:sz w:val="18"/>
                <w:szCs w:val="18"/>
              </w:rPr>
              <w:t>2</w:t>
            </w:r>
          </w:p>
        </w:tc>
      </w:tr>
      <w:tr w:rsidR="0006351E" w:rsidRPr="009B781A" w14:paraId="2EED2D6B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</w:tcPr>
          <w:p w14:paraId="2E2E61E3" w14:textId="77777777" w:rsidR="0006351E" w:rsidRPr="004E557B" w:rsidRDefault="0006351E" w:rsidP="00EA2839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6E15D6" w14:textId="77777777" w:rsidR="0006351E" w:rsidRPr="004E557B" w:rsidRDefault="0006351E" w:rsidP="00EA2839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487A73" w14:textId="77777777" w:rsidR="0006351E" w:rsidRPr="004E557B" w:rsidRDefault="0006351E" w:rsidP="00EA2839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41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8E6119" w14:textId="77777777" w:rsidR="0006351E" w:rsidRPr="004E557B" w:rsidRDefault="0006351E" w:rsidP="00EA2839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137 ± 77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2FD552" w14:textId="77777777" w:rsidR="0006351E" w:rsidRPr="004E557B" w:rsidRDefault="0006351E" w:rsidP="00EA2839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54 ± 11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179171" w14:textId="77777777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263 ± 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33700C" w14:textId="77777777" w:rsidR="0006351E" w:rsidRPr="004E557B" w:rsidRDefault="0006351E" w:rsidP="00EA2839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88 ± 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F5E4797" w14:textId="77777777" w:rsidR="0006351E" w:rsidRPr="004E557B" w:rsidRDefault="0006351E" w:rsidP="00EA283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44 ± 16</w:t>
            </w:r>
          </w:p>
        </w:tc>
      </w:tr>
      <w:tr w:rsidR="0006351E" w:rsidRPr="009B781A" w14:paraId="6B98AC72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</w:tcPr>
          <w:p w14:paraId="5BF4393C" w14:textId="77777777" w:rsidR="0006351E" w:rsidRPr="004E557B" w:rsidRDefault="0006351E" w:rsidP="00EA2839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44AB0F" w14:textId="77777777" w:rsidR="0006351E" w:rsidRPr="004E557B" w:rsidRDefault="0006351E" w:rsidP="00EA2839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632662" w14:textId="77777777" w:rsidR="0006351E" w:rsidRPr="004E557B" w:rsidRDefault="0006351E" w:rsidP="00EA2839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43 ± 6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C43F77" w14:textId="77777777" w:rsidR="0006351E" w:rsidRPr="004E557B" w:rsidRDefault="0006351E" w:rsidP="00EA2839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65 ± 17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C3851A" w14:textId="77777777" w:rsidR="0006351E" w:rsidRPr="004E557B" w:rsidRDefault="0006351E" w:rsidP="00EA2839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65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D64495" w14:textId="77777777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358 ± 112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11F7FF" w14:textId="77777777" w:rsidR="0006351E" w:rsidRPr="004E557B" w:rsidRDefault="0006351E" w:rsidP="00EA2839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112 ± 48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63D2BF" w14:textId="77777777" w:rsidR="0006351E" w:rsidRPr="004E557B" w:rsidRDefault="0006351E" w:rsidP="00EA283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67 ± 2</w:t>
            </w:r>
          </w:p>
        </w:tc>
      </w:tr>
      <w:tr w:rsidR="0006351E" w:rsidRPr="009B781A" w14:paraId="3D27FE80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</w:tcPr>
          <w:p w14:paraId="5B1C810E" w14:textId="77777777" w:rsidR="0006351E" w:rsidRPr="004E557B" w:rsidRDefault="0006351E" w:rsidP="00EA2839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8FE8CC" w14:textId="77777777" w:rsidR="0006351E" w:rsidRPr="004E557B" w:rsidRDefault="0006351E" w:rsidP="00EA2839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E2DDD4" w14:textId="77777777" w:rsidR="0006351E" w:rsidRPr="004E557B" w:rsidRDefault="0006351E" w:rsidP="00EA2839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60 ± 31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651ACE" w14:textId="77777777" w:rsidR="0006351E" w:rsidRPr="004E557B" w:rsidRDefault="0006351E" w:rsidP="00EA2839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209 ± 90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C2365E" w14:textId="77777777" w:rsidR="0006351E" w:rsidRPr="004E557B" w:rsidRDefault="0006351E" w:rsidP="00EA2839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44 ± 13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AC6C59" w14:textId="77777777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373 ± 122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C54EA7" w14:textId="77777777" w:rsidR="0006351E" w:rsidRPr="004E557B" w:rsidRDefault="0006351E" w:rsidP="00EA2839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236 ± 73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B67189B" w14:textId="77777777" w:rsidR="0006351E" w:rsidRPr="004E557B" w:rsidRDefault="0006351E" w:rsidP="00EA283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47 ± 11</w:t>
            </w:r>
          </w:p>
        </w:tc>
      </w:tr>
      <w:tr w:rsidR="0006351E" w:rsidRPr="009B781A" w14:paraId="3D3B3881" w14:textId="77777777" w:rsidTr="00EA2839">
        <w:trPr>
          <w:trHeight w:val="284"/>
        </w:trPr>
        <w:tc>
          <w:tcPr>
            <w:tcW w:w="993" w:type="dxa"/>
            <w:vMerge/>
            <w:tcBorders>
              <w:right w:val="nil"/>
            </w:tcBorders>
          </w:tcPr>
          <w:p w14:paraId="425B48A5" w14:textId="77777777" w:rsidR="0006351E" w:rsidRPr="004E557B" w:rsidRDefault="0006351E" w:rsidP="00EA2839">
            <w:pPr>
              <w:ind w:left="-4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2FEBB1B" w14:textId="77777777" w:rsidR="0006351E" w:rsidRPr="004E557B" w:rsidRDefault="0006351E" w:rsidP="00EA2839">
            <w:pPr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TXA+FCH+PCC+AT50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15CDA7E" w14:textId="77777777" w:rsidR="0006351E" w:rsidRPr="004E557B" w:rsidRDefault="0006351E" w:rsidP="00EA2839">
            <w:pPr>
              <w:ind w:left="-102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42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236EBE4" w14:textId="77777777" w:rsidR="0006351E" w:rsidRPr="004E557B" w:rsidRDefault="0006351E" w:rsidP="00EA2839">
            <w:pPr>
              <w:ind w:left="-86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75 ± 14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00454AF" w14:textId="77777777" w:rsidR="0006351E" w:rsidRPr="004E557B" w:rsidRDefault="0006351E" w:rsidP="00EA2839">
            <w:pPr>
              <w:ind w:left="-5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 ± 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13182A9" w14:textId="77777777" w:rsidR="0006351E" w:rsidRPr="004E557B" w:rsidRDefault="0006351E" w:rsidP="00EA2839">
            <w:pPr>
              <w:ind w:left="-3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333 ± 81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36E5301" w14:textId="77777777" w:rsidR="0006351E" w:rsidRPr="004E557B" w:rsidRDefault="0006351E" w:rsidP="00EA2839">
            <w:pPr>
              <w:ind w:left="-2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130 ± 33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</w:tcBorders>
            <w:vAlign w:val="center"/>
          </w:tcPr>
          <w:p w14:paraId="4A731D63" w14:textId="62764F53" w:rsidR="0006351E" w:rsidRPr="004E557B" w:rsidRDefault="00ED7913" w:rsidP="00EA283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65</w:t>
            </w:r>
            <w:r w:rsidR="0006351E" w:rsidRPr="004E557B">
              <w:rPr>
                <w:sz w:val="18"/>
                <w:szCs w:val="18"/>
              </w:rPr>
              <w:t xml:space="preserve"> ± </w:t>
            </w:r>
            <w:r w:rsidRPr="004E557B">
              <w:rPr>
                <w:sz w:val="18"/>
                <w:szCs w:val="18"/>
              </w:rPr>
              <w:t>3</w:t>
            </w:r>
          </w:p>
        </w:tc>
      </w:tr>
    </w:tbl>
    <w:p w14:paraId="4A88DA7A" w14:textId="77777777" w:rsidR="0006351E" w:rsidRPr="0006351E" w:rsidRDefault="0006351E" w:rsidP="009545C3">
      <w:pPr>
        <w:ind w:left="-567"/>
        <w:rPr>
          <w:b/>
          <w:lang w:val="en-US"/>
        </w:rPr>
      </w:pPr>
    </w:p>
    <w:p w14:paraId="23F38907" w14:textId="31F7B5A0" w:rsidR="0006351E" w:rsidRDefault="004934BA" w:rsidP="004934BA">
      <w:pPr>
        <w:spacing w:line="360" w:lineRule="auto"/>
        <w:ind w:left="-567"/>
        <w:rPr>
          <w:b/>
          <w:lang w:val="en-US"/>
        </w:rPr>
      </w:pPr>
      <w:r w:rsidRPr="00431AD2">
        <w:rPr>
          <w:vertAlign w:val="superscript"/>
          <w:lang w:val="en-US"/>
        </w:rPr>
        <w:t>a</w:t>
      </w:r>
      <w:r w:rsidRPr="00431AD2">
        <w:rPr>
          <w:lang w:val="en-US"/>
        </w:rPr>
        <w:t xml:space="preserve"> 10 minutes after the first trauma; </w:t>
      </w:r>
      <w:r w:rsidRPr="00431AD2">
        <w:rPr>
          <w:vertAlign w:val="superscript"/>
          <w:lang w:val="en-US"/>
        </w:rPr>
        <w:t>b</w:t>
      </w:r>
      <w:r w:rsidRPr="00431AD2">
        <w:rPr>
          <w:lang w:val="en-US"/>
        </w:rPr>
        <w:t xml:space="preserve"> 30 minutes after the second trauma. </w:t>
      </w:r>
      <w:r w:rsidR="003430DA" w:rsidRPr="006A5168">
        <w:rPr>
          <w:lang w:val="en-US"/>
        </w:rPr>
        <w:t>CFT, clot formation time; CT, clotting time; MCF, maximum clot firmness</w:t>
      </w:r>
      <w:r>
        <w:rPr>
          <w:lang w:val="en-US"/>
        </w:rPr>
        <w:t>.</w:t>
      </w:r>
    </w:p>
    <w:p w14:paraId="50DC950D" w14:textId="77777777" w:rsidR="0006351E" w:rsidRDefault="0006351E" w:rsidP="009545C3">
      <w:pPr>
        <w:ind w:left="-567"/>
        <w:rPr>
          <w:b/>
          <w:lang w:val="en-US"/>
        </w:rPr>
      </w:pPr>
    </w:p>
    <w:p w14:paraId="1804F9F7" w14:textId="77777777" w:rsidR="00B9798B" w:rsidRDefault="00B9798B" w:rsidP="009545C3">
      <w:pPr>
        <w:ind w:left="-567"/>
        <w:rPr>
          <w:b/>
          <w:lang w:val="en-US"/>
        </w:rPr>
      </w:pPr>
    </w:p>
    <w:p w14:paraId="11F64875" w14:textId="77777777" w:rsidR="00B9798B" w:rsidRDefault="00B9798B" w:rsidP="009545C3">
      <w:pPr>
        <w:ind w:left="-567"/>
        <w:rPr>
          <w:b/>
          <w:lang w:val="en-US"/>
        </w:rPr>
      </w:pPr>
    </w:p>
    <w:p w14:paraId="30466E2C" w14:textId="77777777" w:rsidR="00B9798B" w:rsidRDefault="00B9798B" w:rsidP="009545C3">
      <w:pPr>
        <w:ind w:left="-567"/>
        <w:rPr>
          <w:b/>
          <w:lang w:val="en-US"/>
        </w:rPr>
      </w:pPr>
    </w:p>
    <w:p w14:paraId="18FD5445" w14:textId="77777777" w:rsidR="00B9798B" w:rsidRDefault="00B9798B" w:rsidP="009545C3">
      <w:pPr>
        <w:ind w:left="-567"/>
        <w:rPr>
          <w:b/>
          <w:lang w:val="en-US"/>
        </w:rPr>
      </w:pPr>
    </w:p>
    <w:p w14:paraId="49969D14" w14:textId="77777777" w:rsidR="00B9798B" w:rsidRDefault="00B9798B" w:rsidP="009545C3">
      <w:pPr>
        <w:ind w:left="-567"/>
        <w:rPr>
          <w:b/>
          <w:lang w:val="en-US"/>
        </w:rPr>
      </w:pPr>
    </w:p>
    <w:p w14:paraId="3214E314" w14:textId="77777777" w:rsidR="00B9798B" w:rsidRDefault="00B9798B" w:rsidP="009545C3">
      <w:pPr>
        <w:ind w:left="-567"/>
        <w:rPr>
          <w:b/>
          <w:lang w:val="en-US"/>
        </w:rPr>
      </w:pPr>
    </w:p>
    <w:p w14:paraId="652D2DD7" w14:textId="77777777" w:rsidR="004E557B" w:rsidRDefault="004E557B" w:rsidP="009545C3">
      <w:pPr>
        <w:ind w:left="-567"/>
        <w:rPr>
          <w:b/>
          <w:lang w:val="en-US"/>
        </w:rPr>
      </w:pPr>
    </w:p>
    <w:p w14:paraId="11448493" w14:textId="77777777" w:rsidR="004E557B" w:rsidRDefault="004E557B" w:rsidP="009545C3">
      <w:pPr>
        <w:ind w:left="-567"/>
        <w:rPr>
          <w:b/>
          <w:lang w:val="en-US"/>
        </w:rPr>
      </w:pPr>
    </w:p>
    <w:p w14:paraId="0C9EAB5C" w14:textId="77777777" w:rsidR="004E557B" w:rsidRDefault="004E557B" w:rsidP="009545C3">
      <w:pPr>
        <w:ind w:left="-567"/>
        <w:rPr>
          <w:b/>
          <w:lang w:val="en-US"/>
        </w:rPr>
      </w:pPr>
    </w:p>
    <w:p w14:paraId="3E20A57D" w14:textId="77777777" w:rsidR="004E557B" w:rsidRDefault="004E557B" w:rsidP="009545C3">
      <w:pPr>
        <w:ind w:left="-567"/>
        <w:rPr>
          <w:b/>
          <w:lang w:val="en-US"/>
        </w:rPr>
      </w:pPr>
    </w:p>
    <w:p w14:paraId="057987AD" w14:textId="77777777" w:rsidR="004E557B" w:rsidRDefault="004E557B" w:rsidP="009545C3">
      <w:pPr>
        <w:ind w:left="-567"/>
        <w:rPr>
          <w:b/>
          <w:lang w:val="en-US"/>
        </w:rPr>
      </w:pPr>
    </w:p>
    <w:p w14:paraId="2256B477" w14:textId="77777777" w:rsidR="004E557B" w:rsidRDefault="004E557B" w:rsidP="009545C3">
      <w:pPr>
        <w:ind w:left="-567"/>
        <w:rPr>
          <w:b/>
          <w:lang w:val="en-US"/>
        </w:rPr>
      </w:pPr>
    </w:p>
    <w:p w14:paraId="7356110B" w14:textId="77777777" w:rsidR="004E557B" w:rsidRDefault="004E557B" w:rsidP="009545C3">
      <w:pPr>
        <w:ind w:left="-567"/>
        <w:rPr>
          <w:b/>
          <w:lang w:val="en-US"/>
        </w:rPr>
      </w:pPr>
    </w:p>
    <w:p w14:paraId="47D8CEB4" w14:textId="77777777" w:rsidR="004E557B" w:rsidRDefault="004E557B" w:rsidP="009545C3">
      <w:pPr>
        <w:ind w:left="-567"/>
        <w:rPr>
          <w:b/>
          <w:lang w:val="en-US"/>
        </w:rPr>
      </w:pPr>
    </w:p>
    <w:p w14:paraId="637EA508" w14:textId="77777777" w:rsidR="004E557B" w:rsidRDefault="004E557B" w:rsidP="009545C3">
      <w:pPr>
        <w:ind w:left="-567"/>
        <w:rPr>
          <w:b/>
          <w:lang w:val="en-US"/>
        </w:rPr>
      </w:pPr>
    </w:p>
    <w:p w14:paraId="0C8E155A" w14:textId="77777777" w:rsidR="004E557B" w:rsidRDefault="004E557B" w:rsidP="009545C3">
      <w:pPr>
        <w:ind w:left="-567"/>
        <w:rPr>
          <w:b/>
          <w:lang w:val="en-US"/>
        </w:rPr>
      </w:pPr>
    </w:p>
    <w:p w14:paraId="665855CC" w14:textId="77777777" w:rsidR="00B9798B" w:rsidRDefault="00B9798B" w:rsidP="009545C3">
      <w:pPr>
        <w:ind w:left="-567"/>
        <w:rPr>
          <w:b/>
          <w:lang w:val="en-US"/>
        </w:rPr>
      </w:pPr>
    </w:p>
    <w:p w14:paraId="65E063A6" w14:textId="77777777" w:rsidR="00B9798B" w:rsidRDefault="00B9798B" w:rsidP="009545C3">
      <w:pPr>
        <w:ind w:left="-567"/>
        <w:rPr>
          <w:b/>
          <w:lang w:val="en-US"/>
        </w:rPr>
      </w:pPr>
    </w:p>
    <w:p w14:paraId="11B0FDD0" w14:textId="77777777" w:rsidR="00B9798B" w:rsidRDefault="00B9798B" w:rsidP="009545C3">
      <w:pPr>
        <w:ind w:left="-567"/>
        <w:rPr>
          <w:b/>
          <w:lang w:val="en-US"/>
        </w:rPr>
      </w:pPr>
    </w:p>
    <w:p w14:paraId="4E05BC80" w14:textId="77777777" w:rsidR="00B9798B" w:rsidRPr="0006351E" w:rsidRDefault="00B9798B" w:rsidP="009545C3">
      <w:pPr>
        <w:ind w:left="-567"/>
        <w:rPr>
          <w:b/>
          <w:lang w:val="en-US"/>
        </w:rPr>
      </w:pPr>
    </w:p>
    <w:p w14:paraId="006E0BA5" w14:textId="77777777" w:rsidR="003430DA" w:rsidRDefault="003430DA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6397ABE4" w14:textId="4F538CE8" w:rsidR="0006351E" w:rsidRDefault="00EA2839" w:rsidP="009545C3">
      <w:pPr>
        <w:spacing w:line="360" w:lineRule="auto"/>
        <w:ind w:left="-567"/>
        <w:jc w:val="both"/>
        <w:rPr>
          <w:lang w:val="en-US"/>
        </w:rPr>
      </w:pPr>
      <w:r>
        <w:rPr>
          <w:b/>
          <w:lang w:val="en-US"/>
        </w:rPr>
        <w:t>Supplementary t</w:t>
      </w:r>
      <w:r w:rsidR="00C72026">
        <w:rPr>
          <w:b/>
          <w:lang w:val="en-US"/>
        </w:rPr>
        <w:t xml:space="preserve">able </w:t>
      </w:r>
      <w:r w:rsidR="00887A29">
        <w:rPr>
          <w:b/>
          <w:lang w:val="en-US"/>
        </w:rPr>
        <w:t>6</w:t>
      </w:r>
      <w:r>
        <w:rPr>
          <w:b/>
          <w:lang w:val="en-US"/>
        </w:rPr>
        <w:t>.</w:t>
      </w:r>
      <w:r w:rsidR="0006351E" w:rsidRPr="0006351E">
        <w:rPr>
          <w:b/>
          <w:lang w:val="en-US"/>
        </w:rPr>
        <w:t xml:space="preserve"> </w:t>
      </w:r>
      <w:r w:rsidR="00087019" w:rsidRPr="004E557B">
        <w:rPr>
          <w:lang w:val="en-US"/>
        </w:rPr>
        <w:t>Thrombin generation results</w:t>
      </w:r>
      <w:r w:rsidR="003430DA">
        <w:rPr>
          <w:lang w:val="en-US"/>
        </w:rPr>
        <w:t>, as measured using a</w:t>
      </w:r>
      <w:r w:rsidR="00087019" w:rsidRPr="004E557B">
        <w:rPr>
          <w:lang w:val="en-US"/>
        </w:rPr>
        <w:t xml:space="preserve"> calibrated automated thrombogram.</w:t>
      </w:r>
      <w:r w:rsidR="00B9798B" w:rsidRPr="004E557B">
        <w:rPr>
          <w:lang w:val="en-US"/>
        </w:rPr>
        <w:t xml:space="preserve"> Data </w:t>
      </w:r>
      <w:r w:rsidR="00B9798B" w:rsidRPr="004E557B">
        <w:rPr>
          <w:noProof/>
          <w:lang w:val="en-US"/>
        </w:rPr>
        <w:t>are shown</w:t>
      </w:r>
      <w:r w:rsidR="00B9798B" w:rsidRPr="004E557B">
        <w:rPr>
          <w:lang w:val="en-US"/>
        </w:rPr>
        <w:t xml:space="preserve"> as mean </w:t>
      </w:r>
      <w:r w:rsidR="00B9798B" w:rsidRPr="004E557B">
        <w:rPr>
          <w:rFonts w:cstheme="minorHAnsi"/>
          <w:lang w:val="en-US"/>
        </w:rPr>
        <w:t>±</w:t>
      </w:r>
      <w:r w:rsidR="00B9798B" w:rsidRPr="004E557B">
        <w:rPr>
          <w:lang w:val="en-US"/>
        </w:rPr>
        <w:t xml:space="preserve"> </w:t>
      </w:r>
      <w:r w:rsidR="00892D65">
        <w:rPr>
          <w:lang w:val="en-US"/>
        </w:rPr>
        <w:t>standard deviation</w:t>
      </w:r>
      <w:r w:rsidR="00B9798B" w:rsidRPr="004E557B">
        <w:rPr>
          <w:lang w:val="en-US"/>
        </w:rPr>
        <w:t>.</w:t>
      </w:r>
    </w:p>
    <w:p w14:paraId="570FE65A" w14:textId="77777777" w:rsidR="00B9798B" w:rsidRPr="00087019" w:rsidRDefault="00B9798B" w:rsidP="009545C3">
      <w:pPr>
        <w:spacing w:line="360" w:lineRule="auto"/>
        <w:ind w:left="-567"/>
        <w:jc w:val="both"/>
        <w:rPr>
          <w:lang w:val="en-US"/>
        </w:rPr>
      </w:pPr>
    </w:p>
    <w:p w14:paraId="3EFD9728" w14:textId="77777777" w:rsidR="0006351E" w:rsidRPr="0006351E" w:rsidRDefault="0006351E" w:rsidP="009545C3">
      <w:pPr>
        <w:ind w:left="-567"/>
        <w:rPr>
          <w:b/>
          <w:lang w:val="en-US"/>
        </w:rPr>
      </w:pPr>
    </w:p>
    <w:tbl>
      <w:tblPr>
        <w:tblStyle w:val="TableGrid"/>
        <w:tblW w:w="82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608"/>
        <w:gridCol w:w="1609"/>
        <w:gridCol w:w="1609"/>
      </w:tblGrid>
      <w:tr w:rsidR="0006351E" w:rsidRPr="009B781A" w14:paraId="340F3C37" w14:textId="77777777" w:rsidTr="00892D65">
        <w:trPr>
          <w:trHeight w:val="567"/>
        </w:trPr>
        <w:tc>
          <w:tcPr>
            <w:tcW w:w="1560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3945572" w14:textId="77777777" w:rsidR="0006351E" w:rsidRPr="004033D0" w:rsidRDefault="0006351E" w:rsidP="00892D65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4033D0">
              <w:rPr>
                <w:rFonts w:ascii="Calibri" w:eastAsia="Calibri" w:hAnsi="Calibri"/>
                <w:b/>
                <w:sz w:val="18"/>
                <w:szCs w:val="18"/>
              </w:rPr>
              <w:t>Timepoint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C9EB1AF" w14:textId="77777777" w:rsidR="0006351E" w:rsidRPr="004033D0" w:rsidRDefault="0006351E" w:rsidP="00892D65">
            <w:pPr>
              <w:ind w:left="-102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033D0">
              <w:rPr>
                <w:rFonts w:ascii="Calibri" w:eastAsia="Calibri" w:hAnsi="Calibri"/>
                <w:b/>
                <w:sz w:val="18"/>
                <w:szCs w:val="18"/>
              </w:rPr>
              <w:t>Study group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F13540D" w14:textId="03E759C0" w:rsidR="0006351E" w:rsidRPr="004033D0" w:rsidRDefault="0006351E" w:rsidP="00892D65">
            <w:pPr>
              <w:ind w:left="-105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033D0">
              <w:rPr>
                <w:rFonts w:ascii="Calibri" w:eastAsia="Calibri" w:hAnsi="Calibri"/>
                <w:b/>
                <w:sz w:val="18"/>
                <w:szCs w:val="18"/>
              </w:rPr>
              <w:t>Lagtime [s]</w:t>
            </w:r>
          </w:p>
        </w:tc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38C4985" w14:textId="77777777" w:rsidR="0006351E" w:rsidRPr="004033D0" w:rsidRDefault="0006351E" w:rsidP="00892D65">
            <w:pPr>
              <w:ind w:left="-9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033D0">
              <w:rPr>
                <w:rFonts w:ascii="Calibri" w:eastAsia="Calibri" w:hAnsi="Calibri"/>
                <w:b/>
                <w:sz w:val="18"/>
                <w:szCs w:val="18"/>
              </w:rPr>
              <w:t>Peak Height [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nM</w:t>
            </w:r>
            <w:r w:rsidRPr="004033D0">
              <w:rPr>
                <w:rFonts w:ascii="Calibri" w:eastAsia="Calibri" w:hAnsi="Calibri"/>
                <w:b/>
                <w:sz w:val="18"/>
                <w:szCs w:val="18"/>
              </w:rPr>
              <w:t>]</w:t>
            </w:r>
          </w:p>
        </w:tc>
        <w:tc>
          <w:tcPr>
            <w:tcW w:w="16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D4225" w14:textId="77777777" w:rsidR="0006351E" w:rsidRPr="004033D0" w:rsidRDefault="0006351E" w:rsidP="00892D65">
            <w:pPr>
              <w:ind w:left="-69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4033D0">
              <w:rPr>
                <w:rFonts w:ascii="Calibri" w:eastAsia="Calibri" w:hAnsi="Calibri"/>
                <w:b/>
                <w:sz w:val="18"/>
                <w:szCs w:val="18"/>
              </w:rPr>
              <w:t xml:space="preserve">ETP 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[nM*min</w:t>
            </w:r>
            <w:r w:rsidRPr="004033D0">
              <w:rPr>
                <w:rFonts w:ascii="Calibri" w:eastAsia="Calibri" w:hAnsi="Calibri"/>
                <w:b/>
                <w:sz w:val="18"/>
                <w:szCs w:val="18"/>
              </w:rPr>
              <w:t>]</w:t>
            </w:r>
          </w:p>
        </w:tc>
      </w:tr>
      <w:tr w:rsidR="00A555DB" w:rsidRPr="009B781A" w14:paraId="1D368E25" w14:textId="77777777" w:rsidTr="00892D65">
        <w:trPr>
          <w:trHeight w:val="284"/>
        </w:trPr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14:paraId="4785DB5A" w14:textId="5B96E4E0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  <w:r w:rsidRPr="00A555D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Baseline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53CEF92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Control</w:t>
            </w:r>
          </w:p>
        </w:tc>
        <w:tc>
          <w:tcPr>
            <w:tcW w:w="160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DBFB91D" w14:textId="76B00DF7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 ± 0.6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F2D57C9" w14:textId="558DD33E" w:rsidR="00A555DB" w:rsidRPr="004E557B" w:rsidRDefault="00A555DB" w:rsidP="00A555DB">
            <w:pPr>
              <w:tabs>
                <w:tab w:val="left" w:pos="298"/>
                <w:tab w:val="center" w:pos="443"/>
              </w:tabs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78 ± 3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8DBA73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246 ± 19</w:t>
            </w:r>
          </w:p>
        </w:tc>
      </w:tr>
      <w:tr w:rsidR="00A555DB" w:rsidRPr="009B781A" w14:paraId="73E09228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50F7D60A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DB2B1A" w14:textId="6B40C056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116CBF" w14:textId="5B14BD02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 ± 0.8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85AF3B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82 ± 19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A04E16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248 ± 65</w:t>
            </w:r>
          </w:p>
        </w:tc>
      </w:tr>
      <w:tr w:rsidR="00A555DB" w:rsidRPr="009B781A" w14:paraId="0833F85B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09540597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672B79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FBB4F2" w14:textId="3830C16B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 ± 0.4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5988A6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70 ± 6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C0EE4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219 ± 16</w:t>
            </w:r>
          </w:p>
        </w:tc>
      </w:tr>
      <w:tr w:rsidR="00A555DB" w:rsidRPr="009B781A" w14:paraId="3A4BCC34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4CCB5F06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094A37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PCC+AT25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70DC13" w14:textId="58478E30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 ± 0.5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B7924E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72 ± 7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74862A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222 ± 23</w:t>
            </w:r>
          </w:p>
        </w:tc>
      </w:tr>
      <w:tr w:rsidR="00A555DB" w:rsidRPr="009B781A" w14:paraId="5546E77A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08E5C3A8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8FB28F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PCC+AT12.5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C2106F" w14:textId="019B6BBE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 ± 0.8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FD4F2A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78 ± 7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D2B3C1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229 ± 35</w:t>
            </w:r>
          </w:p>
        </w:tc>
      </w:tr>
      <w:tr w:rsidR="00A555DB" w:rsidRPr="009B781A" w14:paraId="23B902C1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1C2B1089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2609BF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50C425" w14:textId="23CD5551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 ± 0.4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819E86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82 ± 9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B67C7" w14:textId="7FD859CE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246 ± 37</w:t>
            </w:r>
          </w:p>
        </w:tc>
      </w:tr>
      <w:tr w:rsidR="00A555DB" w:rsidRPr="009B781A" w14:paraId="624FC08D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0BAB6834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C94E4F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CE081D" w14:textId="174ECB16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1A0B16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  <w:vertAlign w:val="subscript"/>
              </w:rPr>
            </w:pPr>
            <w:r w:rsidRPr="004E557B">
              <w:rPr>
                <w:sz w:val="18"/>
                <w:szCs w:val="18"/>
              </w:rPr>
              <w:t>73 ± 13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2840EE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220 ± 19</w:t>
            </w:r>
          </w:p>
        </w:tc>
      </w:tr>
      <w:tr w:rsidR="00A555DB" w:rsidRPr="009B781A" w14:paraId="630F3C0A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289AD61D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14D7CC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A78EF7" w14:textId="44D1C97B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 ± 0.6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247C1D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76 ± 9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BA2AF8" w14:textId="1968DC8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222 ± 31</w:t>
            </w:r>
          </w:p>
        </w:tc>
      </w:tr>
      <w:tr w:rsidR="00A555DB" w:rsidRPr="009B781A" w14:paraId="139AF833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5A7F4491" w14:textId="77777777" w:rsidR="00A555DB" w:rsidRPr="005559AF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64EF5" w14:textId="77777777" w:rsidR="00A555DB" w:rsidRPr="005559AF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FF680" w14:textId="3F2B6041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3 ± 0.5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0831C" w14:textId="64D56863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81 ± 15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B79E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241 ± 51</w:t>
            </w:r>
          </w:p>
        </w:tc>
      </w:tr>
      <w:tr w:rsidR="00A555DB" w:rsidRPr="009B781A" w14:paraId="609C3B81" w14:textId="77777777" w:rsidTr="00892D65">
        <w:trPr>
          <w:trHeight w:val="284"/>
        </w:trPr>
        <w:tc>
          <w:tcPr>
            <w:tcW w:w="1560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4AE02FCF" w14:textId="77777777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1596E3A8" w14:textId="705C5156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4A42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Hemorrhagic shock</w:t>
            </w:r>
            <w:r w:rsidR="004934BA" w:rsidRPr="004934B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vertAlign w:val="superscript"/>
                <w:lang w:val="en-US"/>
              </w:rPr>
              <w:t>a</w:t>
            </w:r>
          </w:p>
          <w:p w14:paraId="3B30812A" w14:textId="46D740DD" w:rsidR="00A555DB" w:rsidRPr="004A42BD" w:rsidRDefault="00A555DB" w:rsidP="00A555DB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ED7EA6B" w14:textId="77777777" w:rsidR="00A555DB" w:rsidRPr="005559AF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Control</w:t>
            </w:r>
          </w:p>
        </w:tc>
        <w:tc>
          <w:tcPr>
            <w:tcW w:w="1608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C48F39F" w14:textId="0F1074D8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5B6F20E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80 ± 11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0CE03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290 ± 19</w:t>
            </w:r>
          </w:p>
        </w:tc>
      </w:tr>
      <w:tr w:rsidR="00A555DB" w:rsidRPr="009B781A" w14:paraId="2E5CB0F3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64A3ABC9" w14:textId="77777777" w:rsidR="00A555DB" w:rsidRPr="005559AF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6023BBF" w14:textId="0DF0C832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EBB06A5" w14:textId="055F3FC4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7FAD64F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83 ± 11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C83E4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288 ± 39</w:t>
            </w:r>
          </w:p>
        </w:tc>
      </w:tr>
      <w:tr w:rsidR="00A555DB" w:rsidRPr="009B781A" w14:paraId="56E21025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4FD1C24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D2D5DF4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07A416C" w14:textId="7E187F04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0.1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D2C6F60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74 ± 8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996FB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273 ± 37</w:t>
            </w:r>
          </w:p>
        </w:tc>
      </w:tr>
      <w:tr w:rsidR="00A555DB" w:rsidRPr="009B781A" w14:paraId="5E716D9D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9924A09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C2F1901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PCC+AT25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5DF1E1E" w14:textId="3FFFC18F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B934E2D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81 ± 10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ACFC4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272 ± 54</w:t>
            </w:r>
          </w:p>
        </w:tc>
      </w:tr>
      <w:tr w:rsidR="00A555DB" w:rsidRPr="009B781A" w14:paraId="0B1A48A4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08710F4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8A23038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PCC+AT12.5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1208413" w14:textId="51B163E3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7779B6D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82 ± 10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28C39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260 ± 28</w:t>
            </w:r>
          </w:p>
        </w:tc>
      </w:tr>
      <w:tr w:rsidR="00A555DB" w:rsidRPr="009B781A" w14:paraId="1B52269A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0A617E91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94142FC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7B3B43C" w14:textId="0CCDC1C1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41630DA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75 ± 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CC082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278 ± 37</w:t>
            </w:r>
          </w:p>
        </w:tc>
      </w:tr>
      <w:tr w:rsidR="00A555DB" w:rsidRPr="009B781A" w14:paraId="06C18B0D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99FA096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BE06EA3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C013C62" w14:textId="6AEEDAC9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67634EC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77 ± 7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919DA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266 ± 15</w:t>
            </w:r>
          </w:p>
        </w:tc>
      </w:tr>
      <w:tr w:rsidR="00A555DB" w:rsidRPr="009B781A" w14:paraId="2C594462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A0036CE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54368D0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6189D3A" w14:textId="1BB4B538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9546D3E" w14:textId="3D8E4590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73 ± 8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FE60D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274 ± 44</w:t>
            </w:r>
          </w:p>
        </w:tc>
      </w:tr>
      <w:tr w:rsidR="00A555DB" w:rsidRPr="009B781A" w14:paraId="08866CB0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7A13E43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FDE884C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71FC479" w14:textId="506AC52F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8C108FC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83 ± 13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279C5" w14:textId="5D39FA52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285 ± 66</w:t>
            </w:r>
          </w:p>
        </w:tc>
      </w:tr>
      <w:tr w:rsidR="00A555DB" w:rsidRPr="009B781A" w14:paraId="25D0F873" w14:textId="77777777" w:rsidTr="00892D65">
        <w:trPr>
          <w:trHeight w:val="284"/>
        </w:trPr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14:paraId="4CB08DB8" w14:textId="77777777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2C399EDE" w14:textId="280570F6" w:rsidR="00A555DB" w:rsidRPr="004A42BD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A42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Completion of study </w:t>
            </w:r>
            <w:r w:rsidR="004934B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drug administration</w:t>
            </w:r>
            <w:r w:rsidR="004934BA" w:rsidRPr="004934B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  <w:p w14:paraId="2804418E" w14:textId="58A85422" w:rsidR="00A555DB" w:rsidRPr="004A42BD" w:rsidRDefault="00A555DB" w:rsidP="00A555DB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6539F1B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Control</w:t>
            </w:r>
          </w:p>
        </w:tc>
        <w:tc>
          <w:tcPr>
            <w:tcW w:w="160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10BA355" w14:textId="2B1B7923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685A32A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71 ± 7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D126F9" w14:textId="0CB43F6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275 ± 25</w:t>
            </w:r>
          </w:p>
        </w:tc>
      </w:tr>
      <w:tr w:rsidR="00A555DB" w:rsidRPr="009B781A" w14:paraId="2C9E87FA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5CD80D05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787053" w14:textId="620B30FE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7A157E" w14:textId="4A387126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97477B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264 ± 32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9E292D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1484 ± 569</w:t>
            </w:r>
          </w:p>
        </w:tc>
      </w:tr>
      <w:tr w:rsidR="00A555DB" w:rsidRPr="009B781A" w14:paraId="1B069B15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58D3598F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1FB7B0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D6B4A1" w14:textId="7259998A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DC4839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160 ± 15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CB9457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769 ± 84</w:t>
            </w:r>
          </w:p>
        </w:tc>
      </w:tr>
      <w:tr w:rsidR="00A555DB" w:rsidRPr="009B781A" w14:paraId="396028F8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6778476C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58EF6D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PCC+AT25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E5DF5F" w14:textId="5784D1E3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B710E2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179 ± 28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0F91FB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1080 ± 155</w:t>
            </w:r>
          </w:p>
        </w:tc>
      </w:tr>
      <w:tr w:rsidR="00A555DB" w:rsidRPr="009B781A" w14:paraId="1DF2F707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39108351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8A905E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PCC+AT12.5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D14D19" w14:textId="1D74E59B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87A7F3" w14:textId="2BDF2FAC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220 ± 29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42F662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1414 ± 235</w:t>
            </w:r>
          </w:p>
        </w:tc>
      </w:tr>
      <w:tr w:rsidR="00A555DB" w:rsidRPr="009B781A" w14:paraId="3F2B725B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0CFB90D4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EFBADB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E032FB" w14:textId="7264420F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0.6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10B5B3" w14:textId="7C408F4A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265 ± 29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17913B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1601 ± 972</w:t>
            </w:r>
          </w:p>
        </w:tc>
      </w:tr>
      <w:tr w:rsidR="00A555DB" w:rsidRPr="009B781A" w14:paraId="4EF934A1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00CED272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6C1A89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42B94F" w14:textId="0B472E44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CBF23E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175 ± 11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18EAEC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645 ± 286</w:t>
            </w:r>
          </w:p>
        </w:tc>
      </w:tr>
      <w:tr w:rsidR="00A555DB" w:rsidRPr="009B781A" w14:paraId="32F68D68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4964D69C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89FB82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828617" w14:textId="131E1C7D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5EEE5A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242 ± 37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EAF645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1701 ± 493</w:t>
            </w:r>
          </w:p>
        </w:tc>
      </w:tr>
      <w:tr w:rsidR="00A555DB" w:rsidRPr="009B781A" w14:paraId="7AEC79F6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379BAE8A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3C337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50213" w14:textId="05379EF0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D7EB9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195 ± 34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67A7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902 ± 176</w:t>
            </w:r>
          </w:p>
        </w:tc>
      </w:tr>
      <w:tr w:rsidR="00A555DB" w:rsidRPr="009B781A" w14:paraId="621281FA" w14:textId="77777777" w:rsidTr="00892D65">
        <w:trPr>
          <w:trHeight w:val="284"/>
        </w:trPr>
        <w:tc>
          <w:tcPr>
            <w:tcW w:w="1560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73F33239" w14:textId="77777777" w:rsidR="00A555DB" w:rsidRPr="00431AD2" w:rsidRDefault="00A555DB" w:rsidP="00A555DB">
            <w:pPr>
              <w:ind w:left="-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5D0FBBCA" w14:textId="5DF69171" w:rsidR="00A555DB" w:rsidRPr="00431AD2" w:rsidRDefault="00A555DB" w:rsidP="00A555DB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30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FA4241A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Control</w:t>
            </w:r>
          </w:p>
        </w:tc>
        <w:tc>
          <w:tcPr>
            <w:tcW w:w="1608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709CC9E" w14:textId="3D0E1633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DFB94B3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65 ± 7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485EB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271 ± 34</w:t>
            </w:r>
          </w:p>
        </w:tc>
      </w:tr>
      <w:tr w:rsidR="00A555DB" w:rsidRPr="009B781A" w14:paraId="1B231137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B114C74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1AEE8E9" w14:textId="1CA98C7D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E2A2CB5" w14:textId="3DD884F3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0.6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301CB1D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252 ± 31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9C337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1640 ± 246</w:t>
            </w:r>
          </w:p>
        </w:tc>
      </w:tr>
      <w:tr w:rsidR="00A555DB" w:rsidRPr="009B781A" w14:paraId="56E74A98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2B583BAE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2F64DBC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E112918" w14:textId="5EC004D0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3626B0B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155 ± 9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13913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708 ± 71</w:t>
            </w:r>
          </w:p>
        </w:tc>
      </w:tr>
      <w:tr w:rsidR="00A555DB" w:rsidRPr="009B781A" w14:paraId="32558A27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02258802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4DF5F95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PCC+AT25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862D370" w14:textId="07858398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2564747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183 ± 21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95599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986 ± 134</w:t>
            </w:r>
          </w:p>
        </w:tc>
      </w:tr>
      <w:tr w:rsidR="00A555DB" w:rsidRPr="009B781A" w14:paraId="754D0269" w14:textId="77777777" w:rsidTr="00A555DB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</w:tcPr>
          <w:p w14:paraId="16A1BD29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5E280D8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PCC+AT12.5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D75CC16" w14:textId="28162481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B235E3A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201 ± 27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2C92F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1206 ± 228</w:t>
            </w:r>
          </w:p>
        </w:tc>
      </w:tr>
      <w:tr w:rsidR="00A555DB" w:rsidRPr="009B781A" w14:paraId="6BE4CFC9" w14:textId="77777777" w:rsidTr="00A555DB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</w:tcPr>
          <w:p w14:paraId="26627D8B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B76F9AA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E54C321" w14:textId="74832ADF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4CE90B1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254 ± 33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1CFFC" w14:textId="7ED37391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1783 ± 308</w:t>
            </w:r>
          </w:p>
        </w:tc>
      </w:tr>
      <w:tr w:rsidR="00A555DB" w:rsidRPr="009B781A" w14:paraId="57163324" w14:textId="77777777" w:rsidTr="00A555DB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</w:tcPr>
          <w:p w14:paraId="440438AC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0FEF2A0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FAEE3A6" w14:textId="36712A1B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3605D80" w14:textId="6BCEEA28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169 ± 19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FDDA0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699 ± 77</w:t>
            </w:r>
          </w:p>
        </w:tc>
      </w:tr>
      <w:tr w:rsidR="00A555DB" w:rsidRPr="009B781A" w14:paraId="54D5BA16" w14:textId="77777777" w:rsidTr="00A555DB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</w:tcPr>
          <w:p w14:paraId="09B4DB20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A471571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40E8072" w14:textId="121A68E1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B625A94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265 ± 45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985FA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1892 ± 333</w:t>
            </w:r>
          </w:p>
        </w:tc>
      </w:tr>
      <w:tr w:rsidR="00A555DB" w:rsidRPr="009B781A" w14:paraId="70B54C66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2650B7E8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1AC17ED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21E8E01" w14:textId="074F467A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93A8AF8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190 ± 26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204F7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831 ± 151</w:t>
            </w:r>
          </w:p>
        </w:tc>
      </w:tr>
      <w:tr w:rsidR="00A555DB" w:rsidRPr="009B781A" w14:paraId="15FDFC6C" w14:textId="77777777" w:rsidTr="00892D65">
        <w:trPr>
          <w:trHeight w:val="284"/>
        </w:trPr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14:paraId="7640C8A2" w14:textId="7464C097" w:rsidR="00A555DB" w:rsidRPr="00431AD2" w:rsidRDefault="00A555DB" w:rsidP="00A555DB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90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E5DD821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Control</w:t>
            </w:r>
          </w:p>
        </w:tc>
        <w:tc>
          <w:tcPr>
            <w:tcW w:w="160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1392568" w14:textId="2B99DF30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85CE231" w14:textId="0C909E94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 ± 10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5E62B8" w14:textId="2D9E9DD3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254 ± 40</w:t>
            </w:r>
          </w:p>
        </w:tc>
      </w:tr>
      <w:tr w:rsidR="00A555DB" w:rsidRPr="009B781A" w14:paraId="45E00A2D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4BC96AF7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195442" w14:textId="436B40FD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C2293E" w14:textId="49141146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B4EB04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197 ± 45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A8DAD7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1367 ± 521</w:t>
            </w:r>
          </w:p>
        </w:tc>
      </w:tr>
      <w:tr w:rsidR="00A555DB" w:rsidRPr="009B781A" w14:paraId="214A4B40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3EF3304C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90B1A6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FBDF35" w14:textId="21E7864B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AECD0C" w14:textId="20BE88E4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140 ± 12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FD0233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627 ± 63</w:t>
            </w:r>
          </w:p>
        </w:tc>
      </w:tr>
      <w:tr w:rsidR="00A555DB" w:rsidRPr="009B781A" w14:paraId="58400D08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3A35AAB2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E23D57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PCC+AT25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5801CD" w14:textId="488302C0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4A1574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150 ± 18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25BFE9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834 ± 123</w:t>
            </w:r>
          </w:p>
        </w:tc>
      </w:tr>
      <w:tr w:rsidR="00A555DB" w:rsidRPr="009B781A" w14:paraId="06006C94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2C40DF5F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C615D4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PCC+AT12.5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404971" w14:textId="4A17B93F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4E75AE" w14:textId="596333C6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164 ± 25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0550FB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963 ± 112</w:t>
            </w:r>
          </w:p>
        </w:tc>
      </w:tr>
      <w:tr w:rsidR="00A555DB" w:rsidRPr="009B781A" w14:paraId="6616214E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59521081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4FFB2E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63F724" w14:textId="78F42E6B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0CFB58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179 ± 28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131B96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1792 ± 191</w:t>
            </w:r>
          </w:p>
        </w:tc>
      </w:tr>
      <w:tr w:rsidR="00A555DB" w:rsidRPr="009B781A" w14:paraId="4342E7C8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7A08A90A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49E091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38DEEF" w14:textId="4AA5C4FE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D62DF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163 ± 18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56DC00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625 ± 66</w:t>
            </w:r>
          </w:p>
        </w:tc>
      </w:tr>
      <w:tr w:rsidR="00A555DB" w:rsidRPr="009B781A" w14:paraId="6D1AB0B0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78C2C031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53FE27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49FCCD" w14:textId="45F606E5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742E1E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184 ± 40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1A3973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1843 ± 119</w:t>
            </w:r>
          </w:p>
        </w:tc>
      </w:tr>
      <w:tr w:rsidR="00A555DB" w:rsidRPr="009B781A" w14:paraId="46A8502A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33F94DD1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B2AC1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43A87" w14:textId="76259EC0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6362A" w14:textId="6240035C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171 ± 29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E365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701 ± 145</w:t>
            </w:r>
          </w:p>
        </w:tc>
      </w:tr>
      <w:tr w:rsidR="00A555DB" w:rsidRPr="009B781A" w14:paraId="678A879F" w14:textId="77777777" w:rsidTr="00892D65">
        <w:trPr>
          <w:trHeight w:val="284"/>
        </w:trPr>
        <w:tc>
          <w:tcPr>
            <w:tcW w:w="1560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4218371F" w14:textId="443A5FC9" w:rsidR="00A555DB" w:rsidRPr="00431AD2" w:rsidRDefault="00A555DB" w:rsidP="00A555DB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150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6076E43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Control</w:t>
            </w:r>
          </w:p>
        </w:tc>
        <w:tc>
          <w:tcPr>
            <w:tcW w:w="1608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61DDD8D" w14:textId="07A108C5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2C94290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56 ± 3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B6E13" w14:textId="1E4B0155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232 ± 17</w:t>
            </w:r>
          </w:p>
        </w:tc>
      </w:tr>
      <w:tr w:rsidR="00A555DB" w:rsidRPr="009B781A" w14:paraId="025CFE68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881CBDB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6767C62" w14:textId="61A01E54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A8E7DAF" w14:textId="47DA21F1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778AAB8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154 ± 47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A3054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1104 ± 291</w:t>
            </w:r>
          </w:p>
        </w:tc>
      </w:tr>
      <w:tr w:rsidR="00A555DB" w:rsidRPr="009B781A" w14:paraId="307B0D52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49880DF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994C17C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ACF6DB1" w14:textId="1654F31E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0.1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2AFE942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127 ± 19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4472C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540 ± 79</w:t>
            </w:r>
          </w:p>
        </w:tc>
      </w:tr>
      <w:tr w:rsidR="00A555DB" w:rsidRPr="009B781A" w14:paraId="33EBE21D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BBACE51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889E25D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PCC+AT25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CBDDF6D" w14:textId="197D2186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B314A0A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126 ± 16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23BC6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701 ± 96</w:t>
            </w:r>
          </w:p>
        </w:tc>
      </w:tr>
      <w:tr w:rsidR="00A555DB" w:rsidRPr="009B781A" w14:paraId="675D7144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7B4E3B70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34B2DC7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PCC+AT12.5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627E8F5" w14:textId="53FF9433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420EBA6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140 ± 30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D3EC2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794 ± 71</w:t>
            </w:r>
          </w:p>
        </w:tc>
      </w:tr>
      <w:tr w:rsidR="00A555DB" w:rsidRPr="009B781A" w14:paraId="65C77FFE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06CF20E9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32E5100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2E65C58" w14:textId="5BD66CB2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A7172A9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174 ± 24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89D4D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1650 ± 254</w:t>
            </w:r>
          </w:p>
        </w:tc>
      </w:tr>
      <w:tr w:rsidR="00A555DB" w:rsidRPr="009B781A" w14:paraId="4C13FA2D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1861834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05B5012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A1B7976" w14:textId="0EE53B40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B0F832E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150 ± 17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83F5F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554 ± 61</w:t>
            </w:r>
          </w:p>
        </w:tc>
      </w:tr>
      <w:tr w:rsidR="00A555DB" w:rsidRPr="009B781A" w14:paraId="6205C3BB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357161F2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9C75355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ED4DC96" w14:textId="798797CB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71F583B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158 ± 34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8C54B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1659 ± 378</w:t>
            </w:r>
          </w:p>
        </w:tc>
      </w:tr>
      <w:tr w:rsidR="00A555DB" w:rsidRPr="009B781A" w14:paraId="1B494B64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232D5F2" w14:textId="77777777" w:rsidR="00A555DB" w:rsidRPr="009B781A" w:rsidRDefault="00A555DB" w:rsidP="00A555DB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34665CD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EBC4ED9" w14:textId="3DC8EC2B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 ± 0.3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929D1D2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153 ± 26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329D8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641 ± 122</w:t>
            </w:r>
          </w:p>
        </w:tc>
      </w:tr>
      <w:tr w:rsidR="00A555DB" w:rsidRPr="009B781A" w14:paraId="2B7839D7" w14:textId="77777777" w:rsidTr="00892D65">
        <w:trPr>
          <w:trHeight w:val="284"/>
        </w:trPr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14:paraId="65DE01FC" w14:textId="644CA735" w:rsidR="00A555DB" w:rsidRPr="00431AD2" w:rsidRDefault="00A555DB" w:rsidP="00A555DB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210 min after study </w:t>
            </w:r>
            <w:r w:rsidR="004934BA" w:rsidRPr="00431AD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drug administration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0FF0567" w14:textId="77777777" w:rsidR="00A555DB" w:rsidRPr="009B781A" w:rsidRDefault="00A555DB" w:rsidP="00A555DB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Control</w:t>
            </w:r>
          </w:p>
        </w:tc>
        <w:tc>
          <w:tcPr>
            <w:tcW w:w="160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27F06A1" w14:textId="19AD16C1" w:rsidR="00A555DB" w:rsidRPr="004E557B" w:rsidRDefault="00A555DB" w:rsidP="00A555DB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  <w:vertAlign w:val="subscript"/>
              </w:rPr>
            </w:pPr>
            <w:r w:rsidRPr="004E557B">
              <w:rPr>
                <w:sz w:val="18"/>
                <w:szCs w:val="18"/>
              </w:rPr>
              <w:t>2 ± 0.6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E2E0987" w14:textId="77777777" w:rsidR="00A555DB" w:rsidRPr="004E557B" w:rsidRDefault="00A555DB" w:rsidP="00A555DB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48 ± 9</w:t>
            </w:r>
          </w:p>
        </w:tc>
        <w:tc>
          <w:tcPr>
            <w:tcW w:w="1609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308557" w14:textId="77777777" w:rsidR="00A555DB" w:rsidRPr="004E557B" w:rsidRDefault="00A555DB" w:rsidP="00A555DB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187 ± 29</w:t>
            </w:r>
          </w:p>
        </w:tc>
      </w:tr>
      <w:tr w:rsidR="0006351E" w:rsidRPr="009B781A" w14:paraId="4A3CD280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</w:tcPr>
          <w:p w14:paraId="3E4FC1C6" w14:textId="77777777" w:rsidR="0006351E" w:rsidRPr="009B781A" w:rsidRDefault="0006351E" w:rsidP="00892D6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C9AC83" w14:textId="79FDC568" w:rsidR="0006351E" w:rsidRPr="009B781A" w:rsidRDefault="0006351E" w:rsidP="00892D65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EBE06E" w14:textId="204EB57E" w:rsidR="0006351E" w:rsidRPr="004E557B" w:rsidRDefault="0006351E" w:rsidP="00892D65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 xml:space="preserve">2 ± </w:t>
            </w:r>
            <w:r w:rsidR="00865EDC" w:rsidRPr="004E557B">
              <w:rPr>
                <w:sz w:val="18"/>
                <w:szCs w:val="18"/>
              </w:rPr>
              <w:t>0</w:t>
            </w:r>
            <w:r w:rsidRPr="004E557B">
              <w:rPr>
                <w:sz w:val="18"/>
                <w:szCs w:val="18"/>
              </w:rPr>
              <w:t>.5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0D9056" w14:textId="77777777" w:rsidR="0006351E" w:rsidRPr="004E557B" w:rsidRDefault="0006351E" w:rsidP="00892D65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128 ± 44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670BCE" w14:textId="77777777" w:rsidR="0006351E" w:rsidRPr="004E557B" w:rsidRDefault="0006351E" w:rsidP="00892D65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839 ± 266</w:t>
            </w:r>
          </w:p>
        </w:tc>
      </w:tr>
      <w:tr w:rsidR="0006351E" w:rsidRPr="009B781A" w14:paraId="28E33F70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</w:tcPr>
          <w:p w14:paraId="1A644B39" w14:textId="77777777" w:rsidR="0006351E" w:rsidRPr="009B781A" w:rsidRDefault="0006351E" w:rsidP="00892D6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A69191" w14:textId="77777777" w:rsidR="0006351E" w:rsidRPr="009B781A" w:rsidRDefault="0006351E" w:rsidP="00892D65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2B2292" w14:textId="06957247" w:rsidR="0006351E" w:rsidRPr="004E557B" w:rsidRDefault="0006351E" w:rsidP="00892D65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 xml:space="preserve">2 ± </w:t>
            </w:r>
            <w:r w:rsidR="00865EDC" w:rsidRPr="004E557B">
              <w:rPr>
                <w:sz w:val="18"/>
                <w:szCs w:val="18"/>
              </w:rPr>
              <w:t>0</w:t>
            </w:r>
            <w:r w:rsidRPr="004E557B">
              <w:rPr>
                <w:sz w:val="18"/>
                <w:szCs w:val="18"/>
              </w:rPr>
              <w:t>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DA0C09" w14:textId="77777777" w:rsidR="0006351E" w:rsidRPr="004E557B" w:rsidRDefault="0006351E" w:rsidP="00892D65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110 ± 16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0C9CAC" w14:textId="77777777" w:rsidR="0006351E" w:rsidRPr="004E557B" w:rsidRDefault="0006351E" w:rsidP="00892D65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466 ± 65</w:t>
            </w:r>
          </w:p>
        </w:tc>
      </w:tr>
      <w:tr w:rsidR="0006351E" w:rsidRPr="009B781A" w14:paraId="7136D1EE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</w:tcPr>
          <w:p w14:paraId="31057412" w14:textId="77777777" w:rsidR="0006351E" w:rsidRPr="009B781A" w:rsidRDefault="0006351E" w:rsidP="00892D6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429BD9" w14:textId="77777777" w:rsidR="0006351E" w:rsidRPr="009B781A" w:rsidRDefault="0006351E" w:rsidP="00892D65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PCC+AT25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61AE58" w14:textId="2E4DB68E" w:rsidR="0006351E" w:rsidRPr="004E557B" w:rsidRDefault="0006351E" w:rsidP="00892D65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 xml:space="preserve">2 ± </w:t>
            </w:r>
            <w:r w:rsidR="00865EDC" w:rsidRPr="004E557B">
              <w:rPr>
                <w:sz w:val="18"/>
                <w:szCs w:val="18"/>
              </w:rPr>
              <w:t>0</w:t>
            </w:r>
            <w:r w:rsidRPr="004E557B">
              <w:rPr>
                <w:sz w:val="18"/>
                <w:szCs w:val="18"/>
              </w:rPr>
              <w:t>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6A4FFD" w14:textId="77777777" w:rsidR="0006351E" w:rsidRPr="004E557B" w:rsidRDefault="0006351E" w:rsidP="00892D65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119 ± 23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8B9DEF" w14:textId="77777777" w:rsidR="0006351E" w:rsidRPr="004E557B" w:rsidRDefault="0006351E" w:rsidP="00892D65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634 ± 121</w:t>
            </w:r>
          </w:p>
        </w:tc>
      </w:tr>
      <w:tr w:rsidR="0006351E" w:rsidRPr="009B781A" w14:paraId="08FA987B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</w:tcPr>
          <w:p w14:paraId="5F209E41" w14:textId="77777777" w:rsidR="0006351E" w:rsidRPr="009B781A" w:rsidRDefault="0006351E" w:rsidP="00892D6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641B21" w14:textId="77777777" w:rsidR="0006351E" w:rsidRPr="009B781A" w:rsidRDefault="0006351E" w:rsidP="00892D65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PCC+AT12.5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716999" w14:textId="7661383B" w:rsidR="0006351E" w:rsidRPr="004E557B" w:rsidRDefault="0006351E" w:rsidP="00892D65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 xml:space="preserve">2 ± </w:t>
            </w:r>
            <w:r w:rsidR="00865EDC" w:rsidRPr="004E557B">
              <w:rPr>
                <w:sz w:val="18"/>
                <w:szCs w:val="18"/>
              </w:rPr>
              <w:t>0</w:t>
            </w:r>
            <w:r w:rsidRPr="004E557B">
              <w:rPr>
                <w:sz w:val="18"/>
                <w:szCs w:val="18"/>
              </w:rPr>
              <w:t>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ECFDA8" w14:textId="77777777" w:rsidR="0006351E" w:rsidRPr="004E557B" w:rsidRDefault="0006351E" w:rsidP="00892D65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123 ± 24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CBEAC6" w14:textId="77777777" w:rsidR="0006351E" w:rsidRPr="004E557B" w:rsidRDefault="0006351E" w:rsidP="00892D65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639 ± 75</w:t>
            </w:r>
          </w:p>
        </w:tc>
      </w:tr>
      <w:tr w:rsidR="0006351E" w:rsidRPr="009B781A" w14:paraId="67D342BD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</w:tcPr>
          <w:p w14:paraId="10B8658D" w14:textId="77777777" w:rsidR="0006351E" w:rsidRPr="009B781A" w:rsidRDefault="0006351E" w:rsidP="00892D6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1C94EA" w14:textId="77777777" w:rsidR="0006351E" w:rsidRPr="009B781A" w:rsidRDefault="0006351E" w:rsidP="00892D65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897B73" w14:textId="4EBB48BC" w:rsidR="0006351E" w:rsidRPr="004E557B" w:rsidRDefault="0006351E" w:rsidP="00892D65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 xml:space="preserve">2 ± </w:t>
            </w:r>
            <w:r w:rsidR="00865EDC" w:rsidRPr="004E557B">
              <w:rPr>
                <w:sz w:val="18"/>
                <w:szCs w:val="18"/>
              </w:rPr>
              <w:t>0</w:t>
            </w:r>
            <w:r w:rsidRPr="004E557B">
              <w:rPr>
                <w:sz w:val="18"/>
                <w:szCs w:val="18"/>
              </w:rPr>
              <w:t>.0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51A538" w14:textId="77777777" w:rsidR="0006351E" w:rsidRPr="004E557B" w:rsidRDefault="0006351E" w:rsidP="00892D65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149 ± 23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3C4943" w14:textId="77777777" w:rsidR="0006351E" w:rsidRPr="004E557B" w:rsidRDefault="0006351E" w:rsidP="00892D65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1276 ± 419</w:t>
            </w:r>
          </w:p>
        </w:tc>
      </w:tr>
      <w:tr w:rsidR="0006351E" w:rsidRPr="009B781A" w14:paraId="3D3E9E80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</w:tcPr>
          <w:p w14:paraId="2EB43DBA" w14:textId="77777777" w:rsidR="0006351E" w:rsidRPr="009B781A" w:rsidRDefault="0006351E" w:rsidP="00892D6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B0E614" w14:textId="77777777" w:rsidR="0006351E" w:rsidRPr="009B781A" w:rsidRDefault="0006351E" w:rsidP="00892D65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77817B" w14:textId="0AB716B0" w:rsidR="0006351E" w:rsidRPr="004E557B" w:rsidRDefault="0006351E" w:rsidP="00892D65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 xml:space="preserve">2 ± </w:t>
            </w:r>
            <w:r w:rsidR="00865EDC" w:rsidRPr="004E557B">
              <w:rPr>
                <w:sz w:val="18"/>
                <w:szCs w:val="18"/>
              </w:rPr>
              <w:t>0</w:t>
            </w:r>
            <w:r w:rsidRPr="004E557B">
              <w:rPr>
                <w:sz w:val="18"/>
                <w:szCs w:val="18"/>
              </w:rPr>
              <w:t>.3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AF1AF5" w14:textId="77777777" w:rsidR="0006351E" w:rsidRPr="004E557B" w:rsidRDefault="0006351E" w:rsidP="00892D65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135 ± 17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AA0996" w14:textId="77777777" w:rsidR="0006351E" w:rsidRPr="004E557B" w:rsidRDefault="0006351E" w:rsidP="00892D65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476 ± 59</w:t>
            </w:r>
          </w:p>
        </w:tc>
      </w:tr>
      <w:tr w:rsidR="0006351E" w:rsidRPr="009B781A" w14:paraId="038C4619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</w:tcPr>
          <w:p w14:paraId="26537AA1" w14:textId="77777777" w:rsidR="0006351E" w:rsidRPr="009B781A" w:rsidRDefault="0006351E" w:rsidP="00892D6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943C11" w14:textId="77777777" w:rsidR="0006351E" w:rsidRPr="009B781A" w:rsidRDefault="0006351E" w:rsidP="00892D65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D14041" w14:textId="45DF4D01" w:rsidR="0006351E" w:rsidRPr="004E557B" w:rsidRDefault="004E557B" w:rsidP="00892D65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</w:t>
            </w:r>
            <w:r w:rsidR="0006351E" w:rsidRPr="004E557B">
              <w:rPr>
                <w:sz w:val="18"/>
                <w:szCs w:val="18"/>
              </w:rPr>
              <w:t xml:space="preserve"> ± </w:t>
            </w:r>
            <w:r w:rsidR="00865EDC" w:rsidRPr="004E557B">
              <w:rPr>
                <w:sz w:val="18"/>
                <w:szCs w:val="18"/>
              </w:rPr>
              <w:t>0</w:t>
            </w:r>
            <w:r w:rsidR="0006351E" w:rsidRPr="004E557B">
              <w:rPr>
                <w:sz w:val="18"/>
                <w:szCs w:val="18"/>
              </w:rPr>
              <w:t>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9ABCA0" w14:textId="77777777" w:rsidR="0006351E" w:rsidRPr="004E557B" w:rsidRDefault="0006351E" w:rsidP="00892D65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149 ± 34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433D1C" w14:textId="77777777" w:rsidR="0006351E" w:rsidRPr="004E557B" w:rsidRDefault="0006351E" w:rsidP="00892D65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1353 ± 355</w:t>
            </w:r>
          </w:p>
        </w:tc>
      </w:tr>
      <w:tr w:rsidR="0006351E" w:rsidRPr="009B781A" w14:paraId="7CA0C8C0" w14:textId="77777777" w:rsidTr="00892D65">
        <w:trPr>
          <w:trHeight w:val="284"/>
        </w:trPr>
        <w:tc>
          <w:tcPr>
            <w:tcW w:w="1560" w:type="dxa"/>
            <w:vMerge/>
            <w:tcBorders>
              <w:right w:val="nil"/>
            </w:tcBorders>
          </w:tcPr>
          <w:p w14:paraId="3769E847" w14:textId="77777777" w:rsidR="0006351E" w:rsidRPr="009B781A" w:rsidRDefault="0006351E" w:rsidP="00892D6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500B24C" w14:textId="77777777" w:rsidR="0006351E" w:rsidRPr="009B781A" w:rsidRDefault="0006351E" w:rsidP="00892D65">
            <w:pPr>
              <w:ind w:left="-102"/>
              <w:rPr>
                <w:rFonts w:ascii="Calibri" w:eastAsia="Calibri" w:hAnsi="Calibri"/>
                <w:sz w:val="18"/>
                <w:szCs w:val="18"/>
              </w:rPr>
            </w:pPr>
            <w:r w:rsidRPr="009B781A">
              <w:rPr>
                <w:sz w:val="18"/>
                <w:szCs w:val="18"/>
              </w:rPr>
              <w:t>TXA+FCH+PCC+AT50</w:t>
            </w:r>
          </w:p>
        </w:tc>
        <w:tc>
          <w:tcPr>
            <w:tcW w:w="1608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6C50AE4" w14:textId="094D424E" w:rsidR="0006351E" w:rsidRPr="004E557B" w:rsidRDefault="004E557B" w:rsidP="00892D65">
            <w:pPr>
              <w:ind w:left="-10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2</w:t>
            </w:r>
            <w:r w:rsidR="0006351E" w:rsidRPr="004E557B">
              <w:rPr>
                <w:sz w:val="18"/>
                <w:szCs w:val="18"/>
              </w:rPr>
              <w:t xml:space="preserve"> ± </w:t>
            </w:r>
            <w:r w:rsidR="00865EDC" w:rsidRPr="004E557B">
              <w:rPr>
                <w:sz w:val="18"/>
                <w:szCs w:val="18"/>
              </w:rPr>
              <w:t>0</w:t>
            </w:r>
            <w:r w:rsidR="0006351E" w:rsidRPr="004E557B">
              <w:rPr>
                <w:sz w:val="18"/>
                <w:szCs w:val="18"/>
              </w:rPr>
              <w:t>.2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03F9B47" w14:textId="77777777" w:rsidR="0006351E" w:rsidRPr="004E557B" w:rsidRDefault="0006351E" w:rsidP="00892D65">
            <w:pPr>
              <w:ind w:left="-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134 ± 32</w:t>
            </w:r>
          </w:p>
        </w:tc>
        <w:tc>
          <w:tcPr>
            <w:tcW w:w="1609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334D373" w14:textId="77777777" w:rsidR="0006351E" w:rsidRPr="004E557B" w:rsidRDefault="0006351E" w:rsidP="00892D65">
            <w:pPr>
              <w:ind w:left="-6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E557B">
              <w:rPr>
                <w:sz w:val="18"/>
                <w:szCs w:val="18"/>
              </w:rPr>
              <w:t>560 ± 113</w:t>
            </w:r>
          </w:p>
        </w:tc>
      </w:tr>
    </w:tbl>
    <w:p w14:paraId="289F3799" w14:textId="77777777" w:rsidR="003430DA" w:rsidRDefault="003430DA" w:rsidP="009545C3">
      <w:pPr>
        <w:ind w:left="-567"/>
        <w:rPr>
          <w:lang w:val="en-US"/>
        </w:rPr>
      </w:pPr>
    </w:p>
    <w:p w14:paraId="219CB339" w14:textId="20A94A74" w:rsidR="0006351E" w:rsidRPr="00110469" w:rsidRDefault="004934BA" w:rsidP="004934BA">
      <w:pPr>
        <w:spacing w:line="360" w:lineRule="auto"/>
        <w:ind w:left="-567"/>
        <w:rPr>
          <w:b/>
        </w:rPr>
      </w:pPr>
      <w:r w:rsidRPr="00431AD2">
        <w:rPr>
          <w:vertAlign w:val="superscript"/>
          <w:lang w:val="en-US"/>
        </w:rPr>
        <w:t>a</w:t>
      </w:r>
      <w:r w:rsidRPr="00431AD2">
        <w:rPr>
          <w:lang w:val="en-US"/>
        </w:rPr>
        <w:t xml:space="preserve"> 10 minutes after the first trauma; </w:t>
      </w:r>
      <w:r w:rsidRPr="00431AD2">
        <w:rPr>
          <w:vertAlign w:val="superscript"/>
          <w:lang w:val="en-US"/>
        </w:rPr>
        <w:t>b</w:t>
      </w:r>
      <w:r w:rsidRPr="00431AD2">
        <w:rPr>
          <w:lang w:val="en-US"/>
        </w:rPr>
        <w:t xml:space="preserve"> 30 minutes after the second trauma. </w:t>
      </w:r>
      <w:r w:rsidR="003430DA" w:rsidRPr="006A5168">
        <w:rPr>
          <w:lang w:val="en-US"/>
        </w:rPr>
        <w:t>ETP, endogenous thrombin potential</w:t>
      </w:r>
      <w:r w:rsidR="003430DA">
        <w:rPr>
          <w:lang w:val="en-US"/>
        </w:rPr>
        <w:t>.</w:t>
      </w:r>
    </w:p>
    <w:sectPr w:rsidR="0006351E" w:rsidRPr="00110469" w:rsidSect="009545C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B0CA8" w14:textId="77777777" w:rsidR="009D4637" w:rsidRDefault="009D4637" w:rsidP="00336DD8">
      <w:r>
        <w:separator/>
      </w:r>
    </w:p>
  </w:endnote>
  <w:endnote w:type="continuationSeparator" w:id="0">
    <w:p w14:paraId="7BFFB28B" w14:textId="77777777" w:rsidR="009D4637" w:rsidRDefault="009D4637" w:rsidP="0033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4F189" w14:textId="77777777" w:rsidR="009D4637" w:rsidRDefault="009D4637" w:rsidP="00336DD8">
      <w:r>
        <w:separator/>
      </w:r>
    </w:p>
  </w:footnote>
  <w:footnote w:type="continuationSeparator" w:id="0">
    <w:p w14:paraId="091497FB" w14:textId="77777777" w:rsidR="009D4637" w:rsidRDefault="009D4637" w:rsidP="0033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TGxsDA1MzSwtLRQ0lEKTi0uzszPAykwrwUA+Tz20CwAAAA="/>
  </w:docVars>
  <w:rsids>
    <w:rsidRoot w:val="00110469"/>
    <w:rsid w:val="00031BED"/>
    <w:rsid w:val="000555B7"/>
    <w:rsid w:val="0006351E"/>
    <w:rsid w:val="00087019"/>
    <w:rsid w:val="00091CF0"/>
    <w:rsid w:val="000961B0"/>
    <w:rsid w:val="00110469"/>
    <w:rsid w:val="001A32E1"/>
    <w:rsid w:val="001A6A0D"/>
    <w:rsid w:val="001B51C3"/>
    <w:rsid w:val="00201E74"/>
    <w:rsid w:val="002050C5"/>
    <w:rsid w:val="00231C3F"/>
    <w:rsid w:val="002664C0"/>
    <w:rsid w:val="002949F1"/>
    <w:rsid w:val="002C1FB5"/>
    <w:rsid w:val="002E23AB"/>
    <w:rsid w:val="00336DD8"/>
    <w:rsid w:val="003430DA"/>
    <w:rsid w:val="00364DFE"/>
    <w:rsid w:val="00431AD2"/>
    <w:rsid w:val="004637F2"/>
    <w:rsid w:val="004934BA"/>
    <w:rsid w:val="00497FE6"/>
    <w:rsid w:val="004A42BD"/>
    <w:rsid w:val="004B1B88"/>
    <w:rsid w:val="004E557B"/>
    <w:rsid w:val="00515732"/>
    <w:rsid w:val="005200FB"/>
    <w:rsid w:val="00531F80"/>
    <w:rsid w:val="00537A58"/>
    <w:rsid w:val="005702C3"/>
    <w:rsid w:val="00593E16"/>
    <w:rsid w:val="005B02DC"/>
    <w:rsid w:val="006047CB"/>
    <w:rsid w:val="0065682E"/>
    <w:rsid w:val="00687F10"/>
    <w:rsid w:val="006C36DC"/>
    <w:rsid w:val="00742770"/>
    <w:rsid w:val="00757298"/>
    <w:rsid w:val="00757AA5"/>
    <w:rsid w:val="00783A18"/>
    <w:rsid w:val="007846D8"/>
    <w:rsid w:val="00786EA4"/>
    <w:rsid w:val="0079723D"/>
    <w:rsid w:val="00810129"/>
    <w:rsid w:val="00810FB6"/>
    <w:rsid w:val="00836E3B"/>
    <w:rsid w:val="00865EDC"/>
    <w:rsid w:val="0087323C"/>
    <w:rsid w:val="00887496"/>
    <w:rsid w:val="00887A29"/>
    <w:rsid w:val="00892D65"/>
    <w:rsid w:val="008F40C9"/>
    <w:rsid w:val="008F46A7"/>
    <w:rsid w:val="00900EEF"/>
    <w:rsid w:val="00907A89"/>
    <w:rsid w:val="009117ED"/>
    <w:rsid w:val="0092413A"/>
    <w:rsid w:val="009545C3"/>
    <w:rsid w:val="00964F38"/>
    <w:rsid w:val="009747FF"/>
    <w:rsid w:val="009A0728"/>
    <w:rsid w:val="009D4637"/>
    <w:rsid w:val="009D5090"/>
    <w:rsid w:val="00A21AFA"/>
    <w:rsid w:val="00A3173E"/>
    <w:rsid w:val="00A554A5"/>
    <w:rsid w:val="00A555DB"/>
    <w:rsid w:val="00A7305A"/>
    <w:rsid w:val="00A90C6A"/>
    <w:rsid w:val="00AF4F5C"/>
    <w:rsid w:val="00B00134"/>
    <w:rsid w:val="00B12C46"/>
    <w:rsid w:val="00B27F3C"/>
    <w:rsid w:val="00B32706"/>
    <w:rsid w:val="00B9798B"/>
    <w:rsid w:val="00BF362E"/>
    <w:rsid w:val="00C02D72"/>
    <w:rsid w:val="00C37195"/>
    <w:rsid w:val="00C41482"/>
    <w:rsid w:val="00C562DA"/>
    <w:rsid w:val="00C72026"/>
    <w:rsid w:val="00C77685"/>
    <w:rsid w:val="00C86156"/>
    <w:rsid w:val="00CB7A0B"/>
    <w:rsid w:val="00CE5D28"/>
    <w:rsid w:val="00D128E1"/>
    <w:rsid w:val="00D307F2"/>
    <w:rsid w:val="00D54BA0"/>
    <w:rsid w:val="00D75894"/>
    <w:rsid w:val="00D855BD"/>
    <w:rsid w:val="00D949E6"/>
    <w:rsid w:val="00D955E9"/>
    <w:rsid w:val="00DE11FF"/>
    <w:rsid w:val="00DF1B63"/>
    <w:rsid w:val="00EA2839"/>
    <w:rsid w:val="00EA2AB2"/>
    <w:rsid w:val="00EB487F"/>
    <w:rsid w:val="00ED7913"/>
    <w:rsid w:val="00F56B2C"/>
    <w:rsid w:val="00F916A7"/>
    <w:rsid w:val="00FD5217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11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sid w:val="0006351E"/>
    <w:rPr>
      <w:rFonts w:eastAsia="Cambria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06351E"/>
    <w:pPr>
      <w:spacing w:after="200" w:line="480" w:lineRule="auto"/>
      <w:jc w:val="both"/>
    </w:pPr>
    <w:rPr>
      <w:rFonts w:eastAsia="Cambria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1E"/>
    <w:rPr>
      <w:rFonts w:ascii="Times New Roman" w:eastAsia="Cambria" w:hAnsi="Times New Roman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1E"/>
    <w:pPr>
      <w:jc w:val="both"/>
    </w:pPr>
    <w:rPr>
      <w:rFonts w:ascii="Times New Roman" w:eastAsia="Cambria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562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2D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D65"/>
    <w:pPr>
      <w:spacing w:after="0" w:line="240" w:lineRule="auto"/>
      <w:jc w:val="left"/>
    </w:pPr>
    <w:rPr>
      <w:rFonts w:eastAsia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D65"/>
    <w:rPr>
      <w:rFonts w:eastAsia="Cambr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6D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DD8"/>
  </w:style>
  <w:style w:type="paragraph" w:styleId="Footer">
    <w:name w:val="footer"/>
    <w:basedOn w:val="Normal"/>
    <w:link w:val="FooterChar"/>
    <w:uiPriority w:val="99"/>
    <w:unhideWhenUsed/>
    <w:rsid w:val="00336D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2019-05-31T11:24:00Z</dcterms:created>
  <dcterms:modified xsi:type="dcterms:W3CDTF">2019-05-31T11:24:00Z</dcterms:modified>
</cp:coreProperties>
</file>