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0" w:type="dxa"/>
        <w:tblLook w:val="04A0" w:firstRow="1" w:lastRow="0" w:firstColumn="1" w:lastColumn="0" w:noHBand="0" w:noVBand="1"/>
      </w:tblPr>
      <w:tblGrid>
        <w:gridCol w:w="5020"/>
        <w:gridCol w:w="2644"/>
        <w:gridCol w:w="1116"/>
      </w:tblGrid>
      <w:tr w:rsidR="00D559BD" w:rsidRPr="00D559BD" w14:paraId="284AD773" w14:textId="77777777" w:rsidTr="00D559BD">
        <w:trPr>
          <w:trHeight w:val="320"/>
        </w:trPr>
        <w:tc>
          <w:tcPr>
            <w:tcW w:w="878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B19652A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PRIMARY OUTCOME: ANY LINGERING PAIN</w:t>
            </w:r>
          </w:p>
        </w:tc>
      </w:tr>
      <w:tr w:rsidR="00D559BD" w:rsidRPr="00D559BD" w14:paraId="40804CC0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80C6D" w14:textId="77777777" w:rsidR="00D559BD" w:rsidRPr="00D559BD" w:rsidRDefault="00D559BD" w:rsidP="00D559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Factor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8D89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 [95% CI]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DF95B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p-value</w:t>
            </w:r>
          </w:p>
        </w:tc>
      </w:tr>
      <w:tr w:rsidR="00D559BD" w:rsidRPr="00D559BD" w14:paraId="1945FAB7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3A8B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559BD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  <w:proofErr w:type="spellEnd"/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559BD">
              <w:rPr>
                <w:rFonts w:ascii="Symbol" w:eastAsia="Times New Roman" w:hAnsi="Symbol" w:cs="Arial"/>
                <w:sz w:val="20"/>
                <w:szCs w:val="20"/>
              </w:rPr>
              <w:t>³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65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A357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0.63 [0.52 to 0.77]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0606F8" w14:textId="77777777" w:rsidR="00D559BD" w:rsidRPr="00D559BD" w:rsidRDefault="00D559BD" w:rsidP="00D559B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559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477F3174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FEED0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Female Sex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721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1.28 [1.05 to 1.56]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4B8021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0.013</w:t>
            </w:r>
          </w:p>
        </w:tc>
      </w:tr>
      <w:tr w:rsidR="00D559BD" w:rsidRPr="00D559BD" w14:paraId="5E1E40C2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90335" w14:textId="736557E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>ody Mass Index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559BD">
              <w:rPr>
                <w:rFonts w:ascii="Symbol" w:eastAsia="Times New Roman" w:hAnsi="Symbol" w:cs="Arial"/>
                <w:sz w:val="20"/>
                <w:szCs w:val="20"/>
              </w:rPr>
              <w:t>³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30 kg/m2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00D1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0.78 [0.64 to 0.95]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B50F72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0.014</w:t>
            </w:r>
          </w:p>
        </w:tc>
      </w:tr>
      <w:tr w:rsidR="00D559BD" w:rsidRPr="00D559BD" w14:paraId="1E729ED3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74318" w14:textId="7E05F93C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V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 xml:space="preserve">eterans Rand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12 M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 xml:space="preserve">ental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 xml:space="preserve">omponent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797858">
              <w:rPr>
                <w:rFonts w:ascii="Arial" w:eastAsia="Times New Roman" w:hAnsi="Arial" w:cs="Arial"/>
                <w:sz w:val="20"/>
                <w:szCs w:val="20"/>
              </w:rPr>
              <w:t>core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&lt;50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9C9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1.04 [0.84 to 1.27]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DAE43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0.746</w:t>
            </w:r>
          </w:p>
        </w:tc>
      </w:tr>
      <w:tr w:rsidR="00D559BD" w:rsidRPr="00D559BD" w14:paraId="3F7127C0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3D401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ASA </w:t>
            </w:r>
            <w:r w:rsidRPr="00D559BD">
              <w:rPr>
                <w:rFonts w:ascii="Symbol" w:eastAsia="Times New Roman" w:hAnsi="Symbol" w:cs="Arial"/>
                <w:sz w:val="20"/>
                <w:szCs w:val="20"/>
              </w:rPr>
              <w:t>³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EB8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0.92 [0.75 to 1.12]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BE15B1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0.405</w:t>
            </w:r>
          </w:p>
        </w:tc>
      </w:tr>
      <w:tr w:rsidR="00D559BD" w:rsidRPr="00D559BD" w14:paraId="0184E615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EBDD9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Diabetes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A84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0.81 [0.61 to 1.09]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E9C704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0.166</w:t>
            </w:r>
          </w:p>
        </w:tc>
      </w:tr>
      <w:tr w:rsidR="00D559BD" w:rsidRPr="00D559BD" w14:paraId="0512FC7D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B7065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Current Cancer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B872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1.38 [1.04 to 1.83]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217C5FB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0.026</w:t>
            </w:r>
          </w:p>
        </w:tc>
      </w:tr>
      <w:tr w:rsidR="00D559BD" w:rsidRPr="00D559BD" w14:paraId="0416B6C6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CF3C5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Current Tobacco Use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46D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1.11 [0.92 to 1.34]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6DAD47E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0.259</w:t>
            </w:r>
          </w:p>
        </w:tc>
      </w:tr>
      <w:tr w:rsidR="00D559BD" w:rsidRPr="00D559BD" w14:paraId="09FE8335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E8AF7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Preoperative Pain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br/>
              <w:t>Related to Surgery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90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1.71 [1.32 to 2.21]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58BA9D0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66C7B567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C3870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Severe Preoperative Pain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C4B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1.45 [1.20 to 1.76]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634E82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77CB37B3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72B14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Negative Pain Expectations (vs Positive)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5F01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1.53 [1.20 to 1.94]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2580CE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0.001</w:t>
            </w:r>
          </w:p>
        </w:tc>
      </w:tr>
      <w:tr w:rsidR="00D559BD" w:rsidRPr="00D559BD" w14:paraId="6D46A907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B833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Don't Know Pain Expectations (vs Positive)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6533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1.28 [0.96 to 1.70]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9264C37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0.094</w:t>
            </w:r>
          </w:p>
        </w:tc>
      </w:tr>
      <w:tr w:rsidR="00D559BD" w:rsidRPr="00D559BD" w14:paraId="7EBA49C9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F6395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Surgical operation that typically helps alleviate pain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36A7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2.07 [1.61 to 2.65]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39713E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032548EC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DA44C" w14:textId="565576AE" w:rsidR="00D559BD" w:rsidRPr="00D559BD" w:rsidRDefault="00574CA8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Estimated S</w:t>
            </w:r>
            <w:r w:rsidR="00D559BD"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evere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D559BD" w:rsidRPr="00D559BD">
              <w:rPr>
                <w:rFonts w:ascii="Arial" w:eastAsia="Times New Roman" w:hAnsi="Arial" w:cs="Arial"/>
                <w:sz w:val="20"/>
                <w:szCs w:val="20"/>
              </w:rPr>
              <w:t>urgical Pain Level (vs mild-moderate)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03F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1.39 [1.12 to 1.72]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35FC86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0.003</w:t>
            </w:r>
          </w:p>
        </w:tc>
      </w:tr>
      <w:tr w:rsidR="00D559BD" w:rsidRPr="00D559BD" w14:paraId="30DE624E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B279A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Regional Anesthesia Used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1CAF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0.96 [0.76 to 1.23]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E838F8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0.763</w:t>
            </w:r>
          </w:p>
        </w:tc>
      </w:tr>
      <w:tr w:rsidR="00D559BD" w:rsidRPr="00D559BD" w14:paraId="0DA20830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E0680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 xml:space="preserve">Recollection of severe 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br/>
              <w:t>acute postsurgical pain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573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3.14 [2.59 to 3.82]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AB6082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D559BD" w:rsidRPr="00D559BD" w14:paraId="45638A8C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0CC51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Nonwhite Race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FFB7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0.90 [0.67 to 1.22]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40E37A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0.497</w:t>
            </w:r>
          </w:p>
        </w:tc>
      </w:tr>
      <w:tr w:rsidR="00D559BD" w:rsidRPr="00D559BD" w14:paraId="5E5FCB4A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704CA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Regional Anesthesia Used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6A62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1.10 [0.85 to 1.41]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7129DD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0.471</w:t>
            </w:r>
          </w:p>
        </w:tc>
      </w:tr>
      <w:tr w:rsidR="00D559BD" w:rsidRPr="00D559BD" w14:paraId="49077C00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6C514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General Health: Fair/Poor (by patient report)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5905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1.25 [0.96 to 1.63]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3AFCF8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0.100</w:t>
            </w:r>
          </w:p>
        </w:tc>
      </w:tr>
      <w:tr w:rsidR="00D559BD" w:rsidRPr="00D559BD" w14:paraId="44AA31AB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CF7E6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Charlson Comorbidity Index ≥3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FB9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0.85 [0.65 to 1.11]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4776D56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0.239</w:t>
            </w:r>
          </w:p>
        </w:tc>
      </w:tr>
      <w:tr w:rsidR="00D559BD" w:rsidRPr="00D559BD" w14:paraId="67CE2B82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03427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History of Chronic Pain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9D80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1.04 [0.84 to 1.28]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300F77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0.731</w:t>
            </w:r>
          </w:p>
        </w:tc>
      </w:tr>
      <w:tr w:rsidR="00D559BD" w:rsidRPr="00D559BD" w14:paraId="1109AE18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0DFD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Hypertension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951B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 [0.76 to 1.15]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27DD964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0.529</w:t>
            </w:r>
          </w:p>
        </w:tc>
      </w:tr>
      <w:tr w:rsidR="00D559BD" w:rsidRPr="00D559BD" w14:paraId="72782931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87D40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Obstructive Sleep Apnea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25F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1.20 [0.97 to 1.49]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2286359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0.092</w:t>
            </w:r>
          </w:p>
        </w:tc>
      </w:tr>
      <w:tr w:rsidR="00D559BD" w:rsidRPr="00D559BD" w14:paraId="28EC1E7A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312B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Current Alcohol Use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58C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0.93 [0.77 to 1.12]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373B4CF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0.457</w:t>
            </w:r>
          </w:p>
        </w:tc>
      </w:tr>
      <w:tr w:rsidR="00D559BD" w:rsidRPr="00D559BD" w14:paraId="4BD583CB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E76B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Severe Pain Interference with normal work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B714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1.09 [0.85 to 1.38]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EF77D9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0.499</w:t>
            </w:r>
          </w:p>
        </w:tc>
      </w:tr>
      <w:tr w:rsidR="00D559BD" w:rsidRPr="00D559BD" w14:paraId="16955060" w14:textId="77777777" w:rsidTr="00D559BD">
        <w:trPr>
          <w:trHeight w:val="30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DD2EB" w14:textId="71A623EF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Surgi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al Motive to Decrease Pain/Symptoms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68D9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1.12 [0.88 to 1.43]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2020C1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0.365</w:t>
            </w:r>
          </w:p>
        </w:tc>
      </w:tr>
      <w:tr w:rsidR="00D559BD" w:rsidRPr="00D559BD" w14:paraId="4FE24C80" w14:textId="77777777" w:rsidTr="00D559BD">
        <w:trPr>
          <w:trHeight w:val="320"/>
        </w:trPr>
        <w:tc>
          <w:tcPr>
            <w:tcW w:w="5020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9388E" w14:textId="77777777" w:rsidR="00D559BD" w:rsidRPr="00D559BD" w:rsidRDefault="00D559BD" w:rsidP="00D559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559BD">
              <w:rPr>
                <w:rFonts w:ascii="Arial" w:eastAsia="Times New Roman" w:hAnsi="Arial" w:cs="Arial"/>
                <w:sz w:val="20"/>
                <w:szCs w:val="20"/>
              </w:rPr>
              <w:t>Hospital Length of Stay ≥5 days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9CF1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0.47 [0.17 to 1.28]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009F0B" w14:textId="77777777" w:rsidR="00D559BD" w:rsidRPr="00D559BD" w:rsidRDefault="00D559BD" w:rsidP="00D559B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559B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0.140</w:t>
            </w:r>
          </w:p>
        </w:tc>
      </w:tr>
    </w:tbl>
    <w:p w14:paraId="5FF2BBF9" w14:textId="77777777" w:rsidR="006F25A5" w:rsidRDefault="00574CA8"/>
    <w:sectPr w:rsidR="006F25A5" w:rsidSect="0013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BD"/>
    <w:rsid w:val="0013334A"/>
    <w:rsid w:val="0025777E"/>
    <w:rsid w:val="00574CA8"/>
    <w:rsid w:val="006E622A"/>
    <w:rsid w:val="007224EF"/>
    <w:rsid w:val="00797858"/>
    <w:rsid w:val="00CE6CEA"/>
    <w:rsid w:val="00D559BD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18031"/>
  <w15:chartTrackingRefBased/>
  <w15:docId w15:val="{4B2ED86F-F7FC-3B48-9A17-710A685A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Willingham</dc:creator>
  <cp:keywords/>
  <dc:description/>
  <cp:lastModifiedBy>Mark Willingham</cp:lastModifiedBy>
  <cp:revision>3</cp:revision>
  <dcterms:created xsi:type="dcterms:W3CDTF">2020-12-13T18:59:00Z</dcterms:created>
  <dcterms:modified xsi:type="dcterms:W3CDTF">2021-02-12T00:29:00Z</dcterms:modified>
</cp:coreProperties>
</file>