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A257DF" w14:textId="77777777" w:rsidR="008333CA" w:rsidRPr="008333CA" w:rsidRDefault="008333CA" w:rsidP="008333CA">
      <w:pPr>
        <w:spacing w:line="360" w:lineRule="auto"/>
        <w:rPr>
          <w:rFonts w:ascii="Arial" w:hAnsi="Arial" w:cs="Arial"/>
          <w:b/>
          <w:bCs/>
          <w:color w:val="000000" w:themeColor="text1"/>
          <w:kern w:val="0"/>
        </w:rPr>
      </w:pPr>
      <w:r w:rsidRPr="008333CA">
        <w:rPr>
          <w:rFonts w:ascii="Arial" w:hAnsi="Arial" w:cs="Arial"/>
          <w:b/>
          <w:bCs/>
          <w:color w:val="000000" w:themeColor="text1"/>
          <w:kern w:val="0"/>
        </w:rPr>
        <w:t xml:space="preserve">Supplemental Digital Content </w:t>
      </w:r>
    </w:p>
    <w:p w14:paraId="7011EDC9" w14:textId="77777777" w:rsidR="008333CA" w:rsidRPr="008333CA" w:rsidRDefault="008333CA" w:rsidP="008333CA">
      <w:pPr>
        <w:spacing w:line="360" w:lineRule="auto"/>
        <w:rPr>
          <w:rFonts w:ascii="Arial" w:hAnsi="Arial" w:cs="Arial"/>
          <w:b/>
          <w:bCs/>
          <w:color w:val="000000" w:themeColor="text1"/>
          <w:kern w:val="0"/>
        </w:rPr>
      </w:pPr>
      <w:r w:rsidRPr="008333CA">
        <w:rPr>
          <w:rFonts w:ascii="Arial" w:hAnsi="Arial" w:cs="Arial"/>
          <w:b/>
          <w:bCs/>
          <w:color w:val="000000" w:themeColor="text1"/>
          <w:kern w:val="0"/>
        </w:rPr>
        <w:t xml:space="preserve">Computational model of ripples </w:t>
      </w:r>
    </w:p>
    <w:p w14:paraId="7ADC27E2" w14:textId="178E8F7C" w:rsidR="008333CA" w:rsidRPr="008333CA" w:rsidRDefault="008333CA" w:rsidP="008333CA">
      <w:pPr>
        <w:spacing w:line="360" w:lineRule="auto"/>
        <w:rPr>
          <w:rFonts w:ascii="Arial" w:hAnsi="Arial" w:cs="Arial"/>
          <w:color w:val="000000" w:themeColor="text1"/>
        </w:rPr>
      </w:pPr>
      <w:r w:rsidRPr="008333CA">
        <w:rPr>
          <w:rFonts w:ascii="Arial" w:hAnsi="Arial" w:cs="Arial"/>
          <w:color w:val="000000" w:themeColor="text1"/>
        </w:rPr>
        <w:t>The hippocampal corn</w:t>
      </w:r>
      <w:r w:rsidR="002F6C9F">
        <w:rPr>
          <w:rFonts w:ascii="Arial" w:hAnsi="Arial" w:cs="Arial" w:hint="eastAsia"/>
          <w:color w:val="000000" w:themeColor="text1"/>
        </w:rPr>
        <w:t>u</w:t>
      </w:r>
      <w:r w:rsidRPr="008333CA">
        <w:rPr>
          <w:rFonts w:ascii="Arial" w:hAnsi="Arial" w:cs="Arial"/>
          <w:color w:val="000000" w:themeColor="text1"/>
        </w:rPr>
        <w:t xml:space="preserve"> ammonis </w:t>
      </w:r>
      <w:r w:rsidRPr="008333CA">
        <w:rPr>
          <w:rFonts w:ascii="Arial" w:hAnsi="Arial" w:cs="Arial"/>
          <w:color w:val="000000" w:themeColor="text1"/>
          <w:kern w:val="0"/>
        </w:rPr>
        <w:t>1</w:t>
      </w:r>
      <w:r w:rsidR="002F6C9F">
        <w:rPr>
          <w:rFonts w:ascii="Arial" w:hAnsi="Arial" w:cs="Arial"/>
          <w:color w:val="000000" w:themeColor="text1"/>
          <w:kern w:val="0"/>
        </w:rPr>
        <w:t xml:space="preserve"> (CA1)</w:t>
      </w:r>
      <w:r w:rsidRPr="008333CA">
        <w:rPr>
          <w:rFonts w:ascii="Arial" w:hAnsi="Arial" w:cs="Arial"/>
          <w:color w:val="000000" w:themeColor="text1"/>
        </w:rPr>
        <w:t xml:space="preserve"> computational model includes 800 pyramidal neurons and 160 interneurons. </w:t>
      </w:r>
      <w:r w:rsidRPr="008333CA">
        <w:rPr>
          <w:rFonts w:ascii="Arial" w:hAnsi="Arial" w:cs="Arial"/>
          <w:color w:val="000000" w:themeColor="text1"/>
        </w:rPr>
        <w:fldChar w:fldCharType="begin" w:fldLock="1"/>
      </w:r>
      <w:r w:rsidRPr="008333CA">
        <w:rPr>
          <w:rFonts w:ascii="Arial" w:hAnsi="Arial" w:cs="Arial"/>
          <w:color w:val="000000" w:themeColor="text1"/>
        </w:rPr>
        <w:instrText>ADDIN CSL_CITATION {"citationItems":[{"id":"ITEM-1","itemData":{"DOI":"10.1371/journal.pcbi.1004880","ISSN":"1553-7358 (Electronic)","PMID":"27093059","abstract":"Memories are stored and consolidated as a result of a dialogue between the  hippocampus and cortex during sleep. Neurons active during behavior reactivate in both structures during sleep, in conjunction with characteristic brain oscillations that may form the neural substrate of memory consolidation. In the hippocampus, replay occurs within sharp wave-ripples: short bouts of high-frequency activity in area CA1 caused by excitatory activation from area CA3. In this work, we develop a computational model of ripple generation, motivated by in vivo rat data showing that ripples have a broad frequency distribution, exponential inter-arrival times and yet highly non-variable durations. Our study predicts that ripples are not persistent oscillations but result from a transient network behavior, induced by input from CA3, in which the high frequency synchronous firing of perisomatic interneurons does not depend on the time scale of synaptic inhibition. We found that noise-induced loss of synchrony among CA1 interneurons dynamically constrains individual ripple duration. Our study proposes a novel mechanism of hippocampal ripple generation consistent with a broad range of experimental data, and highlights the role of noise in regulating the duration of input-driven oscillatory spiking in an inhibitory network.","author":[{"dropping-particle":"","family":"Malerba","given":"Paola","non-dropping-particle":"","parse-names":false,"suffix":""},{"dropping-particle":"","family":"Krishnan","given":"Giri P","non-dropping-particle":"","parse-names":false,"suffix":""},{"dropping-particle":"","family":"Fellous","given":"Jean-Marc","non-dropping-particle":"","parse-names":false,"suffix":""},{"dropping-particle":"","family":"Bazhenov","given":"Maxim","non-dropping-particle":"","parse-names":false,"suffix":""}],"container-title":"PLoS computational biology","id":"ITEM-1","issue":"4","issued":{"date-parts":[["2016","4"]]},"language":"eng","page":"e1004880","title":"Hippocampal CA1 Ripples as Inhibitory Transients.","type":"article-journal","volume":"12"},"uris":["http://www.mendeley.com/documents/?uuid=c432c777-8fd6-49e1-b94a-df714e0445e6"]}],"mendeley":{"formattedCitation":"&lt;sup&gt;1&lt;/sup&gt;","plainTextFormattedCitation":"1","previouslyFormattedCitation":"&lt;sup&gt;1&lt;/sup&gt;"},"properties":{"noteIndex":0},"schema":"https://github.com/citation-style-language/schema/raw/master/csl-citation.json"}</w:instrText>
      </w:r>
      <w:r w:rsidRPr="008333CA">
        <w:rPr>
          <w:rFonts w:ascii="Arial" w:hAnsi="Arial" w:cs="Arial"/>
          <w:color w:val="000000" w:themeColor="text1"/>
        </w:rPr>
        <w:fldChar w:fldCharType="separate"/>
      </w:r>
      <w:r w:rsidRPr="008333CA">
        <w:rPr>
          <w:rFonts w:ascii="Arial" w:hAnsi="Arial" w:cs="Arial"/>
          <w:noProof/>
          <w:color w:val="000000" w:themeColor="text1"/>
          <w:vertAlign w:val="superscript"/>
        </w:rPr>
        <w:t>1</w:t>
      </w:r>
      <w:r w:rsidRPr="008333CA">
        <w:rPr>
          <w:rFonts w:ascii="Arial" w:hAnsi="Arial" w:cs="Arial"/>
          <w:color w:val="000000" w:themeColor="text1"/>
        </w:rPr>
        <w:fldChar w:fldCharType="end"/>
      </w:r>
      <w:r w:rsidRPr="008333CA">
        <w:rPr>
          <w:rFonts w:ascii="Arial" w:hAnsi="Arial" w:cs="Arial"/>
          <w:color w:val="000000" w:themeColor="text1"/>
        </w:rPr>
        <w:t xml:space="preserve"> All-to-all connectivity pattern between each neuron (all pyramidal neurons and interneurons included in this model) was used in this model. To model each neuron, this model was based on the Adaptive Exponential Integrate-and-</w:t>
      </w:r>
      <w:r w:rsidR="001B5456">
        <w:rPr>
          <w:rFonts w:ascii="Arial" w:hAnsi="Arial" w:cs="Arial" w:hint="eastAsia"/>
          <w:color w:val="000000" w:themeColor="text1"/>
        </w:rPr>
        <w:t>F</w:t>
      </w:r>
      <w:r w:rsidRPr="008333CA">
        <w:rPr>
          <w:rFonts w:ascii="Arial" w:hAnsi="Arial" w:cs="Arial"/>
          <w:color w:val="000000" w:themeColor="text1"/>
        </w:rPr>
        <w:t xml:space="preserve">ire model because it is simple and controllable variables and has been proven to reproduce many different spiking behaviors. </w:t>
      </w:r>
      <w:r w:rsidRPr="008333CA">
        <w:rPr>
          <w:rFonts w:ascii="Arial" w:hAnsi="Arial" w:cs="Arial"/>
          <w:color w:val="000000" w:themeColor="text1"/>
        </w:rPr>
        <w:fldChar w:fldCharType="begin" w:fldLock="1"/>
      </w:r>
      <w:r w:rsidRPr="008333CA">
        <w:rPr>
          <w:rFonts w:ascii="Arial" w:hAnsi="Arial" w:cs="Arial"/>
          <w:color w:val="000000" w:themeColor="text1"/>
        </w:rPr>
        <w:instrText>ADDIN CSL_CITATION {"citationItems":[{"id":"ITEM-1","itemData":{"DOI":"10.1152/jn.00686.2005","ISSN":"0022-3077 (Print)","PMID":"16014787","abstract":"We introduce a two-dimensional integrate-and-fire model that combines an exponential  spike mechanism with an adaptation equation, based on recent theoretical findings. We describe a systematic method to estimate its parameters with simple electrophysiological protocols (current-clamp injection of pulses and ramps) and apply it to a detailed conductance-based model of a regular spiking neuron. Our simple model predicts correctly the timing of 96% of the spikes (+/-2 ms) of the detailed model in response to injection of noisy synaptic conductances. The model is especially reliable in high-conductance states, typical of cortical activity in vivo, in which intrinsic conductances were found to have a reduced role in shaping spike trains. These results are promising because this simple model has enough expressive power to reproduce qualitatively several electrophysiological classes described in vitro.","author":[{"dropping-particle":"","family":"Brette","given":"Romain","non-dropping-particle":"","parse-names":false,"suffix":""},{"dropping-particle":"","family":"Gerstner","given":"Wulfram","non-dropping-particle":"","parse-names":false,"suffix":""}],"container-title":"Journal of neurophysiology","id":"ITEM-1","issue":"5","issued":{"date-parts":[["2005","11"]]},"language":"eng","page":"3637-3642","publisher-place":"United States","title":"Adaptive exponential integrate-and-fire model as an effective description of  neuronal activity.","type":"article-journal","volume":"94"},"uris":["http://www.mendeley.com/documents/?uuid=a58d0115-8170-406a-8aad-710c8fa312dd"]}],"mendeley":{"formattedCitation":"&lt;sup&gt;2&lt;/sup&gt;","plainTextFormattedCitation":"2","previouslyFormattedCitation":"&lt;sup&gt;2&lt;/sup&gt;"},"properties":{"noteIndex":0},"schema":"https://github.com/citation-style-language/schema/raw/master/csl-citation.json"}</w:instrText>
      </w:r>
      <w:r w:rsidRPr="008333CA">
        <w:rPr>
          <w:rFonts w:ascii="Arial" w:hAnsi="Arial" w:cs="Arial"/>
          <w:color w:val="000000" w:themeColor="text1"/>
        </w:rPr>
        <w:fldChar w:fldCharType="separate"/>
      </w:r>
      <w:r w:rsidRPr="008333CA">
        <w:rPr>
          <w:rFonts w:ascii="Arial" w:hAnsi="Arial" w:cs="Arial"/>
          <w:noProof/>
          <w:color w:val="000000" w:themeColor="text1"/>
          <w:vertAlign w:val="superscript"/>
        </w:rPr>
        <w:t>2</w:t>
      </w:r>
      <w:r w:rsidRPr="008333CA">
        <w:rPr>
          <w:rFonts w:ascii="Arial" w:hAnsi="Arial" w:cs="Arial"/>
          <w:color w:val="000000" w:themeColor="text1"/>
        </w:rPr>
        <w:fldChar w:fldCharType="end"/>
      </w:r>
      <w:r w:rsidRPr="008333CA">
        <w:rPr>
          <w:rFonts w:ascii="Arial" w:hAnsi="Arial" w:cs="Arial"/>
          <w:color w:val="000000" w:themeColor="text1"/>
        </w:rPr>
        <w:t xml:space="preserve"> Each neuron in this model received a mean direct current and a different independent Ornstein-Uhlenbeck noise to set neuronal baseline excitability to account for heterogeneity. The noise represents the </w:t>
      </w:r>
      <w:r w:rsidRPr="008333CA">
        <w:rPr>
          <w:rFonts w:ascii="Arial" w:hAnsi="Arial" w:cs="Arial"/>
          <w:i/>
          <w:iCs/>
          <w:color w:val="000000" w:themeColor="text1"/>
        </w:rPr>
        <w:t>in</w:t>
      </w:r>
      <w:r w:rsidRPr="008333CA">
        <w:rPr>
          <w:rFonts w:ascii="Arial" w:hAnsi="Arial" w:cs="Arial"/>
          <w:color w:val="000000" w:themeColor="text1"/>
        </w:rPr>
        <w:t xml:space="preserve"> </w:t>
      </w:r>
      <w:r w:rsidRPr="008333CA">
        <w:rPr>
          <w:rFonts w:ascii="Arial" w:hAnsi="Arial" w:cs="Arial"/>
          <w:i/>
          <w:iCs/>
          <w:color w:val="000000" w:themeColor="text1"/>
        </w:rPr>
        <w:t>vivo</w:t>
      </w:r>
      <w:r w:rsidRPr="008333CA">
        <w:rPr>
          <w:rFonts w:ascii="Arial" w:hAnsi="Arial" w:cs="Arial"/>
          <w:color w:val="000000" w:themeColor="text1"/>
        </w:rPr>
        <w:t xml:space="preserve"> state of the voltage in each neuron. The Ornstein-Uhlenbeck noise was used to model a white noise in order to mimic </w:t>
      </w:r>
      <w:r w:rsidRPr="008333CA">
        <w:rPr>
          <w:rFonts w:ascii="Arial" w:hAnsi="Arial" w:cs="Arial"/>
          <w:i/>
          <w:iCs/>
          <w:color w:val="000000" w:themeColor="text1"/>
        </w:rPr>
        <w:t>in</w:t>
      </w:r>
      <w:r w:rsidRPr="008333CA">
        <w:rPr>
          <w:rFonts w:ascii="Arial" w:hAnsi="Arial" w:cs="Arial"/>
          <w:color w:val="000000" w:themeColor="text1"/>
        </w:rPr>
        <w:t xml:space="preserve"> </w:t>
      </w:r>
      <w:r w:rsidRPr="008333CA">
        <w:rPr>
          <w:rFonts w:ascii="Arial" w:hAnsi="Arial" w:cs="Arial"/>
          <w:i/>
          <w:iCs/>
          <w:color w:val="000000" w:themeColor="text1"/>
        </w:rPr>
        <w:t>vivo</w:t>
      </w:r>
      <w:r w:rsidRPr="008333CA">
        <w:rPr>
          <w:rFonts w:ascii="Arial" w:hAnsi="Arial" w:cs="Arial"/>
          <w:color w:val="000000" w:themeColor="text1"/>
        </w:rPr>
        <w:t xml:space="preserve"> state in hippocampal slice electrophysiological recordings. Fast time scales were assigned to the synapses, it was consistent with in </w:t>
      </w:r>
      <w:r w:rsidRPr="008333CA">
        <w:rPr>
          <w:rFonts w:ascii="Arial" w:hAnsi="Arial" w:cs="Arial"/>
          <w:i/>
          <w:iCs/>
          <w:color w:val="000000" w:themeColor="text1"/>
        </w:rPr>
        <w:t>vitro</w:t>
      </w:r>
      <w:r w:rsidRPr="008333CA">
        <w:rPr>
          <w:rFonts w:ascii="Arial" w:hAnsi="Arial" w:cs="Arial"/>
          <w:color w:val="000000" w:themeColor="text1"/>
        </w:rPr>
        <w:t xml:space="preserve"> estimates. The integrated input currents from hippocampal cor</w:t>
      </w:r>
      <w:r w:rsidR="002F6C9F">
        <w:rPr>
          <w:rFonts w:ascii="Arial" w:hAnsi="Arial" w:cs="Arial"/>
          <w:color w:val="000000" w:themeColor="text1"/>
        </w:rPr>
        <w:t>nu</w:t>
      </w:r>
      <w:r w:rsidRPr="008333CA">
        <w:rPr>
          <w:rFonts w:ascii="Arial" w:hAnsi="Arial" w:cs="Arial"/>
          <w:color w:val="000000" w:themeColor="text1"/>
        </w:rPr>
        <w:t xml:space="preserve"> ammonis </w:t>
      </w:r>
      <w:r w:rsidRPr="008333CA">
        <w:rPr>
          <w:rFonts w:ascii="Arial" w:hAnsi="Arial" w:cs="Arial"/>
          <w:color w:val="000000" w:themeColor="text1"/>
          <w:kern w:val="0"/>
        </w:rPr>
        <w:t>3</w:t>
      </w:r>
      <w:r w:rsidRPr="008333CA">
        <w:rPr>
          <w:rFonts w:ascii="Arial" w:hAnsi="Arial" w:cs="Arial"/>
          <w:color w:val="000000" w:themeColor="text1"/>
        </w:rPr>
        <w:t xml:space="preserve"> </w:t>
      </w:r>
      <w:r w:rsidR="002F6C9F">
        <w:rPr>
          <w:rFonts w:ascii="Arial" w:hAnsi="Arial" w:cs="Arial"/>
          <w:color w:val="000000" w:themeColor="text1"/>
        </w:rPr>
        <w:t xml:space="preserve">(CA3) </w:t>
      </w:r>
      <w:r w:rsidRPr="008333CA">
        <w:rPr>
          <w:rFonts w:ascii="Arial" w:hAnsi="Arial" w:cs="Arial"/>
          <w:color w:val="000000" w:themeColor="text1"/>
        </w:rPr>
        <w:t xml:space="preserve">were delivered to all neurons with different magnitudes for pyramidal neurons and interneurons. </w:t>
      </w:r>
    </w:p>
    <w:p w14:paraId="6AF310A5" w14:textId="1242A507" w:rsidR="008333CA" w:rsidRPr="008333CA" w:rsidRDefault="008333CA" w:rsidP="008333CA">
      <w:pPr>
        <w:spacing w:line="360" w:lineRule="auto"/>
        <w:rPr>
          <w:rFonts w:ascii="Arial" w:hAnsi="Arial" w:cs="Arial"/>
          <w:color w:val="000000" w:themeColor="text1"/>
        </w:rPr>
      </w:pPr>
      <w:r w:rsidRPr="008333CA">
        <w:rPr>
          <w:rFonts w:ascii="Arial" w:hAnsi="Arial" w:cs="Arial"/>
          <w:color w:val="000000" w:themeColor="text1"/>
        </w:rPr>
        <w:t xml:space="preserve">For each neuron, default parameter values are as follows. For pyramidal neurons: </w:t>
      </w:r>
      <w:r w:rsidRPr="008333CA">
        <w:rPr>
          <w:rFonts w:ascii="Arial" w:hAnsi="Arial" w:cs="Arial"/>
          <w:i/>
          <w:iCs/>
          <w:color w:val="000000" w:themeColor="text1"/>
        </w:rPr>
        <w:t>C</w:t>
      </w:r>
      <w:r w:rsidRPr="008333CA">
        <w:rPr>
          <w:rFonts w:ascii="Arial" w:hAnsi="Arial" w:cs="Arial"/>
          <w:color w:val="000000" w:themeColor="text1"/>
        </w:rPr>
        <w:t xml:space="preserve"> = 200 pF; </w:t>
      </w:r>
      <w:proofErr w:type="spellStart"/>
      <w:r w:rsidRPr="008333CA">
        <w:rPr>
          <w:rFonts w:ascii="Arial" w:hAnsi="Arial" w:cs="Arial"/>
          <w:i/>
          <w:iCs/>
          <w:color w:val="000000" w:themeColor="text1"/>
        </w:rPr>
        <w:t>g</w:t>
      </w:r>
      <w:r w:rsidRPr="008333CA">
        <w:rPr>
          <w:rFonts w:ascii="Arial" w:hAnsi="Arial" w:cs="Arial"/>
          <w:i/>
          <w:iCs/>
          <w:color w:val="000000" w:themeColor="text1"/>
          <w:vertAlign w:val="subscript"/>
        </w:rPr>
        <w:t>L</w:t>
      </w:r>
      <w:proofErr w:type="spellEnd"/>
      <w:r w:rsidRPr="008333CA">
        <w:rPr>
          <w:rFonts w:ascii="Arial" w:hAnsi="Arial" w:cs="Arial"/>
          <w:color w:val="000000" w:themeColor="text1"/>
        </w:rPr>
        <w:t xml:space="preserve"> = 10 </w:t>
      </w:r>
      <w:proofErr w:type="spellStart"/>
      <w:r w:rsidRPr="008333CA">
        <w:rPr>
          <w:rFonts w:ascii="Arial" w:hAnsi="Arial" w:cs="Arial"/>
          <w:color w:val="000000" w:themeColor="text1"/>
        </w:rPr>
        <w:t>nS</w:t>
      </w:r>
      <w:proofErr w:type="spellEnd"/>
      <w:r w:rsidRPr="008333CA">
        <w:rPr>
          <w:rFonts w:ascii="Arial" w:hAnsi="Arial" w:cs="Arial"/>
          <w:color w:val="000000" w:themeColor="text1"/>
        </w:rPr>
        <w:t xml:space="preserve">; </w:t>
      </w:r>
      <w:r w:rsidRPr="008333CA">
        <w:rPr>
          <w:rFonts w:ascii="Arial" w:hAnsi="Arial" w:cs="Arial"/>
          <w:i/>
          <w:iCs/>
          <w:color w:val="000000" w:themeColor="text1"/>
        </w:rPr>
        <w:t>E</w:t>
      </w:r>
      <w:r w:rsidRPr="008333CA">
        <w:rPr>
          <w:rFonts w:ascii="Arial" w:hAnsi="Arial" w:cs="Arial"/>
          <w:i/>
          <w:iCs/>
          <w:color w:val="000000" w:themeColor="text1"/>
          <w:vertAlign w:val="subscript"/>
        </w:rPr>
        <w:t>L</w:t>
      </w:r>
      <w:r w:rsidRPr="008333CA">
        <w:rPr>
          <w:rFonts w:ascii="Arial" w:hAnsi="Arial" w:cs="Arial"/>
          <w:color w:val="000000" w:themeColor="text1"/>
        </w:rPr>
        <w:t xml:space="preserve"> = -58 mV; </w:t>
      </w:r>
      <w:r w:rsidRPr="008333CA">
        <w:rPr>
          <w:rFonts w:ascii="Arial" w:hAnsi="Arial" w:cs="Arial"/>
          <w:i/>
          <w:iCs/>
          <w:color w:val="000000" w:themeColor="text1"/>
        </w:rPr>
        <w:t>a</w:t>
      </w:r>
      <w:r w:rsidRPr="008333CA">
        <w:rPr>
          <w:rFonts w:ascii="Arial" w:hAnsi="Arial" w:cs="Arial"/>
          <w:color w:val="000000" w:themeColor="text1"/>
        </w:rPr>
        <w:t xml:space="preserve"> = 2; </w:t>
      </w:r>
      <w:r w:rsidRPr="008333CA">
        <w:rPr>
          <w:rFonts w:ascii="Arial" w:hAnsi="Arial" w:cs="Arial"/>
          <w:i/>
          <w:iCs/>
          <w:color w:val="000000" w:themeColor="text1"/>
        </w:rPr>
        <w:t>b</w:t>
      </w:r>
      <w:r w:rsidRPr="008333CA">
        <w:rPr>
          <w:rFonts w:ascii="Arial" w:hAnsi="Arial" w:cs="Arial"/>
          <w:color w:val="000000" w:themeColor="text1"/>
        </w:rPr>
        <w:t xml:space="preserve"> = 100 pA; </w:t>
      </w:r>
      <w:r w:rsidRPr="008333CA">
        <w:rPr>
          <w:rFonts w:ascii="Arial" w:hAnsi="Arial" w:cs="Arial"/>
          <w:i/>
          <w:iCs/>
          <w:color w:val="000000" w:themeColor="text1"/>
        </w:rPr>
        <w:t>Δ</w:t>
      </w:r>
      <w:r w:rsidRPr="008333CA">
        <w:rPr>
          <w:rFonts w:ascii="Arial" w:hAnsi="Arial" w:cs="Arial"/>
          <w:i/>
          <w:iCs/>
          <w:color w:val="000000" w:themeColor="text1"/>
          <w:vertAlign w:val="subscript"/>
        </w:rPr>
        <w:t>T</w:t>
      </w:r>
      <w:r w:rsidRPr="008333CA">
        <w:rPr>
          <w:rFonts w:ascii="Arial" w:hAnsi="Arial" w:cs="Arial"/>
          <w:color w:val="000000" w:themeColor="text1"/>
          <w:vertAlign w:val="subscript"/>
        </w:rPr>
        <w:t xml:space="preserve"> </w:t>
      </w:r>
      <w:r w:rsidRPr="008333CA">
        <w:rPr>
          <w:rFonts w:ascii="Arial" w:hAnsi="Arial" w:cs="Arial"/>
          <w:color w:val="000000" w:themeColor="text1"/>
        </w:rPr>
        <w:t xml:space="preserve">= 2 mV; </w:t>
      </w:r>
      <w:r w:rsidRPr="008333CA">
        <w:rPr>
          <w:rFonts w:ascii="Arial" w:hAnsi="Arial" w:cs="Arial"/>
          <w:i/>
          <w:iCs/>
          <w:color w:val="000000" w:themeColor="text1"/>
        </w:rPr>
        <w:t>T</w:t>
      </w:r>
      <w:r w:rsidRPr="008333CA">
        <w:rPr>
          <w:rFonts w:ascii="Arial" w:hAnsi="Arial" w:cs="Arial"/>
          <w:i/>
          <w:iCs/>
          <w:color w:val="000000" w:themeColor="text1"/>
          <w:vertAlign w:val="subscript"/>
        </w:rPr>
        <w:t>w</w:t>
      </w:r>
      <w:r w:rsidRPr="008333CA">
        <w:rPr>
          <w:rFonts w:ascii="Arial" w:hAnsi="Arial" w:cs="Arial"/>
          <w:i/>
          <w:iCs/>
          <w:color w:val="000000" w:themeColor="text1"/>
        </w:rPr>
        <w:t xml:space="preserve"> </w:t>
      </w:r>
      <w:r w:rsidRPr="008333CA">
        <w:rPr>
          <w:rFonts w:ascii="Arial" w:hAnsi="Arial" w:cs="Arial"/>
          <w:color w:val="000000" w:themeColor="text1"/>
        </w:rPr>
        <w:t xml:space="preserve">=120 ms; </w:t>
      </w:r>
      <w:r w:rsidRPr="008333CA">
        <w:rPr>
          <w:rFonts w:ascii="Arial" w:hAnsi="Arial" w:cs="Arial"/>
          <w:i/>
          <w:iCs/>
          <w:color w:val="000000" w:themeColor="text1"/>
        </w:rPr>
        <w:t>V</w:t>
      </w:r>
      <w:r w:rsidRPr="008333CA">
        <w:rPr>
          <w:rFonts w:ascii="Arial" w:hAnsi="Arial" w:cs="Arial"/>
          <w:i/>
          <w:iCs/>
          <w:color w:val="000000" w:themeColor="text1"/>
          <w:vertAlign w:val="subscript"/>
        </w:rPr>
        <w:t>t</w:t>
      </w:r>
      <w:r w:rsidRPr="008333CA">
        <w:rPr>
          <w:rFonts w:ascii="Arial" w:hAnsi="Arial" w:cs="Arial"/>
          <w:color w:val="000000" w:themeColor="text1"/>
        </w:rPr>
        <w:t xml:space="preserve"> = −50 mV; </w:t>
      </w:r>
      <w:proofErr w:type="spellStart"/>
      <w:r w:rsidRPr="008333CA">
        <w:rPr>
          <w:rFonts w:ascii="Arial" w:hAnsi="Arial" w:cs="Arial"/>
          <w:i/>
          <w:iCs/>
          <w:color w:val="000000" w:themeColor="text1"/>
        </w:rPr>
        <w:t>V</w:t>
      </w:r>
      <w:r w:rsidRPr="008333CA">
        <w:rPr>
          <w:rFonts w:ascii="Arial" w:hAnsi="Arial" w:cs="Arial"/>
          <w:i/>
          <w:iCs/>
          <w:color w:val="000000" w:themeColor="text1"/>
          <w:vertAlign w:val="subscript"/>
        </w:rPr>
        <w:t>r</w:t>
      </w:r>
      <w:proofErr w:type="spellEnd"/>
      <w:r w:rsidRPr="008333CA">
        <w:rPr>
          <w:rFonts w:ascii="Arial" w:hAnsi="Arial" w:cs="Arial"/>
          <w:color w:val="000000" w:themeColor="text1"/>
        </w:rPr>
        <w:t xml:space="preserve"> = −46 mV, </w:t>
      </w:r>
      <w:proofErr w:type="spellStart"/>
      <w:r w:rsidRPr="008333CA">
        <w:rPr>
          <w:rFonts w:ascii="Arial" w:hAnsi="Arial" w:cs="Arial"/>
          <w:i/>
          <w:iCs/>
          <w:color w:val="000000" w:themeColor="text1"/>
        </w:rPr>
        <w:t>V</w:t>
      </w:r>
      <w:r w:rsidRPr="008333CA">
        <w:rPr>
          <w:rFonts w:ascii="Arial" w:hAnsi="Arial" w:cs="Arial"/>
          <w:i/>
          <w:iCs/>
          <w:color w:val="000000" w:themeColor="text1"/>
          <w:vertAlign w:val="subscript"/>
        </w:rPr>
        <w:t>thr</w:t>
      </w:r>
      <w:proofErr w:type="spellEnd"/>
      <w:r w:rsidRPr="008333CA">
        <w:rPr>
          <w:rFonts w:ascii="Arial" w:hAnsi="Arial" w:cs="Arial"/>
          <w:color w:val="000000" w:themeColor="text1"/>
        </w:rPr>
        <w:t xml:space="preserve"> = 0 mV. For fast spiking inhibitory interneurons: </w:t>
      </w:r>
      <w:r w:rsidRPr="008333CA">
        <w:rPr>
          <w:rFonts w:ascii="Arial" w:hAnsi="Arial" w:cs="Arial"/>
          <w:i/>
          <w:iCs/>
          <w:color w:val="000000" w:themeColor="text1"/>
        </w:rPr>
        <w:t>C</w:t>
      </w:r>
      <w:r w:rsidRPr="008333CA">
        <w:rPr>
          <w:rFonts w:ascii="Arial" w:hAnsi="Arial" w:cs="Arial"/>
          <w:color w:val="000000" w:themeColor="text1"/>
        </w:rPr>
        <w:t xml:space="preserve"> = 200 pF; </w:t>
      </w:r>
      <w:proofErr w:type="spellStart"/>
      <w:r w:rsidRPr="008333CA">
        <w:rPr>
          <w:rFonts w:ascii="Arial" w:hAnsi="Arial" w:cs="Arial"/>
          <w:i/>
          <w:iCs/>
          <w:color w:val="000000" w:themeColor="text1"/>
        </w:rPr>
        <w:t>g</w:t>
      </w:r>
      <w:r w:rsidRPr="008333CA">
        <w:rPr>
          <w:rFonts w:ascii="Arial" w:hAnsi="Arial" w:cs="Arial"/>
          <w:i/>
          <w:iCs/>
          <w:color w:val="000000" w:themeColor="text1"/>
          <w:vertAlign w:val="subscript"/>
        </w:rPr>
        <w:t>L</w:t>
      </w:r>
      <w:proofErr w:type="spellEnd"/>
      <w:r w:rsidRPr="008333CA">
        <w:rPr>
          <w:rFonts w:ascii="Arial" w:hAnsi="Arial" w:cs="Arial"/>
          <w:color w:val="000000" w:themeColor="text1"/>
        </w:rPr>
        <w:t xml:space="preserve"> = 10 </w:t>
      </w:r>
      <w:proofErr w:type="spellStart"/>
      <w:r w:rsidRPr="008333CA">
        <w:rPr>
          <w:rFonts w:ascii="Arial" w:hAnsi="Arial" w:cs="Arial"/>
          <w:color w:val="000000" w:themeColor="text1"/>
        </w:rPr>
        <w:t>nS</w:t>
      </w:r>
      <w:proofErr w:type="spellEnd"/>
      <w:r w:rsidRPr="008333CA">
        <w:rPr>
          <w:rFonts w:ascii="Arial" w:hAnsi="Arial" w:cs="Arial"/>
          <w:color w:val="000000" w:themeColor="text1"/>
        </w:rPr>
        <w:t xml:space="preserve">; </w:t>
      </w:r>
      <w:r w:rsidRPr="008333CA">
        <w:rPr>
          <w:rFonts w:ascii="Arial" w:hAnsi="Arial" w:cs="Arial"/>
          <w:i/>
          <w:iCs/>
          <w:color w:val="000000" w:themeColor="text1"/>
        </w:rPr>
        <w:t>E</w:t>
      </w:r>
      <w:r w:rsidRPr="008333CA">
        <w:rPr>
          <w:rFonts w:ascii="Arial" w:hAnsi="Arial" w:cs="Arial"/>
          <w:i/>
          <w:iCs/>
          <w:color w:val="000000" w:themeColor="text1"/>
          <w:vertAlign w:val="subscript"/>
        </w:rPr>
        <w:t>L</w:t>
      </w:r>
      <w:r w:rsidRPr="008333CA">
        <w:rPr>
          <w:rFonts w:ascii="Arial" w:hAnsi="Arial" w:cs="Arial"/>
          <w:color w:val="000000" w:themeColor="text1"/>
        </w:rPr>
        <w:t xml:space="preserve"> = −70 mV; </w:t>
      </w:r>
      <w:r w:rsidRPr="008333CA">
        <w:rPr>
          <w:rFonts w:ascii="Arial" w:hAnsi="Arial" w:cs="Arial"/>
          <w:i/>
          <w:iCs/>
          <w:color w:val="000000" w:themeColor="text1"/>
        </w:rPr>
        <w:t xml:space="preserve">a </w:t>
      </w:r>
      <w:r w:rsidRPr="008333CA">
        <w:rPr>
          <w:rFonts w:ascii="Arial" w:hAnsi="Arial" w:cs="Arial"/>
          <w:color w:val="000000" w:themeColor="text1"/>
        </w:rPr>
        <w:t xml:space="preserve">= 2; </w:t>
      </w:r>
      <w:r w:rsidRPr="008333CA">
        <w:rPr>
          <w:rFonts w:ascii="Arial" w:hAnsi="Arial" w:cs="Arial"/>
          <w:i/>
          <w:iCs/>
          <w:color w:val="000000" w:themeColor="text1"/>
        </w:rPr>
        <w:t xml:space="preserve">b </w:t>
      </w:r>
      <w:r w:rsidRPr="008333CA">
        <w:rPr>
          <w:rFonts w:ascii="Arial" w:hAnsi="Arial" w:cs="Arial"/>
          <w:color w:val="000000" w:themeColor="text1"/>
        </w:rPr>
        <w:t xml:space="preserve">= 10 pA; </w:t>
      </w:r>
      <w:r w:rsidRPr="008333CA">
        <w:rPr>
          <w:rFonts w:ascii="Arial" w:hAnsi="Arial" w:cs="Arial"/>
          <w:i/>
          <w:iCs/>
          <w:color w:val="000000" w:themeColor="text1"/>
        </w:rPr>
        <w:t>Δ</w:t>
      </w:r>
      <w:r w:rsidRPr="008333CA">
        <w:rPr>
          <w:rFonts w:ascii="Arial" w:hAnsi="Arial" w:cs="Arial"/>
          <w:i/>
          <w:iCs/>
          <w:color w:val="000000" w:themeColor="text1"/>
          <w:vertAlign w:val="subscript"/>
        </w:rPr>
        <w:t>T</w:t>
      </w:r>
      <w:r w:rsidRPr="008333CA">
        <w:rPr>
          <w:rFonts w:ascii="Arial" w:hAnsi="Arial" w:cs="Arial"/>
          <w:color w:val="000000" w:themeColor="text1"/>
        </w:rPr>
        <w:t xml:space="preserve"> = 2 mV; </w:t>
      </w:r>
      <w:r w:rsidRPr="008333CA">
        <w:rPr>
          <w:rFonts w:ascii="Arial" w:hAnsi="Arial" w:cs="Arial"/>
          <w:i/>
          <w:iCs/>
          <w:color w:val="000000" w:themeColor="text1"/>
        </w:rPr>
        <w:t>T</w:t>
      </w:r>
      <w:r w:rsidRPr="008333CA">
        <w:rPr>
          <w:rFonts w:ascii="Arial" w:hAnsi="Arial" w:cs="Arial"/>
          <w:i/>
          <w:iCs/>
          <w:color w:val="000000" w:themeColor="text1"/>
          <w:vertAlign w:val="subscript"/>
        </w:rPr>
        <w:t>w</w:t>
      </w:r>
      <w:r w:rsidRPr="008333CA">
        <w:rPr>
          <w:rFonts w:ascii="Arial" w:hAnsi="Arial" w:cs="Arial"/>
          <w:color w:val="000000" w:themeColor="text1"/>
        </w:rPr>
        <w:t xml:space="preserve"> = 30 ms; </w:t>
      </w:r>
      <w:r w:rsidRPr="008333CA">
        <w:rPr>
          <w:rFonts w:ascii="Arial" w:hAnsi="Arial" w:cs="Arial"/>
          <w:i/>
          <w:iCs/>
          <w:color w:val="000000" w:themeColor="text1"/>
        </w:rPr>
        <w:t>V</w:t>
      </w:r>
      <w:r w:rsidRPr="008333CA">
        <w:rPr>
          <w:rFonts w:ascii="Arial" w:hAnsi="Arial" w:cs="Arial"/>
          <w:i/>
          <w:iCs/>
          <w:color w:val="000000" w:themeColor="text1"/>
          <w:vertAlign w:val="subscript"/>
        </w:rPr>
        <w:t>t</w:t>
      </w:r>
      <w:r w:rsidRPr="008333CA">
        <w:rPr>
          <w:rFonts w:ascii="Arial" w:hAnsi="Arial" w:cs="Arial"/>
          <w:i/>
          <w:iCs/>
          <w:color w:val="000000" w:themeColor="text1"/>
        </w:rPr>
        <w:t xml:space="preserve"> </w:t>
      </w:r>
      <w:r w:rsidRPr="008333CA">
        <w:rPr>
          <w:rFonts w:ascii="Arial" w:hAnsi="Arial" w:cs="Arial"/>
          <w:color w:val="000000" w:themeColor="text1"/>
        </w:rPr>
        <w:t xml:space="preserve">= −50 mV; </w:t>
      </w:r>
      <w:proofErr w:type="spellStart"/>
      <w:r w:rsidRPr="008333CA">
        <w:rPr>
          <w:rFonts w:ascii="Arial" w:hAnsi="Arial" w:cs="Arial"/>
          <w:i/>
          <w:iCs/>
          <w:color w:val="000000" w:themeColor="text1"/>
        </w:rPr>
        <w:t>V</w:t>
      </w:r>
      <w:r w:rsidRPr="008333CA">
        <w:rPr>
          <w:rFonts w:ascii="Arial" w:hAnsi="Arial" w:cs="Arial"/>
          <w:i/>
          <w:iCs/>
          <w:color w:val="000000" w:themeColor="text1"/>
          <w:vertAlign w:val="subscript"/>
        </w:rPr>
        <w:t>r</w:t>
      </w:r>
      <w:proofErr w:type="spellEnd"/>
      <w:r w:rsidRPr="008333CA">
        <w:rPr>
          <w:rFonts w:ascii="Arial" w:hAnsi="Arial" w:cs="Arial"/>
          <w:i/>
          <w:iCs/>
          <w:color w:val="000000" w:themeColor="text1"/>
        </w:rPr>
        <w:t xml:space="preserve"> </w:t>
      </w:r>
      <w:r w:rsidRPr="008333CA">
        <w:rPr>
          <w:rFonts w:ascii="Arial" w:hAnsi="Arial" w:cs="Arial"/>
          <w:color w:val="000000" w:themeColor="text1"/>
        </w:rPr>
        <w:t xml:space="preserve">= -58 mV. Interpretation of parameter: </w:t>
      </w:r>
      <w:r w:rsidRPr="008333CA">
        <w:rPr>
          <w:rFonts w:ascii="Arial" w:hAnsi="Arial" w:cs="Arial"/>
          <w:i/>
          <w:iCs/>
          <w:color w:val="000000" w:themeColor="text1"/>
        </w:rPr>
        <w:t>C</w:t>
      </w:r>
      <w:r w:rsidRPr="008333CA">
        <w:rPr>
          <w:rFonts w:ascii="Arial" w:hAnsi="Arial" w:cs="Arial"/>
          <w:color w:val="000000" w:themeColor="text1"/>
        </w:rPr>
        <w:t xml:space="preserve"> is membrane capacitance; </w:t>
      </w:r>
      <w:proofErr w:type="spellStart"/>
      <w:r w:rsidRPr="008333CA">
        <w:rPr>
          <w:rFonts w:ascii="Arial" w:hAnsi="Arial" w:cs="Arial"/>
          <w:i/>
          <w:iCs/>
          <w:color w:val="000000" w:themeColor="text1"/>
        </w:rPr>
        <w:t>g</w:t>
      </w:r>
      <w:r w:rsidRPr="008333CA">
        <w:rPr>
          <w:rFonts w:ascii="Arial" w:hAnsi="Arial" w:cs="Arial"/>
          <w:i/>
          <w:iCs/>
          <w:color w:val="000000" w:themeColor="text1"/>
          <w:vertAlign w:val="subscript"/>
        </w:rPr>
        <w:t>L</w:t>
      </w:r>
      <w:proofErr w:type="spellEnd"/>
      <w:r w:rsidRPr="008333CA">
        <w:rPr>
          <w:rFonts w:ascii="Arial" w:hAnsi="Arial" w:cs="Arial"/>
          <w:color w:val="000000" w:themeColor="text1"/>
        </w:rPr>
        <w:t xml:space="preserve"> is leak conductance; </w:t>
      </w:r>
      <w:r w:rsidRPr="008333CA">
        <w:rPr>
          <w:rFonts w:ascii="Arial" w:hAnsi="Arial" w:cs="Arial"/>
          <w:i/>
          <w:iCs/>
          <w:color w:val="000000" w:themeColor="text1"/>
        </w:rPr>
        <w:t>E</w:t>
      </w:r>
      <w:r w:rsidRPr="008333CA">
        <w:rPr>
          <w:rFonts w:ascii="Arial" w:hAnsi="Arial" w:cs="Arial"/>
          <w:i/>
          <w:iCs/>
          <w:color w:val="000000" w:themeColor="text1"/>
          <w:vertAlign w:val="subscript"/>
        </w:rPr>
        <w:t>L</w:t>
      </w:r>
      <w:r w:rsidRPr="008333CA">
        <w:rPr>
          <w:rFonts w:ascii="Arial" w:hAnsi="Arial" w:cs="Arial"/>
          <w:i/>
          <w:iCs/>
          <w:color w:val="000000" w:themeColor="text1"/>
        </w:rPr>
        <w:t xml:space="preserve"> </w:t>
      </w:r>
      <w:r w:rsidRPr="008333CA">
        <w:rPr>
          <w:rFonts w:ascii="Arial" w:hAnsi="Arial" w:cs="Arial"/>
          <w:color w:val="000000" w:themeColor="text1"/>
        </w:rPr>
        <w:t xml:space="preserve">is leak reversal potential; </w:t>
      </w:r>
      <w:r w:rsidRPr="008333CA">
        <w:rPr>
          <w:rFonts w:ascii="Arial" w:hAnsi="Arial" w:cs="Arial"/>
          <w:i/>
          <w:iCs/>
          <w:color w:val="000000" w:themeColor="text1"/>
        </w:rPr>
        <w:t>a</w:t>
      </w:r>
      <w:r w:rsidRPr="008333CA">
        <w:rPr>
          <w:rFonts w:ascii="Arial" w:hAnsi="Arial" w:cs="Arial"/>
          <w:color w:val="000000" w:themeColor="text1"/>
        </w:rPr>
        <w:t xml:space="preserve"> is subthreshold adaptation and represent the level of subthreshold adaptation; </w:t>
      </w:r>
      <w:r w:rsidRPr="008333CA">
        <w:rPr>
          <w:rFonts w:ascii="Arial" w:hAnsi="Arial" w:cs="Arial"/>
          <w:i/>
          <w:iCs/>
          <w:color w:val="000000" w:themeColor="text1"/>
        </w:rPr>
        <w:t>b</w:t>
      </w:r>
      <w:r w:rsidRPr="008333CA">
        <w:rPr>
          <w:rFonts w:ascii="Arial" w:hAnsi="Arial" w:cs="Arial"/>
          <w:color w:val="000000" w:themeColor="text1"/>
        </w:rPr>
        <w:t xml:space="preserve"> is spike-triggered adaptation; </w:t>
      </w:r>
      <w:r w:rsidRPr="008333CA">
        <w:rPr>
          <w:rFonts w:ascii="Arial" w:hAnsi="Arial" w:cs="Arial"/>
          <w:i/>
          <w:iCs/>
          <w:color w:val="000000" w:themeColor="text1"/>
        </w:rPr>
        <w:t>Δ</w:t>
      </w:r>
      <w:r w:rsidRPr="008333CA">
        <w:rPr>
          <w:rFonts w:ascii="Arial" w:hAnsi="Arial" w:cs="Arial"/>
          <w:i/>
          <w:iCs/>
          <w:color w:val="000000" w:themeColor="text1"/>
          <w:vertAlign w:val="subscript"/>
        </w:rPr>
        <w:t>T</w:t>
      </w:r>
      <w:r w:rsidRPr="008333CA">
        <w:rPr>
          <w:rFonts w:ascii="Arial" w:hAnsi="Arial" w:cs="Arial"/>
          <w:color w:val="000000" w:themeColor="text1"/>
        </w:rPr>
        <w:t xml:space="preserve"> is slope factor; </w:t>
      </w:r>
      <w:r w:rsidRPr="008333CA">
        <w:rPr>
          <w:rFonts w:ascii="Arial" w:hAnsi="Arial" w:cs="Arial"/>
          <w:i/>
          <w:iCs/>
          <w:color w:val="000000" w:themeColor="text1"/>
        </w:rPr>
        <w:t>T</w:t>
      </w:r>
      <w:r w:rsidRPr="008333CA">
        <w:rPr>
          <w:rFonts w:ascii="Arial" w:hAnsi="Arial" w:cs="Arial"/>
          <w:i/>
          <w:iCs/>
          <w:color w:val="000000" w:themeColor="text1"/>
          <w:vertAlign w:val="subscript"/>
        </w:rPr>
        <w:t>w</w:t>
      </w:r>
      <w:r w:rsidRPr="008333CA">
        <w:rPr>
          <w:rFonts w:ascii="Arial" w:hAnsi="Arial" w:cs="Arial"/>
          <w:color w:val="000000" w:themeColor="text1"/>
        </w:rPr>
        <w:t xml:space="preserve"> is adaptation time constant, at each firing time, the variable </w:t>
      </w:r>
      <w:r w:rsidRPr="008333CA">
        <w:rPr>
          <w:rFonts w:ascii="Arial" w:hAnsi="Arial" w:cs="Arial"/>
          <w:i/>
          <w:iCs/>
          <w:color w:val="000000" w:themeColor="text1"/>
        </w:rPr>
        <w:t>w</w:t>
      </w:r>
      <w:r w:rsidRPr="008333CA">
        <w:rPr>
          <w:rFonts w:ascii="Arial" w:hAnsi="Arial" w:cs="Arial"/>
          <w:color w:val="000000" w:themeColor="text1"/>
        </w:rPr>
        <w:t xml:space="preserve"> is increased by an amount </w:t>
      </w:r>
      <w:r w:rsidRPr="008333CA">
        <w:rPr>
          <w:rFonts w:ascii="Arial" w:hAnsi="Arial" w:cs="Arial"/>
          <w:i/>
          <w:iCs/>
          <w:color w:val="000000" w:themeColor="text1"/>
        </w:rPr>
        <w:t>b</w:t>
      </w:r>
      <w:r w:rsidRPr="008333CA">
        <w:rPr>
          <w:rFonts w:ascii="Arial" w:hAnsi="Arial" w:cs="Arial"/>
          <w:color w:val="000000" w:themeColor="text1"/>
        </w:rPr>
        <w:t xml:space="preserve">, which accounts for spike-triggered adaptation; </w:t>
      </w:r>
      <w:r w:rsidRPr="008333CA">
        <w:rPr>
          <w:rFonts w:ascii="Arial" w:hAnsi="Arial" w:cs="Arial"/>
          <w:i/>
          <w:iCs/>
          <w:color w:val="000000" w:themeColor="text1"/>
        </w:rPr>
        <w:t>V</w:t>
      </w:r>
      <w:r w:rsidRPr="008333CA">
        <w:rPr>
          <w:rFonts w:ascii="Arial" w:hAnsi="Arial" w:cs="Arial"/>
          <w:i/>
          <w:iCs/>
          <w:color w:val="000000" w:themeColor="text1"/>
          <w:vertAlign w:val="subscript"/>
        </w:rPr>
        <w:t>t</w:t>
      </w:r>
      <w:r w:rsidRPr="008333CA">
        <w:rPr>
          <w:rFonts w:ascii="Arial" w:hAnsi="Arial" w:cs="Arial"/>
          <w:i/>
          <w:iCs/>
          <w:color w:val="000000" w:themeColor="text1"/>
        </w:rPr>
        <w:t xml:space="preserve"> </w:t>
      </w:r>
      <w:r w:rsidRPr="008333CA">
        <w:rPr>
          <w:rFonts w:ascii="Arial" w:hAnsi="Arial" w:cs="Arial"/>
          <w:color w:val="000000" w:themeColor="text1"/>
        </w:rPr>
        <w:t xml:space="preserve">is spike threshold. Equations and algorithm of the model has been described previously in detail. </w:t>
      </w:r>
      <w:r w:rsidRPr="008333CA">
        <w:rPr>
          <w:rFonts w:ascii="Arial" w:hAnsi="Arial" w:cs="Arial"/>
          <w:color w:val="000000" w:themeColor="text1"/>
        </w:rPr>
        <w:fldChar w:fldCharType="begin" w:fldLock="1"/>
      </w:r>
      <w:r w:rsidRPr="008333CA">
        <w:rPr>
          <w:rFonts w:ascii="Arial" w:hAnsi="Arial" w:cs="Arial"/>
          <w:color w:val="000000" w:themeColor="text1"/>
        </w:rPr>
        <w:instrText>ADDIN CSL_CITATION {"citationItems":[{"id":"ITEM-1","itemData":{"DOI":"10.1152/jn.00686.2005","ISSN":"0022-3077 (Print)","PMID":"16014787","abstract":"We introduce a two-dimensional integrate-and-fire model that combines an exponential  spike mechanism with an adaptation equation, based on recent theoretical findings. We describe a systematic method to estimate its parameters with simple electrophysiological protocols (current-clamp injection of pulses and ramps) and apply it to a detailed conductance-based model of a regular spiking neuron. Our simple model predicts correctly the timing of 96% of the spikes (+/-2 ms) of the detailed model in response to injection of noisy synaptic conductances. The model is especially reliable in high-conductance states, typical of cortical activity in vivo, in which intrinsic conductances were found to have a reduced role in shaping spike trains. These results are promising because this simple model has enough expressive power to reproduce qualitatively several electrophysiological classes described in vitro.","author":[{"dropping-particle":"","family":"Brette","given":"Romain","non-dropping-particle":"","parse-names":false,"suffix":""},{"dropping-particle":"","family":"Gerstner","given":"Wulfram","non-dropping-particle":"","parse-names":false,"suffix":""}],"container-title":"Journal of neurophysiology","id":"ITEM-1","issue":"5","issued":{"date-parts":[["2005","11"]]},"language":"eng","page":"3637-3642","publisher-place":"United States","title":"Adaptive exponential integrate-and-fire model as an effective description of  neuronal activity.","type":"article-journal","volume":"94"},"uris":["http://www.mendeley.com/documents/?uuid=a58d0115-8170-406a-8aad-710c8fa312dd"]},{"id":"ITEM-2","itemData":{"DOI":"10.1371/journal.pcbi.1004880","ISSN":"1553-7358 (Electronic)","PMID":"27093059","abstract":"Memories are stored and consolidated as a result of a dialogue between the  hippocampus and cortex during sleep. Neurons active during behavior reactivate in both structures during sleep, in conjunction with characteristic brain oscillations that may form the neural substrate of memory consolidation. In the hippocampus, replay occurs within sharp wave-ripples: short bouts of high-frequency activity in area CA1 caused by excitatory activation from area CA3. In this work, we develop a computational model of ripple generation, motivated by in vivo rat data showing that ripples have a broad frequency distribution, exponential inter-arrival times and yet highly non-variable durations. Our study predicts that ripples are not persistent oscillations but result from a transient network behavior, induced by input from CA3, in which the high frequency synchronous firing of perisomatic interneurons does not depend on the time scale of synaptic inhibition. We found that noise-induced loss of synchrony among CA1 interneurons dynamically constrains individual ripple duration. Our study proposes a novel mechanism of hippocampal ripple generation consistent with a broad range of experimental data, and highlights the role of noise in regulating the duration of input-driven oscillatory spiking in an inhibitory network.","author":[{"dropping-particle":"","family":"Malerba","given":"Paola","non-dropping-particle":"","parse-names":false,"suffix":""},{"dropping-particle":"","family":"Krishnan","given":"Giri P","non-dropping-particle":"","parse-names":false,"suffix":""},{"dropping-particle":"","family":"Fellous","given":"Jean-Marc","non-dropping-particle":"","parse-names":false,"suffix":""},{"dropping-particle":"","family":"Bazhenov","given":"Maxim","non-dropping-particle":"","parse-names":false,"suffix":""}],"container-title":"PLoS computational biology","id":"ITEM-2","issue":"4","issued":{"date-parts":[["2016","4"]]},"language":"eng","page":"e1004880","title":"Hippocampal CA1 Ripples as Inhibitory Transients.","type":"article-journal","volume":"12"},"uris":["http://www.mendeley.com/documents/?uuid=c432c777-8fd6-49e1-b94a-df714e0445e6"]}],"mendeley":{"formattedCitation":"&lt;sup&gt;1,2&lt;/sup&gt;","plainTextFormattedCitation":"1,2","previouslyFormattedCitation":"&lt;sup&gt;1,2&lt;/sup&gt;"},"properties":{"noteIndex":0},"schema":"https://github.com/citation-style-language/schema/raw/master/csl-citation.json"}</w:instrText>
      </w:r>
      <w:r w:rsidRPr="008333CA">
        <w:rPr>
          <w:rFonts w:ascii="Arial" w:hAnsi="Arial" w:cs="Arial"/>
          <w:color w:val="000000" w:themeColor="text1"/>
        </w:rPr>
        <w:fldChar w:fldCharType="separate"/>
      </w:r>
      <w:r w:rsidRPr="008333CA">
        <w:rPr>
          <w:rFonts w:ascii="Arial" w:hAnsi="Arial" w:cs="Arial"/>
          <w:noProof/>
          <w:color w:val="000000" w:themeColor="text1"/>
          <w:vertAlign w:val="superscript"/>
        </w:rPr>
        <w:t>1,</w:t>
      </w:r>
      <w:r w:rsidR="00F037BD">
        <w:rPr>
          <w:rFonts w:ascii="Arial" w:hAnsi="Arial" w:cs="Arial"/>
          <w:noProof/>
          <w:color w:val="000000" w:themeColor="text1"/>
          <w:vertAlign w:val="superscript"/>
        </w:rPr>
        <w:t xml:space="preserve"> </w:t>
      </w:r>
      <w:r w:rsidRPr="008333CA">
        <w:rPr>
          <w:rFonts w:ascii="Arial" w:hAnsi="Arial" w:cs="Arial"/>
          <w:noProof/>
          <w:color w:val="000000" w:themeColor="text1"/>
          <w:vertAlign w:val="superscript"/>
        </w:rPr>
        <w:t>2</w:t>
      </w:r>
      <w:r w:rsidRPr="008333CA">
        <w:rPr>
          <w:rFonts w:ascii="Arial" w:hAnsi="Arial" w:cs="Arial"/>
          <w:color w:val="000000" w:themeColor="text1"/>
        </w:rPr>
        <w:fldChar w:fldCharType="end"/>
      </w:r>
    </w:p>
    <w:p w14:paraId="09D27A6A" w14:textId="2EAFD8F3" w:rsidR="008333CA" w:rsidRPr="008333CA" w:rsidRDefault="008333CA" w:rsidP="008333CA">
      <w:pPr>
        <w:spacing w:line="360" w:lineRule="auto"/>
        <w:rPr>
          <w:rFonts w:ascii="Arial" w:hAnsi="Arial" w:cs="Arial"/>
          <w:color w:val="000000" w:themeColor="text1"/>
        </w:rPr>
      </w:pPr>
      <w:r w:rsidRPr="008333CA">
        <w:rPr>
          <w:rFonts w:ascii="Arial" w:hAnsi="Arial" w:cs="Arial"/>
          <w:color w:val="000000" w:themeColor="text1"/>
        </w:rPr>
        <w:lastRenderedPageBreak/>
        <w:t xml:space="preserve">In this study, we found adaptation parameters including </w:t>
      </w:r>
      <w:r w:rsidRPr="008333CA">
        <w:rPr>
          <w:rFonts w:ascii="Arial" w:hAnsi="Arial" w:cs="Arial"/>
          <w:i/>
          <w:iCs/>
          <w:color w:val="000000" w:themeColor="text1"/>
        </w:rPr>
        <w:t>E</w:t>
      </w:r>
      <w:r w:rsidRPr="008333CA">
        <w:rPr>
          <w:rFonts w:ascii="Arial" w:hAnsi="Arial" w:cs="Arial"/>
          <w:i/>
          <w:iCs/>
          <w:color w:val="000000" w:themeColor="text1"/>
          <w:vertAlign w:val="subscript"/>
        </w:rPr>
        <w:t>L</w:t>
      </w:r>
      <w:r w:rsidRPr="008333CA">
        <w:rPr>
          <w:rFonts w:ascii="Arial" w:hAnsi="Arial" w:cs="Arial"/>
          <w:color w:val="000000" w:themeColor="text1"/>
        </w:rPr>
        <w:t xml:space="preserve"> (leak reversal potential), </w:t>
      </w:r>
      <w:r w:rsidRPr="008333CA">
        <w:rPr>
          <w:rFonts w:ascii="Arial" w:hAnsi="Arial" w:cs="Arial"/>
          <w:i/>
          <w:iCs/>
          <w:color w:val="000000" w:themeColor="text1"/>
        </w:rPr>
        <w:t>b</w:t>
      </w:r>
      <w:r w:rsidRPr="008333CA">
        <w:rPr>
          <w:rFonts w:ascii="Arial" w:hAnsi="Arial" w:cs="Arial"/>
          <w:color w:val="000000" w:themeColor="text1"/>
        </w:rPr>
        <w:t xml:space="preserve"> (spike-triggered adaption) and </w:t>
      </w:r>
      <w:r w:rsidRPr="008333CA">
        <w:rPr>
          <w:rFonts w:ascii="Arial" w:hAnsi="Arial" w:cs="Arial"/>
          <w:i/>
          <w:iCs/>
          <w:color w:val="000000" w:themeColor="text1"/>
        </w:rPr>
        <w:t>T</w:t>
      </w:r>
      <w:r w:rsidRPr="008333CA">
        <w:rPr>
          <w:rFonts w:ascii="Arial" w:hAnsi="Arial" w:cs="Arial"/>
          <w:i/>
          <w:iCs/>
          <w:color w:val="000000" w:themeColor="text1"/>
          <w:vertAlign w:val="subscript"/>
        </w:rPr>
        <w:t>w</w:t>
      </w:r>
      <w:r w:rsidRPr="008333CA">
        <w:rPr>
          <w:rFonts w:ascii="Arial" w:hAnsi="Arial" w:cs="Arial"/>
          <w:color w:val="000000" w:themeColor="text1"/>
        </w:rPr>
        <w:t xml:space="preserve"> (adaptation time constant) were critical for neuronal firing rate. Simulated effects of isoflurane on ripples were conducted by adjusting the parameters according to the electrophysiological effects of isoflurane on </w:t>
      </w:r>
      <w:r w:rsidRPr="008333CA">
        <w:rPr>
          <w:rFonts w:ascii="Arial" w:hAnsi="Arial" w:cs="Arial"/>
          <w:color w:val="000000" w:themeColor="text1"/>
          <w:kern w:val="0"/>
        </w:rPr>
        <w:t>action potentials</w:t>
      </w:r>
      <w:r w:rsidRPr="008333CA">
        <w:rPr>
          <w:rFonts w:ascii="Arial" w:hAnsi="Arial" w:cs="Arial"/>
          <w:color w:val="000000" w:themeColor="text1"/>
        </w:rPr>
        <w:t xml:space="preserve"> frequency of pyramidal neurons and interneurons from </w:t>
      </w:r>
      <w:r w:rsidR="002F6C9F" w:rsidRPr="008333CA">
        <w:rPr>
          <w:rFonts w:ascii="Arial" w:hAnsi="Arial" w:cs="Arial"/>
          <w:color w:val="000000" w:themeColor="text1"/>
        </w:rPr>
        <w:t>cor</w:t>
      </w:r>
      <w:r w:rsidR="002F6C9F">
        <w:rPr>
          <w:rFonts w:ascii="Arial" w:hAnsi="Arial" w:cs="Arial"/>
          <w:color w:val="000000" w:themeColor="text1"/>
        </w:rPr>
        <w:t>nu</w:t>
      </w:r>
      <w:r w:rsidR="002F6C9F" w:rsidRPr="008333CA">
        <w:rPr>
          <w:rFonts w:ascii="Arial" w:hAnsi="Arial" w:cs="Arial"/>
          <w:color w:val="000000" w:themeColor="text1"/>
        </w:rPr>
        <w:t xml:space="preserve"> </w:t>
      </w:r>
      <w:r w:rsidRPr="008333CA">
        <w:rPr>
          <w:rFonts w:ascii="Arial" w:hAnsi="Arial" w:cs="Arial"/>
          <w:color w:val="000000" w:themeColor="text1"/>
        </w:rPr>
        <w:t xml:space="preserve">ammonis 1. </w:t>
      </w:r>
    </w:p>
    <w:p w14:paraId="6AAEDA58" w14:textId="77777777" w:rsidR="008333CA" w:rsidRPr="008333CA" w:rsidRDefault="008333CA" w:rsidP="008333CA">
      <w:pPr>
        <w:spacing w:line="360" w:lineRule="auto"/>
        <w:rPr>
          <w:rFonts w:ascii="Arial" w:hAnsi="Arial" w:cs="Arial"/>
          <w:color w:val="000000" w:themeColor="text1"/>
        </w:rPr>
      </w:pPr>
    </w:p>
    <w:p w14:paraId="50FB57C1" w14:textId="77777777" w:rsidR="008333CA" w:rsidRPr="008333CA" w:rsidRDefault="008333CA" w:rsidP="008333CA">
      <w:pPr>
        <w:spacing w:line="360" w:lineRule="auto"/>
        <w:rPr>
          <w:rFonts w:ascii="Arial" w:hAnsi="Arial" w:cs="Arial"/>
          <w:b/>
          <w:bCs/>
          <w:color w:val="000000" w:themeColor="text1"/>
        </w:rPr>
      </w:pPr>
      <w:r w:rsidRPr="008333CA">
        <w:rPr>
          <w:rFonts w:ascii="Arial" w:hAnsi="Arial" w:cs="Arial"/>
          <w:b/>
          <w:bCs/>
          <w:color w:val="000000" w:themeColor="text1"/>
        </w:rPr>
        <w:t>The simulation based on recordings of neonatal mice slices</w:t>
      </w:r>
    </w:p>
    <w:p w14:paraId="556275A2" w14:textId="75E58AB1" w:rsidR="008333CA" w:rsidRPr="008333CA" w:rsidRDefault="008333CA" w:rsidP="008333CA">
      <w:pPr>
        <w:spacing w:line="360" w:lineRule="auto"/>
        <w:rPr>
          <w:rFonts w:ascii="Arial" w:hAnsi="Arial" w:cs="Arial"/>
          <w:color w:val="000000" w:themeColor="text1"/>
        </w:rPr>
      </w:pPr>
      <w:r w:rsidRPr="008333CA">
        <w:rPr>
          <w:rFonts w:ascii="Arial" w:hAnsi="Arial" w:cs="Arial"/>
          <w:color w:val="000000" w:themeColor="text1"/>
        </w:rPr>
        <w:t>Based on the electrophysiological recording results of neonatal mice, isoflurane at 0.5% increased action potentials frequency by 20% ± 2% in pyramidal neurons and reduced action potentials frequency by 30% ± 5% in fast-spiking interneurons (</w:t>
      </w:r>
      <w:r w:rsidRPr="008333CA">
        <w:rPr>
          <w:rFonts w:ascii="Arial" w:hAnsi="Arial" w:cs="Arial"/>
          <w:b/>
          <w:bCs/>
          <w:color w:val="000000" w:themeColor="text1"/>
          <w:kern w:val="0"/>
        </w:rPr>
        <w:t>Supplemental</w:t>
      </w:r>
      <w:r w:rsidRPr="008333CA">
        <w:rPr>
          <w:rFonts w:ascii="Arial" w:hAnsi="Arial" w:cs="Arial"/>
          <w:b/>
          <w:bCs/>
          <w:color w:val="000000" w:themeColor="text1"/>
        </w:rPr>
        <w:t xml:space="preserve"> Figure 2B and 2D</w:t>
      </w:r>
      <w:r w:rsidRPr="008333CA">
        <w:rPr>
          <w:rFonts w:ascii="Arial" w:hAnsi="Arial" w:cs="Arial"/>
          <w:color w:val="000000" w:themeColor="text1"/>
        </w:rPr>
        <w:t>). The neuronal parameters of pyramidal neurons and/or fast-spiking interneurons under ~0.5% isoflurane condition was set to change action potentials frequency (</w:t>
      </w:r>
      <w:r w:rsidRPr="008333CA">
        <w:rPr>
          <w:rFonts w:ascii="Arial" w:hAnsi="Arial" w:cs="Arial"/>
          <w:b/>
          <w:bCs/>
          <w:color w:val="000000" w:themeColor="text1"/>
          <w:kern w:val="0"/>
        </w:rPr>
        <w:t>Supplemental</w:t>
      </w:r>
      <w:r w:rsidRPr="008333CA">
        <w:rPr>
          <w:rFonts w:ascii="Arial" w:hAnsi="Arial" w:cs="Arial"/>
          <w:b/>
          <w:bCs/>
          <w:color w:val="000000" w:themeColor="text1"/>
        </w:rPr>
        <w:t xml:space="preserve"> Figure 3A and 3B</w:t>
      </w:r>
      <w:r w:rsidRPr="008333CA">
        <w:rPr>
          <w:rFonts w:ascii="Arial" w:hAnsi="Arial" w:cs="Arial"/>
          <w:color w:val="000000" w:themeColor="text1"/>
        </w:rPr>
        <w:t xml:space="preserve">) according to our recordings in acute neonatal mice brain slices as: </w:t>
      </w:r>
      <w:r w:rsidRPr="008333CA">
        <w:rPr>
          <w:rFonts w:ascii="Arial" w:hAnsi="Arial" w:cs="Arial"/>
          <w:i/>
          <w:iCs/>
          <w:color w:val="000000" w:themeColor="text1"/>
        </w:rPr>
        <w:t>E</w:t>
      </w:r>
      <w:r w:rsidRPr="008333CA">
        <w:rPr>
          <w:rFonts w:ascii="Arial" w:hAnsi="Arial" w:cs="Arial"/>
          <w:i/>
          <w:iCs/>
          <w:color w:val="000000" w:themeColor="text1"/>
          <w:vertAlign w:val="subscript"/>
        </w:rPr>
        <w:t>L</w:t>
      </w:r>
      <w:r w:rsidRPr="008333CA">
        <w:rPr>
          <w:rFonts w:ascii="Arial" w:hAnsi="Arial" w:cs="Arial"/>
          <w:color w:val="000000" w:themeColor="text1"/>
        </w:rPr>
        <w:t xml:space="preserve"> = −57 mV; </w:t>
      </w:r>
      <w:r w:rsidRPr="008333CA">
        <w:rPr>
          <w:rFonts w:ascii="Arial" w:hAnsi="Arial" w:cs="Arial"/>
          <w:i/>
          <w:iCs/>
          <w:color w:val="000000" w:themeColor="text1"/>
        </w:rPr>
        <w:t>b</w:t>
      </w:r>
      <w:r w:rsidRPr="008333CA">
        <w:rPr>
          <w:rFonts w:ascii="Arial" w:hAnsi="Arial" w:cs="Arial"/>
          <w:color w:val="000000" w:themeColor="text1"/>
        </w:rPr>
        <w:t xml:space="preserve"> = 105 pA; </w:t>
      </w:r>
      <w:r w:rsidRPr="008333CA">
        <w:rPr>
          <w:rFonts w:ascii="Arial" w:hAnsi="Arial" w:cs="Arial"/>
          <w:i/>
          <w:iCs/>
          <w:color w:val="000000" w:themeColor="text1"/>
        </w:rPr>
        <w:t>T</w:t>
      </w:r>
      <w:r w:rsidRPr="008333CA">
        <w:rPr>
          <w:rFonts w:ascii="Arial" w:hAnsi="Arial" w:cs="Arial"/>
          <w:i/>
          <w:iCs/>
          <w:color w:val="000000" w:themeColor="text1"/>
          <w:vertAlign w:val="subscript"/>
        </w:rPr>
        <w:t>w</w:t>
      </w:r>
      <w:r w:rsidRPr="008333CA">
        <w:rPr>
          <w:rFonts w:ascii="Arial" w:hAnsi="Arial" w:cs="Arial"/>
          <w:color w:val="000000" w:themeColor="text1"/>
        </w:rPr>
        <w:t xml:space="preserve"> = 114 ms for pyramidal neurons and </w:t>
      </w:r>
      <w:r w:rsidRPr="008333CA">
        <w:rPr>
          <w:rFonts w:ascii="Arial" w:hAnsi="Arial" w:cs="Arial"/>
          <w:i/>
          <w:iCs/>
          <w:color w:val="000000" w:themeColor="text1"/>
        </w:rPr>
        <w:t>E</w:t>
      </w:r>
      <w:r w:rsidRPr="008333CA">
        <w:rPr>
          <w:rFonts w:ascii="Arial" w:hAnsi="Arial" w:cs="Arial"/>
          <w:i/>
          <w:iCs/>
          <w:color w:val="000000" w:themeColor="text1"/>
          <w:vertAlign w:val="subscript"/>
        </w:rPr>
        <w:t>L</w:t>
      </w:r>
      <w:r w:rsidRPr="008333CA">
        <w:rPr>
          <w:rFonts w:ascii="Arial" w:hAnsi="Arial" w:cs="Arial"/>
          <w:color w:val="000000" w:themeColor="text1"/>
        </w:rPr>
        <w:t xml:space="preserve"> = −70 mV; </w:t>
      </w:r>
      <w:r w:rsidRPr="008333CA">
        <w:rPr>
          <w:rFonts w:ascii="Arial" w:hAnsi="Arial" w:cs="Arial"/>
          <w:i/>
          <w:iCs/>
          <w:color w:val="000000" w:themeColor="text1"/>
        </w:rPr>
        <w:t>b</w:t>
      </w:r>
      <w:r w:rsidRPr="008333CA">
        <w:rPr>
          <w:rFonts w:ascii="Arial" w:hAnsi="Arial" w:cs="Arial"/>
          <w:color w:val="000000" w:themeColor="text1"/>
        </w:rPr>
        <w:t xml:space="preserve"> = 8.1 pA; </w:t>
      </w:r>
      <w:r w:rsidRPr="008333CA">
        <w:rPr>
          <w:rFonts w:ascii="Arial" w:hAnsi="Arial" w:cs="Arial"/>
          <w:i/>
          <w:iCs/>
          <w:color w:val="000000" w:themeColor="text1"/>
        </w:rPr>
        <w:t>T</w:t>
      </w:r>
      <w:r w:rsidRPr="008333CA">
        <w:rPr>
          <w:rFonts w:ascii="Arial" w:hAnsi="Arial" w:cs="Arial"/>
          <w:i/>
          <w:iCs/>
          <w:color w:val="000000" w:themeColor="text1"/>
          <w:vertAlign w:val="subscript"/>
        </w:rPr>
        <w:t>w</w:t>
      </w:r>
      <w:r w:rsidRPr="008333CA">
        <w:rPr>
          <w:rFonts w:ascii="Arial" w:hAnsi="Arial" w:cs="Arial"/>
          <w:color w:val="000000" w:themeColor="text1"/>
        </w:rPr>
        <w:t xml:space="preserve"> = 35.7 ms for fast-spiking interneurons. The simulated results indicated that isoflurane increased firing of pyramidal neurons by ~20% and suppressed firing of interneurons by ~30% (</w:t>
      </w:r>
      <w:r w:rsidRPr="008333CA">
        <w:rPr>
          <w:rFonts w:ascii="Arial" w:hAnsi="Arial" w:cs="Arial"/>
          <w:b/>
          <w:bCs/>
          <w:color w:val="000000" w:themeColor="text1"/>
          <w:kern w:val="0"/>
        </w:rPr>
        <w:t>Supplemental</w:t>
      </w:r>
      <w:r w:rsidRPr="008333CA">
        <w:rPr>
          <w:rFonts w:ascii="Arial" w:hAnsi="Arial" w:cs="Arial"/>
          <w:b/>
          <w:bCs/>
          <w:color w:val="000000" w:themeColor="text1"/>
        </w:rPr>
        <w:t xml:space="preserve"> Figure 3A and 3B</w:t>
      </w:r>
      <w:r w:rsidRPr="008333CA">
        <w:rPr>
          <w:rFonts w:ascii="Arial" w:hAnsi="Arial" w:cs="Arial"/>
          <w:color w:val="000000" w:themeColor="text1"/>
        </w:rPr>
        <w:t>)</w:t>
      </w:r>
      <w:r w:rsidRPr="008333CA">
        <w:rPr>
          <w:rStyle w:val="a6"/>
          <w:rFonts w:ascii="Arial" w:hAnsi="Arial" w:cs="Arial"/>
          <w:color w:val="000000" w:themeColor="text1"/>
          <w:sz w:val="24"/>
          <w:szCs w:val="24"/>
        </w:rPr>
        <w:t xml:space="preserve">, consistent with our data that isoflurane at 0.5% </w:t>
      </w:r>
      <w:r w:rsidRPr="008333CA">
        <w:rPr>
          <w:rFonts w:ascii="Arial" w:hAnsi="Arial" w:cs="Arial"/>
          <w:color w:val="000000" w:themeColor="text1"/>
        </w:rPr>
        <w:t xml:space="preserve">increased action potential frequency of pyramidal neurons and decreased action potentials frequency of fast-spiking interneurons. A representative simulated ripple is shown in </w:t>
      </w:r>
      <w:r w:rsidRPr="008333CA">
        <w:rPr>
          <w:rFonts w:ascii="Arial" w:hAnsi="Arial" w:cs="Arial"/>
          <w:b/>
          <w:bCs/>
          <w:color w:val="000000" w:themeColor="text1"/>
          <w:kern w:val="0"/>
        </w:rPr>
        <w:t>Supplemental</w:t>
      </w:r>
      <w:r w:rsidRPr="008333CA">
        <w:rPr>
          <w:rFonts w:ascii="Arial" w:hAnsi="Arial" w:cs="Arial"/>
          <w:b/>
          <w:bCs/>
          <w:color w:val="000000" w:themeColor="text1"/>
        </w:rPr>
        <w:t xml:space="preserve"> Figure 3C and 3D</w:t>
      </w:r>
      <w:r w:rsidRPr="008333CA">
        <w:rPr>
          <w:rFonts w:ascii="Arial" w:hAnsi="Arial" w:cs="Arial"/>
          <w:color w:val="000000" w:themeColor="text1"/>
        </w:rPr>
        <w:t xml:space="preserve">. Ripple amplitude decreased from 46.5 ± 6.1 to 42.9 ± 7.4 </w:t>
      </w:r>
      <w:r w:rsidRPr="008333CA">
        <w:rPr>
          <w:rFonts w:ascii="Arial" w:eastAsia="宋体" w:hAnsi="Arial" w:cs="Arial"/>
          <w:color w:val="000000" w:themeColor="text1"/>
        </w:rPr>
        <w:t>μ</w:t>
      </w:r>
      <w:r w:rsidRPr="008333CA">
        <w:rPr>
          <w:rFonts w:ascii="Arial" w:hAnsi="Arial" w:cs="Arial"/>
          <w:color w:val="000000" w:themeColor="text1"/>
        </w:rPr>
        <w:t>V (</w:t>
      </w:r>
      <w:r w:rsidRPr="008333CA">
        <w:rPr>
          <w:rFonts w:ascii="Arial" w:hAnsi="Arial" w:cs="Arial"/>
          <w:i/>
          <w:color w:val="000000" w:themeColor="text1"/>
        </w:rPr>
        <w:t>P</w:t>
      </w:r>
      <w:r w:rsidRPr="008333CA">
        <w:rPr>
          <w:rFonts w:ascii="Arial" w:hAnsi="Arial" w:cs="Arial"/>
          <w:color w:val="000000" w:themeColor="text1"/>
        </w:rPr>
        <w:t xml:space="preserve"> = 0.002, </w:t>
      </w:r>
      <w:r w:rsidRPr="008333CA">
        <w:rPr>
          <w:rFonts w:ascii="Arial" w:hAnsi="Arial" w:cs="Arial"/>
          <w:b/>
          <w:bCs/>
          <w:color w:val="000000" w:themeColor="text1"/>
          <w:kern w:val="0"/>
        </w:rPr>
        <w:t>Supplemental</w:t>
      </w:r>
      <w:r w:rsidRPr="008333CA">
        <w:rPr>
          <w:rFonts w:ascii="Arial" w:hAnsi="Arial" w:cs="Arial"/>
          <w:b/>
          <w:bCs/>
          <w:color w:val="000000" w:themeColor="text1"/>
        </w:rPr>
        <w:t xml:space="preserve"> Figure 3E</w:t>
      </w:r>
      <w:r w:rsidRPr="008333CA">
        <w:rPr>
          <w:rFonts w:ascii="Arial" w:hAnsi="Arial" w:cs="Arial"/>
          <w:color w:val="000000" w:themeColor="text1"/>
        </w:rPr>
        <w:t>), and ripple duration decreased from 41.5 ± 7.0 to 28.8 ± 11.2 ms (</w:t>
      </w:r>
      <w:r w:rsidRPr="008333CA">
        <w:rPr>
          <w:rFonts w:ascii="Arial" w:hAnsi="Arial" w:cs="Arial"/>
          <w:i/>
          <w:color w:val="000000" w:themeColor="text1"/>
        </w:rPr>
        <w:t>P</w:t>
      </w:r>
      <w:r w:rsidRPr="008333CA">
        <w:rPr>
          <w:rFonts w:ascii="Arial" w:hAnsi="Arial" w:cs="Arial"/>
          <w:color w:val="000000" w:themeColor="text1"/>
        </w:rPr>
        <w:t xml:space="preserve"> &lt; 0.001, </w:t>
      </w:r>
      <w:r w:rsidRPr="008333CA">
        <w:rPr>
          <w:rFonts w:ascii="Arial" w:hAnsi="Arial" w:cs="Arial"/>
          <w:b/>
          <w:bCs/>
          <w:color w:val="000000" w:themeColor="text1"/>
          <w:kern w:val="0"/>
        </w:rPr>
        <w:t>Supplemental</w:t>
      </w:r>
      <w:r w:rsidRPr="008333CA">
        <w:rPr>
          <w:rFonts w:ascii="Arial" w:hAnsi="Arial" w:cs="Arial"/>
          <w:b/>
          <w:bCs/>
          <w:color w:val="000000" w:themeColor="text1"/>
        </w:rPr>
        <w:t xml:space="preserve"> Figure 3F</w:t>
      </w:r>
      <w:r w:rsidRPr="008333CA">
        <w:rPr>
          <w:rFonts w:ascii="Arial" w:hAnsi="Arial" w:cs="Arial"/>
          <w:color w:val="000000" w:themeColor="text1"/>
        </w:rPr>
        <w:t>); while ripple frequency increased from 176 ± 16 to 185 ± 17 Hz (</w:t>
      </w:r>
      <w:r w:rsidRPr="008333CA">
        <w:rPr>
          <w:rFonts w:ascii="Arial" w:hAnsi="Arial" w:cs="Arial"/>
          <w:i/>
          <w:color w:val="000000" w:themeColor="text1"/>
        </w:rPr>
        <w:t>P</w:t>
      </w:r>
      <w:r w:rsidRPr="008333CA">
        <w:rPr>
          <w:rFonts w:ascii="Arial" w:hAnsi="Arial" w:cs="Arial"/>
          <w:color w:val="000000" w:themeColor="text1"/>
        </w:rPr>
        <w:t xml:space="preserve"> &lt; 0.001, </w:t>
      </w:r>
      <w:r w:rsidRPr="008333CA">
        <w:rPr>
          <w:rFonts w:ascii="Arial" w:hAnsi="Arial" w:cs="Arial"/>
          <w:b/>
          <w:bCs/>
          <w:color w:val="000000" w:themeColor="text1"/>
          <w:kern w:val="0"/>
        </w:rPr>
        <w:t>Supplemental</w:t>
      </w:r>
      <w:r w:rsidRPr="008333CA">
        <w:rPr>
          <w:rFonts w:ascii="Arial" w:hAnsi="Arial" w:cs="Arial"/>
          <w:b/>
          <w:bCs/>
          <w:color w:val="000000" w:themeColor="text1"/>
        </w:rPr>
        <w:t xml:space="preserve"> Figure 3G</w:t>
      </w:r>
      <w:r w:rsidRPr="008333CA">
        <w:rPr>
          <w:rFonts w:ascii="Arial" w:hAnsi="Arial" w:cs="Arial"/>
          <w:color w:val="000000" w:themeColor="text1"/>
        </w:rPr>
        <w:t>) and inter</w:t>
      </w:r>
      <w:r w:rsidR="002F6C9F">
        <w:rPr>
          <w:rFonts w:ascii="Arial" w:hAnsi="Arial" w:cs="Arial"/>
          <w:color w:val="000000" w:themeColor="text1"/>
        </w:rPr>
        <w:t xml:space="preserve">-arrival </w:t>
      </w:r>
      <w:r w:rsidRPr="008333CA">
        <w:rPr>
          <w:rFonts w:ascii="Arial" w:hAnsi="Arial" w:cs="Arial"/>
          <w:color w:val="000000" w:themeColor="text1"/>
        </w:rPr>
        <w:t>time between ripples increased from 177.5 ± 6.8 to 191.0 ± 11.0 ms (</w:t>
      </w:r>
      <w:r w:rsidRPr="008333CA">
        <w:rPr>
          <w:rFonts w:ascii="Arial" w:hAnsi="Arial" w:cs="Arial"/>
          <w:i/>
          <w:color w:val="000000" w:themeColor="text1"/>
        </w:rPr>
        <w:t>P</w:t>
      </w:r>
      <w:r w:rsidRPr="008333CA">
        <w:rPr>
          <w:rFonts w:ascii="Arial" w:hAnsi="Arial" w:cs="Arial"/>
          <w:color w:val="000000" w:themeColor="text1"/>
        </w:rPr>
        <w:t xml:space="preserve"> &lt; 0.001, </w:t>
      </w:r>
      <w:r w:rsidRPr="008333CA">
        <w:rPr>
          <w:rFonts w:ascii="Arial" w:hAnsi="Arial" w:cs="Arial"/>
          <w:b/>
          <w:bCs/>
          <w:color w:val="000000" w:themeColor="text1"/>
          <w:kern w:val="0"/>
        </w:rPr>
        <w:t>Supplemental</w:t>
      </w:r>
      <w:r w:rsidRPr="008333CA">
        <w:rPr>
          <w:rFonts w:ascii="Arial" w:hAnsi="Arial" w:cs="Arial"/>
          <w:b/>
          <w:bCs/>
          <w:color w:val="000000" w:themeColor="text1"/>
        </w:rPr>
        <w:t xml:space="preserve"> Figure 3H</w:t>
      </w:r>
      <w:r w:rsidRPr="008333CA">
        <w:rPr>
          <w:rFonts w:ascii="Arial" w:hAnsi="Arial" w:cs="Arial"/>
          <w:color w:val="000000" w:themeColor="text1"/>
        </w:rPr>
        <w:t>).</w:t>
      </w:r>
      <w:r w:rsidR="00C32198" w:rsidRPr="00C32198">
        <w:t xml:space="preserve"> </w:t>
      </w:r>
      <w:r w:rsidR="00C32198" w:rsidRPr="00C32198">
        <w:rPr>
          <w:rFonts w:ascii="Arial" w:hAnsi="Arial" w:cs="Arial"/>
          <w:color w:val="000000" w:themeColor="text1"/>
        </w:rPr>
        <w:t xml:space="preserve">A </w:t>
      </w:r>
      <w:r w:rsidR="00C32198" w:rsidRPr="00C32198">
        <w:rPr>
          <w:rFonts w:ascii="Arial" w:hAnsi="Arial" w:cs="Arial"/>
          <w:color w:val="000000" w:themeColor="text1"/>
        </w:rPr>
        <w:lastRenderedPageBreak/>
        <w:t>total of 76 ripple events were included in the analysis of a 20</w:t>
      </w:r>
      <w:r w:rsidR="00647653">
        <w:rPr>
          <w:rFonts w:ascii="Arial" w:hAnsi="Arial" w:cs="Arial"/>
          <w:color w:val="000000" w:themeColor="text1"/>
        </w:rPr>
        <w:t>-</w:t>
      </w:r>
      <w:r w:rsidR="00C32198" w:rsidRPr="00C32198">
        <w:rPr>
          <w:rFonts w:ascii="Arial" w:hAnsi="Arial" w:cs="Arial"/>
          <w:color w:val="000000" w:themeColor="text1"/>
        </w:rPr>
        <w:t>s simulation.</w:t>
      </w:r>
      <w:r w:rsidRPr="008333CA">
        <w:rPr>
          <w:rFonts w:ascii="Arial" w:hAnsi="Arial" w:cs="Arial"/>
          <w:color w:val="000000" w:themeColor="text1"/>
        </w:rPr>
        <w:t xml:space="preserve"> The simulated effects of isoflurane on hippocampal </w:t>
      </w:r>
      <w:r w:rsidR="002F6C9F" w:rsidRPr="008333CA">
        <w:rPr>
          <w:rFonts w:ascii="Arial" w:hAnsi="Arial" w:cs="Arial"/>
          <w:color w:val="000000" w:themeColor="text1"/>
        </w:rPr>
        <w:t>cor</w:t>
      </w:r>
      <w:r w:rsidR="002F6C9F">
        <w:rPr>
          <w:rFonts w:ascii="Arial" w:hAnsi="Arial" w:cs="Arial"/>
          <w:color w:val="000000" w:themeColor="text1"/>
        </w:rPr>
        <w:t>nu</w:t>
      </w:r>
      <w:r w:rsidR="002F6C9F" w:rsidRPr="008333CA">
        <w:rPr>
          <w:rFonts w:ascii="Arial" w:hAnsi="Arial" w:cs="Arial"/>
          <w:color w:val="000000" w:themeColor="text1"/>
        </w:rPr>
        <w:t xml:space="preserve"> </w:t>
      </w:r>
      <w:r w:rsidRPr="008333CA">
        <w:rPr>
          <w:rFonts w:ascii="Arial" w:hAnsi="Arial" w:cs="Arial"/>
          <w:color w:val="000000" w:themeColor="text1"/>
        </w:rPr>
        <w:t xml:space="preserve">ammonis 1 ripples were comparable to the recordings of local field potentials </w:t>
      </w:r>
      <w:r w:rsidRPr="008333CA">
        <w:rPr>
          <w:rFonts w:ascii="Arial" w:hAnsi="Arial" w:cs="Arial"/>
          <w:i/>
          <w:color w:val="000000" w:themeColor="text1"/>
        </w:rPr>
        <w:t xml:space="preserve">in vivo </w:t>
      </w:r>
      <w:r w:rsidRPr="008333CA">
        <w:rPr>
          <w:rFonts w:ascii="Arial" w:hAnsi="Arial" w:cs="Arial"/>
          <w:color w:val="000000" w:themeColor="text1"/>
        </w:rPr>
        <w:t>(</w:t>
      </w:r>
      <w:r w:rsidRPr="008333CA">
        <w:rPr>
          <w:rFonts w:ascii="Arial" w:hAnsi="Arial" w:cs="Arial"/>
          <w:b/>
          <w:bCs/>
          <w:color w:val="000000" w:themeColor="text1"/>
          <w:kern w:val="0"/>
        </w:rPr>
        <w:t>Supplemental</w:t>
      </w:r>
      <w:r w:rsidRPr="008333CA">
        <w:rPr>
          <w:rFonts w:ascii="Arial" w:hAnsi="Arial" w:cs="Arial"/>
          <w:b/>
          <w:bCs/>
          <w:color w:val="000000" w:themeColor="text1"/>
        </w:rPr>
        <w:t xml:space="preserve"> Figure 3I, 3J, 3K and 3L</w:t>
      </w:r>
      <w:r w:rsidRPr="008333CA">
        <w:rPr>
          <w:rFonts w:ascii="Arial" w:hAnsi="Arial" w:cs="Arial"/>
          <w:color w:val="000000" w:themeColor="text1"/>
        </w:rPr>
        <w:t xml:space="preserve">). </w:t>
      </w:r>
    </w:p>
    <w:p w14:paraId="3D479E9E" w14:textId="77777777" w:rsidR="008333CA" w:rsidRPr="008333CA" w:rsidRDefault="008333CA" w:rsidP="008333CA">
      <w:pPr>
        <w:spacing w:line="360" w:lineRule="auto"/>
        <w:rPr>
          <w:rFonts w:ascii="Arial" w:hAnsi="Arial" w:cs="Arial"/>
          <w:b/>
          <w:bCs/>
          <w:color w:val="000000" w:themeColor="text1"/>
          <w:kern w:val="0"/>
        </w:rPr>
      </w:pPr>
      <w:r w:rsidRPr="008333CA">
        <w:rPr>
          <w:rFonts w:ascii="Arial" w:hAnsi="Arial" w:cs="Arial"/>
          <w:b/>
          <w:bCs/>
          <w:color w:val="000000" w:themeColor="text1"/>
          <w:kern w:val="0"/>
        </w:rPr>
        <w:br w:type="page"/>
      </w:r>
    </w:p>
    <w:p w14:paraId="7F9CFA45" w14:textId="77777777" w:rsidR="008333CA" w:rsidRPr="008333CA" w:rsidRDefault="008333CA" w:rsidP="008333CA">
      <w:pPr>
        <w:spacing w:line="360" w:lineRule="auto"/>
        <w:rPr>
          <w:rFonts w:ascii="Arial" w:hAnsi="Arial" w:cs="Arial"/>
          <w:color w:val="000000" w:themeColor="text1"/>
        </w:rPr>
      </w:pPr>
    </w:p>
    <w:p w14:paraId="443A3854" w14:textId="77777777" w:rsidR="008333CA" w:rsidRPr="008333CA" w:rsidRDefault="008333CA" w:rsidP="008333CA">
      <w:pPr>
        <w:spacing w:line="360" w:lineRule="auto"/>
        <w:ind w:rightChars="37" w:right="89"/>
        <w:rPr>
          <w:rFonts w:ascii="Arial" w:hAnsi="Arial" w:cs="Arial"/>
          <w:b/>
          <w:color w:val="000000" w:themeColor="text1"/>
          <w:kern w:val="0"/>
        </w:rPr>
      </w:pPr>
      <w:r w:rsidRPr="008333CA">
        <w:rPr>
          <w:rFonts w:ascii="Arial" w:hAnsi="Arial" w:cs="Arial"/>
          <w:b/>
          <w:noProof/>
          <w:color w:val="000000" w:themeColor="text1"/>
          <w:kern w:val="0"/>
        </w:rPr>
        <w:drawing>
          <wp:inline distT="0" distB="0" distL="0" distR="0" wp14:anchorId="28F39960" wp14:editId="244FB219">
            <wp:extent cx="5574455" cy="3144943"/>
            <wp:effectExtent l="0" t="0" r="1270" b="508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84785" cy="3150771"/>
                    </a:xfrm>
                    <a:prstGeom prst="rect">
                      <a:avLst/>
                    </a:prstGeom>
                  </pic:spPr>
                </pic:pic>
              </a:graphicData>
            </a:graphic>
          </wp:inline>
        </w:drawing>
      </w:r>
      <w:r w:rsidRPr="008333CA">
        <w:rPr>
          <w:rFonts w:ascii="Arial" w:hAnsi="Arial" w:cs="Arial"/>
          <w:b/>
          <w:bCs/>
          <w:color w:val="000000" w:themeColor="text1"/>
          <w:kern w:val="0"/>
        </w:rPr>
        <w:t xml:space="preserve"> Supplemental</w:t>
      </w:r>
      <w:r w:rsidRPr="008333CA">
        <w:rPr>
          <w:rFonts w:ascii="Arial" w:hAnsi="Arial" w:cs="Arial"/>
          <w:b/>
          <w:color w:val="000000" w:themeColor="text1"/>
          <w:kern w:val="0"/>
        </w:rPr>
        <w:t xml:space="preserve"> Figure 1. Sex differences of isoflurane effects on memory and overall behaviors </w:t>
      </w:r>
      <w:r w:rsidRPr="008333CA">
        <w:rPr>
          <w:rFonts w:ascii="Arial" w:hAnsi="Arial" w:cs="Arial"/>
          <w:b/>
          <w:i/>
          <w:iCs/>
          <w:color w:val="000000" w:themeColor="text1"/>
          <w:kern w:val="0"/>
        </w:rPr>
        <w:t>in</w:t>
      </w:r>
      <w:r w:rsidRPr="008333CA">
        <w:rPr>
          <w:rFonts w:ascii="Arial" w:hAnsi="Arial" w:cs="Arial"/>
          <w:b/>
          <w:color w:val="000000" w:themeColor="text1"/>
          <w:kern w:val="0"/>
        </w:rPr>
        <w:t xml:space="preserve"> </w:t>
      </w:r>
      <w:r w:rsidRPr="008333CA">
        <w:rPr>
          <w:rFonts w:ascii="Arial" w:hAnsi="Arial" w:cs="Arial"/>
          <w:b/>
          <w:i/>
          <w:iCs/>
          <w:color w:val="000000" w:themeColor="text1"/>
          <w:kern w:val="0"/>
        </w:rPr>
        <w:t>vivo</w:t>
      </w:r>
      <w:r w:rsidRPr="008333CA">
        <w:rPr>
          <w:rFonts w:ascii="Arial" w:hAnsi="Arial" w:cs="Arial"/>
          <w:b/>
          <w:color w:val="000000" w:themeColor="text1"/>
          <w:kern w:val="0"/>
        </w:rPr>
        <w:t xml:space="preserve">. </w:t>
      </w:r>
    </w:p>
    <w:p w14:paraId="088FD3BF" w14:textId="2DAC7C59" w:rsidR="008333CA" w:rsidRPr="008333CA" w:rsidRDefault="008333CA" w:rsidP="008333CA">
      <w:pPr>
        <w:spacing w:line="360" w:lineRule="auto"/>
        <w:rPr>
          <w:rFonts w:ascii="Arial" w:hAnsi="Arial" w:cs="Arial"/>
          <w:color w:val="000000" w:themeColor="text1"/>
        </w:rPr>
      </w:pPr>
      <w:r w:rsidRPr="008333CA">
        <w:rPr>
          <w:rFonts w:ascii="Arial" w:hAnsi="Arial" w:cs="Arial"/>
          <w:bCs/>
          <w:color w:val="000000" w:themeColor="text1"/>
          <w:kern w:val="0"/>
        </w:rPr>
        <w:t xml:space="preserve">Concentrations-response curves of </w:t>
      </w:r>
      <w:r w:rsidRPr="008333CA">
        <w:rPr>
          <w:rFonts w:ascii="Arial" w:hAnsi="Arial" w:cs="Arial"/>
          <w:color w:val="000000" w:themeColor="text1"/>
          <w:kern w:val="0"/>
        </w:rPr>
        <w:t xml:space="preserve">isoflurane </w:t>
      </w:r>
      <w:r w:rsidR="007F69B0">
        <w:rPr>
          <w:rFonts w:ascii="Arial" w:hAnsi="Arial" w:cs="Arial"/>
          <w:color w:val="000000" w:themeColor="text1"/>
          <w:kern w:val="0"/>
        </w:rPr>
        <w:t>for</w:t>
      </w:r>
      <w:r w:rsidRPr="008333CA">
        <w:rPr>
          <w:rFonts w:ascii="Arial" w:hAnsi="Arial" w:cs="Arial"/>
          <w:color w:val="000000" w:themeColor="text1"/>
          <w:kern w:val="0"/>
        </w:rPr>
        <w:t xml:space="preserve"> suppressing fear-conditioning memory to context </w:t>
      </w:r>
      <w:r w:rsidRPr="008333CA">
        <w:rPr>
          <w:rFonts w:ascii="Arial" w:hAnsi="Arial" w:cs="Arial"/>
          <w:b/>
          <w:bCs/>
          <w:color w:val="000000" w:themeColor="text1"/>
          <w:kern w:val="0"/>
        </w:rPr>
        <w:t xml:space="preserve">(A) </w:t>
      </w:r>
      <w:r w:rsidRPr="008333CA">
        <w:rPr>
          <w:rFonts w:ascii="Arial" w:hAnsi="Arial" w:cs="Arial"/>
          <w:color w:val="000000" w:themeColor="text1"/>
          <w:kern w:val="0"/>
        </w:rPr>
        <w:t xml:space="preserve">and cue-tone </w:t>
      </w:r>
      <w:r w:rsidRPr="008333CA">
        <w:rPr>
          <w:rFonts w:ascii="Arial" w:hAnsi="Arial" w:cs="Arial"/>
          <w:b/>
          <w:bCs/>
          <w:color w:val="000000" w:themeColor="text1"/>
          <w:kern w:val="0"/>
        </w:rPr>
        <w:t>(B)</w:t>
      </w:r>
      <w:r w:rsidRPr="008333CA">
        <w:rPr>
          <w:rFonts w:ascii="Arial" w:hAnsi="Arial" w:cs="Arial"/>
          <w:color w:val="000000" w:themeColor="text1"/>
          <w:kern w:val="0"/>
        </w:rPr>
        <w:t>, respectively (n = 14/group; 7/7 males/females)</w:t>
      </w:r>
      <w:r w:rsidRPr="008333CA">
        <w:rPr>
          <w:rFonts w:ascii="Arial" w:hAnsi="Arial" w:cs="Arial"/>
          <w:color w:val="000000" w:themeColor="text1"/>
        </w:rPr>
        <w:t xml:space="preserve">. </w:t>
      </w:r>
      <w:r w:rsidRPr="008333CA">
        <w:rPr>
          <w:rFonts w:ascii="Arial" w:hAnsi="Arial" w:cs="Arial"/>
          <w:color w:val="000000" w:themeColor="text1"/>
          <w:kern w:val="0"/>
        </w:rPr>
        <w:t>EC50 for inhibition of context memory was 0.22</w:t>
      </w:r>
      <w:r w:rsidRPr="008333CA">
        <w:rPr>
          <w:rFonts w:ascii="Arial" w:hAnsi="Arial" w:cs="Arial"/>
          <w:color w:val="000000" w:themeColor="text1"/>
        </w:rPr>
        <w:t xml:space="preserve">% (0.19% to 0.25%) for male mice; and </w:t>
      </w:r>
      <w:r w:rsidRPr="008333CA">
        <w:rPr>
          <w:rFonts w:ascii="Arial" w:hAnsi="Arial" w:cs="Arial"/>
          <w:color w:val="000000" w:themeColor="text1"/>
          <w:kern w:val="0"/>
        </w:rPr>
        <w:t>0.24</w:t>
      </w:r>
      <w:r w:rsidRPr="008333CA">
        <w:rPr>
          <w:rFonts w:ascii="Arial" w:hAnsi="Arial" w:cs="Arial"/>
          <w:color w:val="000000" w:themeColor="text1"/>
        </w:rPr>
        <w:t>% (0.22% to 0.25%) for female mice (</w:t>
      </w:r>
      <w:r w:rsidRPr="008333CA">
        <w:rPr>
          <w:rFonts w:ascii="Arial" w:hAnsi="Arial" w:cs="Arial"/>
          <w:i/>
          <w:iCs/>
          <w:color w:val="000000" w:themeColor="text1"/>
        </w:rPr>
        <w:t>P</w:t>
      </w:r>
      <w:r w:rsidRPr="008333CA">
        <w:rPr>
          <w:rFonts w:ascii="Arial" w:hAnsi="Arial" w:cs="Arial"/>
          <w:color w:val="000000" w:themeColor="text1"/>
        </w:rPr>
        <w:t xml:space="preserve"> = 0.147). </w:t>
      </w:r>
      <w:r w:rsidRPr="008333CA">
        <w:rPr>
          <w:rFonts w:ascii="Arial" w:hAnsi="Arial" w:cs="Arial"/>
          <w:color w:val="000000" w:themeColor="text1"/>
          <w:kern w:val="0"/>
        </w:rPr>
        <w:t>EC50</w:t>
      </w:r>
      <w:r w:rsidRPr="008333CA">
        <w:rPr>
          <w:rFonts w:ascii="Arial" w:hAnsi="Arial" w:cs="Arial"/>
          <w:color w:val="000000" w:themeColor="text1"/>
        </w:rPr>
        <w:t xml:space="preserve"> </w:t>
      </w:r>
      <w:r w:rsidRPr="008333CA">
        <w:rPr>
          <w:rFonts w:ascii="Arial" w:hAnsi="Arial" w:cs="Arial"/>
          <w:color w:val="000000" w:themeColor="text1"/>
          <w:kern w:val="0"/>
        </w:rPr>
        <w:t>for inhibition of cue-tone memory was</w:t>
      </w:r>
      <w:r w:rsidRPr="008333CA">
        <w:rPr>
          <w:rFonts w:ascii="Arial" w:hAnsi="Arial" w:cs="Arial"/>
          <w:color w:val="000000" w:themeColor="text1"/>
        </w:rPr>
        <w:t xml:space="preserve"> 0.40% (0.36% to 0.45%) for male mice; and 0.38% (0.33% to 0.44%) for female mice (</w:t>
      </w:r>
      <w:r w:rsidRPr="008333CA">
        <w:rPr>
          <w:rFonts w:ascii="Arial" w:hAnsi="Arial" w:cs="Arial"/>
          <w:i/>
          <w:iCs/>
          <w:color w:val="000000" w:themeColor="text1"/>
        </w:rPr>
        <w:t>P</w:t>
      </w:r>
      <w:r w:rsidRPr="008333CA">
        <w:rPr>
          <w:rFonts w:ascii="Arial" w:hAnsi="Arial" w:cs="Arial"/>
          <w:color w:val="000000" w:themeColor="text1"/>
        </w:rPr>
        <w:t xml:space="preserve"> = 0.561). </w:t>
      </w:r>
      <w:r w:rsidRPr="008333CA">
        <w:rPr>
          <w:rFonts w:ascii="Arial" w:hAnsi="Arial" w:cs="Arial"/>
          <w:bCs/>
          <w:color w:val="000000" w:themeColor="text1"/>
          <w:kern w:val="0"/>
        </w:rPr>
        <w:t>Concentrations-response curves</w:t>
      </w:r>
      <w:r w:rsidRPr="008333CA">
        <w:rPr>
          <w:rFonts w:ascii="Arial" w:hAnsi="Arial" w:cs="Arial"/>
          <w:b/>
          <w:color w:val="000000" w:themeColor="text1"/>
          <w:kern w:val="0"/>
        </w:rPr>
        <w:t xml:space="preserve"> </w:t>
      </w:r>
      <w:r w:rsidRPr="008333CA">
        <w:rPr>
          <w:rFonts w:ascii="Arial" w:hAnsi="Arial" w:cs="Arial"/>
          <w:bCs/>
          <w:color w:val="000000" w:themeColor="text1"/>
          <w:kern w:val="0"/>
        </w:rPr>
        <w:t>of isoflurane that inducing loss of righting reflex</w:t>
      </w:r>
      <w:r w:rsidRPr="008333CA">
        <w:rPr>
          <w:rFonts w:ascii="Arial" w:hAnsi="Arial" w:cs="Arial"/>
          <w:b/>
          <w:color w:val="000000" w:themeColor="text1"/>
          <w:kern w:val="0"/>
        </w:rPr>
        <w:t xml:space="preserve"> (C)</w:t>
      </w:r>
      <w:r w:rsidRPr="008333CA">
        <w:rPr>
          <w:rFonts w:ascii="Arial" w:hAnsi="Arial" w:cs="Arial"/>
          <w:bCs/>
          <w:color w:val="000000" w:themeColor="text1"/>
          <w:kern w:val="0"/>
        </w:rPr>
        <w:t xml:space="preserve"> and </w:t>
      </w:r>
      <w:r w:rsidRPr="008333CA">
        <w:rPr>
          <w:rFonts w:ascii="Arial" w:hAnsi="Arial" w:cs="Arial"/>
          <w:iCs/>
          <w:color w:val="000000" w:themeColor="text1"/>
        </w:rPr>
        <w:t xml:space="preserve">loss response to tail-clamping </w:t>
      </w:r>
      <w:r w:rsidRPr="008333CA">
        <w:rPr>
          <w:rFonts w:ascii="Arial" w:hAnsi="Arial" w:cs="Arial"/>
          <w:b/>
          <w:color w:val="000000" w:themeColor="text1"/>
          <w:kern w:val="0"/>
        </w:rPr>
        <w:t>(D)</w:t>
      </w:r>
      <w:r w:rsidRPr="008333CA">
        <w:rPr>
          <w:rFonts w:ascii="Arial" w:hAnsi="Arial" w:cs="Arial"/>
          <w:bCs/>
          <w:color w:val="000000" w:themeColor="text1"/>
          <w:kern w:val="0"/>
        </w:rPr>
        <w:t xml:space="preserve"> in mice</w:t>
      </w:r>
      <w:r w:rsidRPr="008333CA">
        <w:rPr>
          <w:rFonts w:ascii="Arial" w:hAnsi="Arial" w:cs="Arial"/>
          <w:color w:val="000000" w:themeColor="text1"/>
          <w:kern w:val="0"/>
        </w:rPr>
        <w:t xml:space="preserve"> (n = 20, 10/10 males/females)</w:t>
      </w:r>
      <w:r w:rsidRPr="008333CA">
        <w:rPr>
          <w:rFonts w:ascii="Arial" w:hAnsi="Arial" w:cs="Arial"/>
          <w:bCs/>
          <w:color w:val="000000" w:themeColor="text1"/>
          <w:kern w:val="0"/>
        </w:rPr>
        <w:t xml:space="preserve">. MAC of isoflurane that inducing loss of righting reflex was </w:t>
      </w:r>
      <w:r w:rsidRPr="008333CA">
        <w:rPr>
          <w:rFonts w:ascii="Arial" w:hAnsi="Arial" w:cs="Arial"/>
          <w:color w:val="000000" w:themeColor="text1"/>
        </w:rPr>
        <w:t>0.82% (0.79% to 0.85%) for male mice; and 0.81% (0.81% to 0.82%) for female mice (</w:t>
      </w:r>
      <w:r w:rsidRPr="008333CA">
        <w:rPr>
          <w:rFonts w:ascii="Arial" w:hAnsi="Arial" w:cs="Arial"/>
          <w:i/>
          <w:iCs/>
          <w:color w:val="000000" w:themeColor="text1"/>
        </w:rPr>
        <w:t>P</w:t>
      </w:r>
      <w:r w:rsidRPr="008333CA">
        <w:rPr>
          <w:rFonts w:ascii="Arial" w:hAnsi="Arial" w:cs="Arial"/>
          <w:color w:val="000000" w:themeColor="text1"/>
        </w:rPr>
        <w:t xml:space="preserve"> = 0.086). MAC of isoflurane </w:t>
      </w:r>
      <w:r w:rsidR="007F69B0">
        <w:rPr>
          <w:rFonts w:ascii="Arial" w:hAnsi="Arial" w:cs="Arial"/>
          <w:color w:val="000000" w:themeColor="text1"/>
        </w:rPr>
        <w:t>for</w:t>
      </w:r>
      <w:r w:rsidRPr="008333CA">
        <w:rPr>
          <w:rFonts w:ascii="Arial" w:hAnsi="Arial" w:cs="Arial"/>
          <w:color w:val="000000" w:themeColor="text1"/>
        </w:rPr>
        <w:t xml:space="preserve"> </w:t>
      </w:r>
      <w:r w:rsidRPr="008333CA">
        <w:rPr>
          <w:rFonts w:ascii="Arial" w:hAnsi="Arial" w:cs="Arial"/>
          <w:iCs/>
          <w:color w:val="000000" w:themeColor="text1"/>
        </w:rPr>
        <w:t xml:space="preserve">loss </w:t>
      </w:r>
      <w:r w:rsidR="007F69B0">
        <w:rPr>
          <w:rFonts w:ascii="Arial" w:hAnsi="Arial" w:cs="Arial"/>
          <w:iCs/>
          <w:color w:val="000000" w:themeColor="text1"/>
        </w:rPr>
        <w:t xml:space="preserve">of </w:t>
      </w:r>
      <w:r w:rsidRPr="008333CA">
        <w:rPr>
          <w:rFonts w:ascii="Arial" w:hAnsi="Arial" w:cs="Arial"/>
          <w:iCs/>
          <w:color w:val="000000" w:themeColor="text1"/>
        </w:rPr>
        <w:t>response to tail-clamping</w:t>
      </w:r>
      <w:r w:rsidRPr="008333CA">
        <w:rPr>
          <w:rFonts w:ascii="Arial" w:hAnsi="Arial" w:cs="Arial"/>
          <w:color w:val="000000" w:themeColor="text1"/>
        </w:rPr>
        <w:t xml:space="preserve"> was 1.32% (1.29% to 1.35%) for male mice; and 1.33% (1.19% to 1.47%) for female mice (</w:t>
      </w:r>
      <w:r w:rsidRPr="008333CA">
        <w:rPr>
          <w:rFonts w:ascii="Arial" w:hAnsi="Arial" w:cs="Arial"/>
          <w:i/>
          <w:iCs/>
          <w:color w:val="000000" w:themeColor="text1"/>
        </w:rPr>
        <w:t>P</w:t>
      </w:r>
      <w:r w:rsidRPr="008333CA">
        <w:rPr>
          <w:rFonts w:ascii="Arial" w:hAnsi="Arial" w:cs="Arial"/>
          <w:color w:val="000000" w:themeColor="text1"/>
        </w:rPr>
        <w:t xml:space="preserve"> = 0.666).</w:t>
      </w:r>
      <w:r w:rsidRPr="008333CA">
        <w:rPr>
          <w:rFonts w:ascii="Arial" w:hAnsi="Arial" w:cs="Arial"/>
          <w:bCs/>
          <w:color w:val="000000" w:themeColor="text1"/>
          <w:kern w:val="0"/>
        </w:rPr>
        <w:t xml:space="preserve"> </w:t>
      </w:r>
      <w:r w:rsidRPr="008333CA">
        <w:rPr>
          <w:rFonts w:ascii="Arial" w:hAnsi="Arial" w:cs="Arial"/>
          <w:bCs/>
          <w:color w:val="000000" w:themeColor="text1"/>
        </w:rPr>
        <w:t>T</w:t>
      </w:r>
      <w:r w:rsidRPr="008333CA">
        <w:rPr>
          <w:rFonts w:ascii="Arial" w:hAnsi="Arial" w:cs="Arial"/>
          <w:color w:val="000000" w:themeColor="text1"/>
          <w:kern w:val="0"/>
        </w:rPr>
        <w:t xml:space="preserve">he </w:t>
      </w:r>
      <w:r w:rsidRPr="008333CA">
        <w:rPr>
          <w:rFonts w:ascii="Arial" w:hAnsi="Arial" w:cs="Arial"/>
          <w:color w:val="000000" w:themeColor="text1"/>
        </w:rPr>
        <w:t xml:space="preserve">time-course of travel distance, mean speed and percentage of resting time between male mice and female mice </w:t>
      </w:r>
      <w:r w:rsidR="007F69B0">
        <w:rPr>
          <w:rFonts w:ascii="Arial" w:hAnsi="Arial" w:cs="Arial"/>
          <w:color w:val="000000" w:themeColor="text1"/>
        </w:rPr>
        <w:t>for</w:t>
      </w:r>
      <w:r w:rsidRPr="008333CA">
        <w:rPr>
          <w:rFonts w:ascii="Arial" w:hAnsi="Arial" w:cs="Arial"/>
          <w:color w:val="000000" w:themeColor="text1"/>
        </w:rPr>
        <w:t xml:space="preserve"> control condition </w:t>
      </w:r>
      <w:r w:rsidRPr="008333CA">
        <w:rPr>
          <w:rFonts w:ascii="Arial" w:hAnsi="Arial" w:cs="Arial"/>
          <w:b/>
          <w:color w:val="000000" w:themeColor="text1"/>
        </w:rPr>
        <w:t>(</w:t>
      </w:r>
      <w:r w:rsidRPr="008333CA">
        <w:rPr>
          <w:rFonts w:ascii="Arial" w:hAnsi="Arial" w:cs="Arial"/>
          <w:b/>
          <w:color w:val="000000" w:themeColor="text1"/>
          <w:kern w:val="0"/>
        </w:rPr>
        <w:t>E</w:t>
      </w:r>
      <w:r w:rsidRPr="008333CA">
        <w:rPr>
          <w:rFonts w:ascii="Arial" w:hAnsi="Arial" w:cs="Arial"/>
          <w:b/>
          <w:color w:val="000000" w:themeColor="text1"/>
        </w:rPr>
        <w:t xml:space="preserve">) </w:t>
      </w:r>
      <w:r w:rsidRPr="008333CA">
        <w:rPr>
          <w:rFonts w:ascii="Arial" w:hAnsi="Arial" w:cs="Arial"/>
          <w:bCs/>
          <w:color w:val="000000" w:themeColor="text1"/>
        </w:rPr>
        <w:t xml:space="preserve">and 0.5% isoflurane </w:t>
      </w:r>
      <w:r w:rsidRPr="008333CA">
        <w:rPr>
          <w:rFonts w:ascii="Arial" w:hAnsi="Arial" w:cs="Arial"/>
          <w:b/>
          <w:color w:val="000000" w:themeColor="text1"/>
        </w:rPr>
        <w:t>(</w:t>
      </w:r>
      <w:r w:rsidRPr="008333CA">
        <w:rPr>
          <w:rFonts w:ascii="Arial" w:hAnsi="Arial" w:cs="Arial"/>
          <w:b/>
          <w:color w:val="000000" w:themeColor="text1"/>
          <w:kern w:val="0"/>
        </w:rPr>
        <w:t>F</w:t>
      </w:r>
      <w:r w:rsidRPr="008333CA">
        <w:rPr>
          <w:rFonts w:ascii="Arial" w:hAnsi="Arial" w:cs="Arial"/>
          <w:b/>
          <w:color w:val="000000" w:themeColor="text1"/>
        </w:rPr>
        <w:t xml:space="preserve">) </w:t>
      </w:r>
      <w:r w:rsidRPr="008333CA">
        <w:rPr>
          <w:rFonts w:ascii="Arial" w:hAnsi="Arial" w:cs="Arial"/>
          <w:color w:val="000000" w:themeColor="text1"/>
        </w:rPr>
        <w:t>(n = 1</w:t>
      </w:r>
      <w:r w:rsidRPr="008333CA">
        <w:rPr>
          <w:rFonts w:ascii="Arial" w:hAnsi="Arial" w:cs="Arial"/>
          <w:iCs/>
          <w:color w:val="000000" w:themeColor="text1"/>
        </w:rPr>
        <w:t>4/group; 7/7 males/females)</w:t>
      </w:r>
      <w:r w:rsidRPr="008333CA">
        <w:rPr>
          <w:rFonts w:ascii="Arial" w:hAnsi="Arial" w:cs="Arial"/>
          <w:b/>
          <w:color w:val="000000" w:themeColor="text1"/>
        </w:rPr>
        <w:t xml:space="preserve">. </w:t>
      </w:r>
      <w:r w:rsidRPr="008333CA">
        <w:rPr>
          <w:rFonts w:ascii="Arial" w:hAnsi="Arial" w:cs="Arial"/>
          <w:color w:val="000000" w:themeColor="text1"/>
        </w:rPr>
        <w:t xml:space="preserve">The concentration-response curves were fitted </w:t>
      </w:r>
      <w:r w:rsidRPr="008333CA">
        <w:rPr>
          <w:rFonts w:ascii="Arial" w:hAnsi="Arial" w:cs="Arial"/>
          <w:color w:val="000000" w:themeColor="text1"/>
        </w:rPr>
        <w:lastRenderedPageBreak/>
        <w:t>by sigmoidal dose-response model with a four-parameter logistic in nonlinear regression (</w:t>
      </w:r>
      <w:r w:rsidRPr="008333CA">
        <w:rPr>
          <w:rFonts w:ascii="Arial" w:hAnsi="Arial" w:cs="Arial"/>
          <w:b/>
          <w:bCs/>
          <w:color w:val="000000" w:themeColor="text1"/>
        </w:rPr>
        <w:t>A, B, C</w:t>
      </w:r>
      <w:r w:rsidRPr="008333CA">
        <w:rPr>
          <w:rFonts w:ascii="Arial" w:hAnsi="Arial" w:cs="Arial"/>
          <w:color w:val="000000" w:themeColor="text1"/>
        </w:rPr>
        <w:t xml:space="preserve"> and </w:t>
      </w:r>
      <w:r w:rsidRPr="008333CA">
        <w:rPr>
          <w:rFonts w:ascii="Arial" w:hAnsi="Arial" w:cs="Arial"/>
          <w:b/>
          <w:bCs/>
          <w:color w:val="000000" w:themeColor="text1"/>
        </w:rPr>
        <w:t>D</w:t>
      </w:r>
      <w:r w:rsidRPr="008333CA">
        <w:rPr>
          <w:rFonts w:ascii="Arial" w:hAnsi="Arial" w:cs="Arial"/>
          <w:color w:val="000000" w:themeColor="text1"/>
        </w:rPr>
        <w:t>).</w:t>
      </w:r>
      <w:r w:rsidRPr="008333CA">
        <w:rPr>
          <w:rFonts w:ascii="Arial" w:hAnsi="Arial" w:cs="Arial"/>
          <w:bCs/>
          <w:color w:val="000000" w:themeColor="text1"/>
          <w:kern w:val="0"/>
        </w:rPr>
        <w:t xml:space="preserve"> Sex differences were analyzed by extra sum-of-squares F test (</w:t>
      </w:r>
      <w:r w:rsidRPr="008333CA">
        <w:rPr>
          <w:rFonts w:ascii="Arial" w:hAnsi="Arial" w:cs="Arial"/>
          <w:b/>
          <w:color w:val="000000" w:themeColor="text1"/>
          <w:kern w:val="0"/>
        </w:rPr>
        <w:t>A, B, C</w:t>
      </w:r>
      <w:r w:rsidRPr="008333CA">
        <w:rPr>
          <w:rFonts w:ascii="Arial" w:hAnsi="Arial" w:cs="Arial"/>
          <w:bCs/>
          <w:color w:val="000000" w:themeColor="text1"/>
          <w:kern w:val="0"/>
        </w:rPr>
        <w:t xml:space="preserve"> and </w:t>
      </w:r>
      <w:r w:rsidRPr="008333CA">
        <w:rPr>
          <w:rFonts w:ascii="Arial" w:hAnsi="Arial" w:cs="Arial"/>
          <w:b/>
          <w:color w:val="000000" w:themeColor="text1"/>
          <w:kern w:val="0"/>
        </w:rPr>
        <w:t>D</w:t>
      </w:r>
      <w:r w:rsidRPr="008333CA">
        <w:rPr>
          <w:rFonts w:ascii="Arial" w:hAnsi="Arial" w:cs="Arial"/>
          <w:bCs/>
          <w:color w:val="000000" w:themeColor="text1"/>
          <w:kern w:val="0"/>
        </w:rPr>
        <w:t xml:space="preserve">). </w:t>
      </w:r>
      <w:r w:rsidRPr="008333CA">
        <w:rPr>
          <w:rFonts w:ascii="Arial" w:hAnsi="Arial" w:cs="Arial"/>
          <w:color w:val="000000" w:themeColor="text1"/>
        </w:rPr>
        <w:t>Data are presented as EC50 (95% confidence interval) (</w:t>
      </w:r>
      <w:r w:rsidRPr="008333CA">
        <w:rPr>
          <w:rFonts w:ascii="Arial" w:hAnsi="Arial" w:cs="Arial"/>
          <w:b/>
          <w:bCs/>
          <w:color w:val="000000" w:themeColor="text1"/>
        </w:rPr>
        <w:t>A, B, C</w:t>
      </w:r>
      <w:r w:rsidRPr="008333CA">
        <w:rPr>
          <w:rFonts w:ascii="Arial" w:hAnsi="Arial" w:cs="Arial"/>
          <w:color w:val="000000" w:themeColor="text1"/>
        </w:rPr>
        <w:t xml:space="preserve"> and </w:t>
      </w:r>
      <w:r w:rsidRPr="008333CA">
        <w:rPr>
          <w:rFonts w:ascii="Arial" w:hAnsi="Arial" w:cs="Arial"/>
          <w:b/>
          <w:bCs/>
          <w:color w:val="000000" w:themeColor="text1"/>
        </w:rPr>
        <w:t>D</w:t>
      </w:r>
      <w:r w:rsidRPr="008333CA">
        <w:rPr>
          <w:rFonts w:ascii="Arial" w:hAnsi="Arial" w:cs="Arial"/>
          <w:color w:val="000000" w:themeColor="text1"/>
        </w:rPr>
        <w:t>) or mean and SD (</w:t>
      </w:r>
      <w:r w:rsidRPr="008333CA">
        <w:rPr>
          <w:rFonts w:ascii="Arial" w:hAnsi="Arial" w:cs="Arial"/>
          <w:b/>
          <w:bCs/>
          <w:color w:val="000000" w:themeColor="text1"/>
        </w:rPr>
        <w:t>E</w:t>
      </w:r>
      <w:r w:rsidRPr="008333CA">
        <w:rPr>
          <w:rFonts w:ascii="Arial" w:hAnsi="Arial" w:cs="Arial"/>
          <w:color w:val="000000" w:themeColor="text1"/>
        </w:rPr>
        <w:t xml:space="preserve"> and </w:t>
      </w:r>
      <w:r w:rsidRPr="008333CA">
        <w:rPr>
          <w:rFonts w:ascii="Arial" w:hAnsi="Arial" w:cs="Arial"/>
          <w:b/>
          <w:bCs/>
          <w:color w:val="000000" w:themeColor="text1"/>
        </w:rPr>
        <w:t>F</w:t>
      </w:r>
      <w:r w:rsidRPr="008333CA">
        <w:rPr>
          <w:rFonts w:ascii="Arial" w:hAnsi="Arial" w:cs="Arial"/>
          <w:color w:val="000000" w:themeColor="text1"/>
        </w:rPr>
        <w:t>). *</w:t>
      </w:r>
      <w:r w:rsidRPr="008333CA">
        <w:rPr>
          <w:rFonts w:ascii="Arial" w:hAnsi="Arial" w:cs="Arial"/>
          <w:i/>
          <w:color w:val="000000" w:themeColor="text1"/>
        </w:rPr>
        <w:t>P</w:t>
      </w:r>
      <w:r w:rsidRPr="008333CA">
        <w:rPr>
          <w:rFonts w:ascii="Arial" w:hAnsi="Arial" w:cs="Arial"/>
          <w:color w:val="000000" w:themeColor="text1"/>
        </w:rPr>
        <w:t xml:space="preserve"> &lt; 0.05, **</w:t>
      </w:r>
      <w:r w:rsidRPr="008333CA">
        <w:rPr>
          <w:rFonts w:ascii="Arial" w:hAnsi="Arial" w:cs="Arial"/>
          <w:i/>
          <w:color w:val="000000" w:themeColor="text1"/>
        </w:rPr>
        <w:t>P</w:t>
      </w:r>
      <w:r w:rsidRPr="008333CA">
        <w:rPr>
          <w:rFonts w:ascii="Arial" w:hAnsi="Arial" w:cs="Arial"/>
          <w:color w:val="000000" w:themeColor="text1"/>
        </w:rPr>
        <w:t xml:space="preserve"> &lt; 0.01, ***</w:t>
      </w:r>
      <w:r w:rsidRPr="008333CA">
        <w:rPr>
          <w:rFonts w:ascii="Arial" w:hAnsi="Arial" w:cs="Arial"/>
          <w:i/>
          <w:color w:val="000000" w:themeColor="text1"/>
        </w:rPr>
        <w:t>P</w:t>
      </w:r>
      <w:r w:rsidRPr="008333CA">
        <w:rPr>
          <w:rFonts w:ascii="Arial" w:hAnsi="Arial" w:cs="Arial"/>
          <w:color w:val="000000" w:themeColor="text1"/>
        </w:rPr>
        <w:t xml:space="preserve"> &lt; 0.001 by a two-way repeated-measures ANOVA followed by the </w:t>
      </w:r>
      <w:r w:rsidR="007F69B0" w:rsidRPr="008333CA">
        <w:rPr>
          <w:rFonts w:ascii="Arial" w:hAnsi="Arial" w:cs="Arial"/>
          <w:color w:val="000000" w:themeColor="text1"/>
        </w:rPr>
        <w:t xml:space="preserve">Bonferroni </w:t>
      </w:r>
      <w:r w:rsidRPr="008333CA">
        <w:rPr>
          <w:rFonts w:ascii="Arial" w:hAnsi="Arial" w:cs="Arial"/>
          <w:i/>
          <w:iCs/>
          <w:color w:val="000000" w:themeColor="text1"/>
        </w:rPr>
        <w:t>post</w:t>
      </w:r>
      <w:r w:rsidR="007F69B0">
        <w:rPr>
          <w:rFonts w:ascii="Arial" w:hAnsi="Arial" w:cs="Arial"/>
          <w:i/>
          <w:iCs/>
          <w:color w:val="000000" w:themeColor="text1"/>
        </w:rPr>
        <w:t>-</w:t>
      </w:r>
      <w:r w:rsidRPr="008333CA">
        <w:rPr>
          <w:rFonts w:ascii="Arial" w:hAnsi="Arial" w:cs="Arial"/>
          <w:i/>
          <w:iCs/>
          <w:color w:val="000000" w:themeColor="text1"/>
        </w:rPr>
        <w:t>hoc</w:t>
      </w:r>
      <w:r w:rsidRPr="008333CA">
        <w:rPr>
          <w:rFonts w:ascii="Arial" w:hAnsi="Arial" w:cs="Arial"/>
          <w:color w:val="000000" w:themeColor="text1"/>
        </w:rPr>
        <w:t xml:space="preserve"> multiple comparison test (</w:t>
      </w:r>
      <w:r w:rsidRPr="008333CA">
        <w:rPr>
          <w:rFonts w:ascii="Arial" w:hAnsi="Arial" w:cs="Arial"/>
          <w:b/>
          <w:bCs/>
          <w:color w:val="000000" w:themeColor="text1"/>
        </w:rPr>
        <w:t>E</w:t>
      </w:r>
      <w:r w:rsidRPr="008333CA">
        <w:rPr>
          <w:rFonts w:ascii="Arial" w:hAnsi="Arial" w:cs="Arial"/>
          <w:color w:val="000000" w:themeColor="text1"/>
        </w:rPr>
        <w:t xml:space="preserve"> and</w:t>
      </w:r>
      <w:r w:rsidRPr="008333CA">
        <w:rPr>
          <w:rFonts w:ascii="Arial" w:hAnsi="Arial" w:cs="Arial"/>
          <w:b/>
          <w:bCs/>
          <w:color w:val="000000" w:themeColor="text1"/>
        </w:rPr>
        <w:t xml:space="preserve"> F</w:t>
      </w:r>
      <w:r w:rsidRPr="008333CA">
        <w:rPr>
          <w:rFonts w:ascii="Arial" w:hAnsi="Arial" w:cs="Arial"/>
          <w:color w:val="000000" w:themeColor="text1"/>
        </w:rPr>
        <w:t xml:space="preserve">). </w:t>
      </w:r>
    </w:p>
    <w:p w14:paraId="10BB0913" w14:textId="77777777" w:rsidR="008333CA" w:rsidRPr="008333CA" w:rsidRDefault="008333CA" w:rsidP="008333CA">
      <w:pPr>
        <w:widowControl/>
        <w:spacing w:line="360" w:lineRule="auto"/>
        <w:jc w:val="left"/>
        <w:rPr>
          <w:rFonts w:ascii="Arial" w:hAnsi="Arial" w:cs="Arial"/>
          <w:b/>
          <w:bCs/>
          <w:color w:val="000000" w:themeColor="text1"/>
          <w:kern w:val="0"/>
        </w:rPr>
      </w:pPr>
      <w:r w:rsidRPr="008333CA">
        <w:rPr>
          <w:rFonts w:ascii="Arial" w:hAnsi="Arial" w:cs="Arial"/>
          <w:b/>
          <w:bCs/>
          <w:color w:val="000000" w:themeColor="text1"/>
          <w:kern w:val="0"/>
        </w:rPr>
        <w:br w:type="page"/>
      </w:r>
    </w:p>
    <w:p w14:paraId="7257EAB3" w14:textId="77777777" w:rsidR="008333CA" w:rsidRPr="008333CA" w:rsidRDefault="008333CA" w:rsidP="008333CA">
      <w:pPr>
        <w:spacing w:line="360" w:lineRule="auto"/>
        <w:rPr>
          <w:rFonts w:ascii="Arial" w:hAnsi="Arial" w:cs="Arial"/>
          <w:b/>
          <w:color w:val="000000" w:themeColor="text1"/>
          <w:kern w:val="0"/>
        </w:rPr>
      </w:pPr>
      <w:r w:rsidRPr="008333CA">
        <w:rPr>
          <w:rFonts w:ascii="Arial" w:hAnsi="Arial" w:cs="Arial"/>
          <w:b/>
          <w:noProof/>
          <w:color w:val="000000" w:themeColor="text1"/>
          <w:kern w:val="0"/>
        </w:rPr>
        <w:lastRenderedPageBreak/>
        <w:drawing>
          <wp:inline distT="0" distB="0" distL="0" distR="0" wp14:anchorId="207021BB" wp14:editId="08CAC2B4">
            <wp:extent cx="5274310" cy="3305175"/>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3305175"/>
                    </a:xfrm>
                    <a:prstGeom prst="rect">
                      <a:avLst/>
                    </a:prstGeom>
                  </pic:spPr>
                </pic:pic>
              </a:graphicData>
            </a:graphic>
          </wp:inline>
        </w:drawing>
      </w:r>
    </w:p>
    <w:p w14:paraId="31D3DC33" w14:textId="03F13B95" w:rsidR="008333CA" w:rsidRPr="008333CA" w:rsidRDefault="008333CA" w:rsidP="008333CA">
      <w:pPr>
        <w:spacing w:line="360" w:lineRule="auto"/>
        <w:rPr>
          <w:rFonts w:ascii="Arial" w:hAnsi="Arial" w:cs="Arial"/>
          <w:b/>
          <w:color w:val="000000" w:themeColor="text1"/>
        </w:rPr>
      </w:pPr>
      <w:r w:rsidRPr="008333CA">
        <w:rPr>
          <w:rFonts w:ascii="Arial" w:hAnsi="Arial" w:cs="Arial"/>
          <w:b/>
          <w:bCs/>
          <w:color w:val="000000" w:themeColor="text1"/>
          <w:kern w:val="0"/>
        </w:rPr>
        <w:t xml:space="preserve">Supplemental </w:t>
      </w:r>
      <w:r w:rsidRPr="008333CA">
        <w:rPr>
          <w:rFonts w:ascii="Arial" w:hAnsi="Arial" w:cs="Arial"/>
          <w:b/>
          <w:color w:val="000000" w:themeColor="text1"/>
          <w:kern w:val="0"/>
        </w:rPr>
        <w:t xml:space="preserve">Figure 2. </w:t>
      </w:r>
      <w:r w:rsidR="002F6C9F" w:rsidRPr="005949A9">
        <w:rPr>
          <w:rFonts w:ascii="Arial" w:hAnsi="Arial" w:cs="Arial"/>
          <w:b/>
          <w:kern w:val="0"/>
        </w:rPr>
        <w:t xml:space="preserve">Isoflurane differentially regulates action potential firing </w:t>
      </w:r>
      <w:r w:rsidR="002F6C9F">
        <w:rPr>
          <w:rFonts w:ascii="Arial" w:hAnsi="Arial" w:cs="Arial"/>
          <w:b/>
          <w:kern w:val="0"/>
        </w:rPr>
        <w:t>of</w:t>
      </w:r>
      <w:r w:rsidR="002F6C9F" w:rsidRPr="005949A9">
        <w:rPr>
          <w:rFonts w:ascii="Arial" w:hAnsi="Arial" w:cs="Arial"/>
          <w:b/>
          <w:kern w:val="0"/>
        </w:rPr>
        <w:t xml:space="preserve"> pyramidal </w:t>
      </w:r>
      <w:r w:rsidR="002F6C9F">
        <w:rPr>
          <w:rFonts w:ascii="Arial" w:hAnsi="Arial" w:cs="Arial"/>
          <w:b/>
          <w:kern w:val="0"/>
        </w:rPr>
        <w:t xml:space="preserve">neurons </w:t>
      </w:r>
      <w:r w:rsidR="002F6C9F" w:rsidRPr="005949A9">
        <w:rPr>
          <w:rFonts w:ascii="Arial" w:hAnsi="Arial" w:cs="Arial"/>
          <w:b/>
          <w:kern w:val="0"/>
        </w:rPr>
        <w:t>and fast-spiking interneuron</w:t>
      </w:r>
      <w:r w:rsidR="002F6C9F" w:rsidRPr="001147B2">
        <w:rPr>
          <w:rFonts w:ascii="Arial" w:hAnsi="Arial" w:cs="Arial"/>
          <w:b/>
          <w:color w:val="000000" w:themeColor="text1"/>
          <w:kern w:val="0"/>
        </w:rPr>
        <w:t>s</w:t>
      </w:r>
      <w:r w:rsidRPr="008333CA">
        <w:rPr>
          <w:rFonts w:ascii="Arial" w:hAnsi="Arial" w:cs="Arial"/>
          <w:b/>
          <w:iCs/>
          <w:color w:val="000000" w:themeColor="text1"/>
        </w:rPr>
        <w:t xml:space="preserve"> in neonatal mice.</w:t>
      </w:r>
    </w:p>
    <w:p w14:paraId="27B35E14" w14:textId="7F1A90FB" w:rsidR="008333CA" w:rsidRPr="008333CA" w:rsidRDefault="008333CA" w:rsidP="008333CA">
      <w:pPr>
        <w:spacing w:line="360" w:lineRule="auto"/>
        <w:rPr>
          <w:rFonts w:ascii="Arial" w:hAnsi="Arial" w:cs="Arial"/>
          <w:color w:val="000000" w:themeColor="text1"/>
        </w:rPr>
      </w:pPr>
      <w:r w:rsidRPr="008333CA">
        <w:rPr>
          <w:rFonts w:ascii="Arial" w:hAnsi="Arial" w:cs="Arial"/>
          <w:color w:val="000000" w:themeColor="text1"/>
        </w:rPr>
        <w:t>Frequency of action potentials in fast-spiking interneurons was much higher than that of pyramidal neurons with the same current injection. The effect of 0.12-0.15 mM (~0.43-0.53 MAC, 25°C) solution isoflurane on the neuronal excitability of pyramidal neurons and fast-spiking interneurons was evaluated in the hippocampal corn</w:t>
      </w:r>
      <w:r w:rsidR="00F37201">
        <w:rPr>
          <w:rFonts w:ascii="Arial" w:hAnsi="Arial" w:cs="Arial"/>
          <w:color w:val="000000" w:themeColor="text1"/>
        </w:rPr>
        <w:t>u</w:t>
      </w:r>
      <w:r w:rsidRPr="008333CA">
        <w:rPr>
          <w:rFonts w:ascii="Arial" w:hAnsi="Arial" w:cs="Arial"/>
          <w:color w:val="000000" w:themeColor="text1"/>
        </w:rPr>
        <w:t xml:space="preserve"> ammonis 1 region of acute brain slices. For pyramidal neurons, isoflurane increased action potentials frequency from 8.6 ± 0.4 Hz to 11.5 ± 0.4 Hz (</w:t>
      </w:r>
      <w:r w:rsidRPr="008333CA">
        <w:rPr>
          <w:rFonts w:ascii="Arial" w:hAnsi="Arial" w:cs="Arial"/>
          <w:b/>
          <w:bCs/>
          <w:color w:val="000000" w:themeColor="text1"/>
        </w:rPr>
        <w:t>A and B</w:t>
      </w:r>
      <w:r w:rsidRPr="008333CA">
        <w:rPr>
          <w:rFonts w:ascii="Arial" w:hAnsi="Arial" w:cs="Arial"/>
          <w:color w:val="000000" w:themeColor="text1"/>
        </w:rPr>
        <w:t xml:space="preserve">, </w:t>
      </w:r>
      <w:r w:rsidRPr="008333CA">
        <w:rPr>
          <w:rFonts w:ascii="Arial" w:hAnsi="Arial" w:cs="Arial"/>
          <w:i/>
          <w:color w:val="000000" w:themeColor="text1"/>
        </w:rPr>
        <w:t>P</w:t>
      </w:r>
      <w:r w:rsidRPr="008333CA">
        <w:rPr>
          <w:rFonts w:ascii="Arial" w:hAnsi="Arial" w:cs="Arial"/>
          <w:color w:val="000000" w:themeColor="text1"/>
        </w:rPr>
        <w:t xml:space="preserve"> &lt; 0.001, n = 15) when injecting 30 pA current for 1000 ms. For fast-spiking interneurons, isoflurane decreased action potentials frequency when injecting 60- to 150-pA currents for 1000 ms (</w:t>
      </w:r>
      <w:r w:rsidRPr="008333CA">
        <w:rPr>
          <w:rFonts w:ascii="Arial" w:hAnsi="Arial" w:cs="Arial"/>
          <w:b/>
          <w:bCs/>
          <w:color w:val="000000" w:themeColor="text1"/>
        </w:rPr>
        <w:t>C and D,</w:t>
      </w:r>
      <w:r w:rsidRPr="008333CA">
        <w:rPr>
          <w:rFonts w:ascii="Arial" w:hAnsi="Arial" w:cs="Arial"/>
          <w:color w:val="000000" w:themeColor="text1"/>
        </w:rPr>
        <w:t xml:space="preserve"> </w:t>
      </w:r>
      <w:r w:rsidRPr="008333CA">
        <w:rPr>
          <w:rFonts w:ascii="Arial" w:hAnsi="Arial" w:cs="Arial"/>
          <w:i/>
          <w:color w:val="000000" w:themeColor="text1"/>
        </w:rPr>
        <w:t>P</w:t>
      </w:r>
      <w:r w:rsidRPr="008333CA">
        <w:rPr>
          <w:rFonts w:ascii="Arial" w:hAnsi="Arial" w:cs="Arial"/>
          <w:color w:val="000000" w:themeColor="text1"/>
        </w:rPr>
        <w:t xml:space="preserve"> &lt; 0.001, n = 15). Isoflurane (0.12-0.15 mM) depolarized the resting membrane potential from −60.6 ± 1.1 mV to −58.8 ± 1.2 mV in pyramidal neurons (</w:t>
      </w:r>
      <w:r w:rsidRPr="008333CA">
        <w:rPr>
          <w:rFonts w:ascii="Arial" w:hAnsi="Arial" w:cs="Arial"/>
          <w:b/>
          <w:bCs/>
          <w:color w:val="000000" w:themeColor="text1"/>
        </w:rPr>
        <w:t>E and F</w:t>
      </w:r>
      <w:r w:rsidRPr="008333CA">
        <w:rPr>
          <w:rFonts w:ascii="Arial" w:hAnsi="Arial" w:cs="Arial"/>
          <w:color w:val="000000" w:themeColor="text1"/>
        </w:rPr>
        <w:t xml:space="preserve">, </w:t>
      </w:r>
      <w:r w:rsidRPr="008333CA">
        <w:rPr>
          <w:rFonts w:ascii="Arial" w:hAnsi="Arial" w:cs="Arial"/>
          <w:i/>
          <w:color w:val="000000" w:themeColor="text1"/>
        </w:rPr>
        <w:t>P</w:t>
      </w:r>
      <w:r w:rsidRPr="008333CA">
        <w:rPr>
          <w:rFonts w:ascii="Arial" w:hAnsi="Arial" w:cs="Arial"/>
          <w:color w:val="000000" w:themeColor="text1"/>
        </w:rPr>
        <w:t xml:space="preserve"> = 0.027, n = 10), but not in fast-spiking interneurons (</w:t>
      </w:r>
      <w:r w:rsidRPr="008333CA">
        <w:rPr>
          <w:rFonts w:ascii="Arial" w:hAnsi="Arial" w:cs="Arial"/>
          <w:b/>
          <w:bCs/>
          <w:color w:val="000000" w:themeColor="text1"/>
        </w:rPr>
        <w:t>H and I</w:t>
      </w:r>
      <w:r w:rsidRPr="008333CA">
        <w:rPr>
          <w:rFonts w:ascii="Arial" w:hAnsi="Arial" w:cs="Arial"/>
          <w:color w:val="000000" w:themeColor="text1"/>
        </w:rPr>
        <w:t>). Isoflurane produced no effect on neuronal input resistance of pyramidal neurons (</w:t>
      </w:r>
      <w:r w:rsidRPr="008333CA">
        <w:rPr>
          <w:rFonts w:ascii="Arial" w:hAnsi="Arial" w:cs="Arial"/>
          <w:b/>
          <w:bCs/>
          <w:color w:val="000000" w:themeColor="text1"/>
        </w:rPr>
        <w:t>G</w:t>
      </w:r>
      <w:r w:rsidRPr="008333CA">
        <w:rPr>
          <w:rFonts w:ascii="Arial" w:hAnsi="Arial" w:cs="Arial"/>
          <w:color w:val="000000" w:themeColor="text1"/>
        </w:rPr>
        <w:t>) and fast-spiking interneurons (</w:t>
      </w:r>
      <w:r w:rsidRPr="008333CA">
        <w:rPr>
          <w:rFonts w:ascii="Arial" w:hAnsi="Arial" w:cs="Arial"/>
          <w:b/>
          <w:bCs/>
          <w:color w:val="000000" w:themeColor="text1"/>
        </w:rPr>
        <w:t>J</w:t>
      </w:r>
      <w:r w:rsidRPr="008333CA">
        <w:rPr>
          <w:rFonts w:ascii="Arial" w:hAnsi="Arial" w:cs="Arial"/>
          <w:color w:val="000000" w:themeColor="text1"/>
        </w:rPr>
        <w:t xml:space="preserve">). Data are presented as mean </w:t>
      </w:r>
      <w:r w:rsidR="002F6C9F" w:rsidRPr="002F6C9F">
        <w:rPr>
          <w:rFonts w:ascii="Arial" w:hAnsi="Arial" w:cs="Arial"/>
          <w:color w:val="000000" w:themeColor="text1"/>
        </w:rPr>
        <w:t>±</w:t>
      </w:r>
      <w:r w:rsidRPr="008333CA">
        <w:rPr>
          <w:rFonts w:ascii="Arial" w:hAnsi="Arial" w:cs="Arial"/>
          <w:color w:val="000000" w:themeColor="text1"/>
        </w:rPr>
        <w:t xml:space="preserve"> SD. *</w:t>
      </w:r>
      <w:r w:rsidRPr="008333CA">
        <w:rPr>
          <w:rFonts w:ascii="Arial" w:hAnsi="Arial" w:cs="Arial"/>
          <w:i/>
          <w:color w:val="000000" w:themeColor="text1"/>
        </w:rPr>
        <w:t>P</w:t>
      </w:r>
      <w:r w:rsidRPr="008333CA">
        <w:rPr>
          <w:rFonts w:ascii="Arial" w:hAnsi="Arial" w:cs="Arial"/>
          <w:color w:val="000000" w:themeColor="text1"/>
        </w:rPr>
        <w:t xml:space="preserve"> &lt; 0.05, **</w:t>
      </w:r>
      <w:r w:rsidRPr="008333CA">
        <w:rPr>
          <w:rFonts w:ascii="Arial" w:hAnsi="Arial" w:cs="Arial"/>
          <w:i/>
          <w:color w:val="000000" w:themeColor="text1"/>
        </w:rPr>
        <w:t>P</w:t>
      </w:r>
      <w:r w:rsidRPr="008333CA">
        <w:rPr>
          <w:rFonts w:ascii="Arial" w:hAnsi="Arial" w:cs="Arial"/>
          <w:color w:val="000000" w:themeColor="text1"/>
        </w:rPr>
        <w:t xml:space="preserve"> &lt; 0.01 by two-way repeated-measures ANOVA (</w:t>
      </w:r>
      <w:r w:rsidRPr="008333CA">
        <w:rPr>
          <w:rFonts w:ascii="Arial" w:hAnsi="Arial" w:cs="Arial"/>
          <w:b/>
          <w:color w:val="000000" w:themeColor="text1"/>
        </w:rPr>
        <w:t>B and D</w:t>
      </w:r>
      <w:r w:rsidRPr="008333CA">
        <w:rPr>
          <w:rFonts w:ascii="Arial" w:hAnsi="Arial" w:cs="Arial"/>
          <w:color w:val="000000" w:themeColor="text1"/>
        </w:rPr>
        <w:t>) or a two-tailed paired</w:t>
      </w:r>
      <w:r w:rsidRPr="008333CA">
        <w:rPr>
          <w:rFonts w:ascii="Arial" w:hAnsi="Arial" w:cs="Arial"/>
          <w:i/>
          <w:color w:val="000000" w:themeColor="text1"/>
        </w:rPr>
        <w:t xml:space="preserve"> </w:t>
      </w:r>
      <w:r w:rsidRPr="008333CA">
        <w:rPr>
          <w:rFonts w:ascii="Arial" w:hAnsi="Arial" w:cs="Arial"/>
          <w:i/>
          <w:color w:val="000000" w:themeColor="text1"/>
        </w:rPr>
        <w:lastRenderedPageBreak/>
        <w:t>t</w:t>
      </w:r>
      <w:r w:rsidRPr="008333CA">
        <w:rPr>
          <w:rFonts w:ascii="Arial" w:hAnsi="Arial" w:cs="Arial"/>
          <w:color w:val="000000" w:themeColor="text1"/>
        </w:rPr>
        <w:t>-test (</w:t>
      </w:r>
      <w:r w:rsidRPr="008333CA">
        <w:rPr>
          <w:rFonts w:ascii="Arial" w:hAnsi="Arial" w:cs="Arial"/>
          <w:b/>
          <w:bCs/>
          <w:color w:val="000000" w:themeColor="text1"/>
        </w:rPr>
        <w:t>F, G, I and J</w:t>
      </w:r>
      <w:r w:rsidRPr="008333CA">
        <w:rPr>
          <w:rFonts w:ascii="Arial" w:hAnsi="Arial" w:cs="Arial"/>
          <w:color w:val="000000" w:themeColor="text1"/>
        </w:rPr>
        <w:t xml:space="preserve">) (n = 15; 7/8 males/females). </w:t>
      </w:r>
    </w:p>
    <w:p w14:paraId="272CFF08" w14:textId="77777777" w:rsidR="008333CA" w:rsidRPr="008333CA" w:rsidRDefault="008333CA" w:rsidP="008333CA">
      <w:pPr>
        <w:widowControl/>
        <w:spacing w:line="360" w:lineRule="auto"/>
        <w:jc w:val="left"/>
        <w:rPr>
          <w:rFonts w:ascii="Arial" w:hAnsi="Arial" w:cs="Arial"/>
          <w:b/>
          <w:bCs/>
          <w:color w:val="000000" w:themeColor="text1"/>
          <w:kern w:val="0"/>
        </w:rPr>
      </w:pPr>
      <w:r w:rsidRPr="008333CA">
        <w:rPr>
          <w:rFonts w:ascii="Arial" w:hAnsi="Arial" w:cs="Arial"/>
          <w:b/>
          <w:bCs/>
          <w:color w:val="000000" w:themeColor="text1"/>
          <w:kern w:val="0"/>
        </w:rPr>
        <w:br w:type="page"/>
      </w:r>
    </w:p>
    <w:p w14:paraId="0440A09D" w14:textId="77777777" w:rsidR="008333CA" w:rsidRPr="008333CA" w:rsidRDefault="008333CA" w:rsidP="008333CA">
      <w:pPr>
        <w:spacing w:line="360" w:lineRule="auto"/>
        <w:ind w:rightChars="37" w:right="89"/>
        <w:rPr>
          <w:rFonts w:ascii="Arial" w:hAnsi="Arial" w:cs="Arial"/>
          <w:color w:val="000000" w:themeColor="text1"/>
          <w:kern w:val="0"/>
        </w:rPr>
      </w:pPr>
      <w:r w:rsidRPr="008333CA">
        <w:rPr>
          <w:rFonts w:ascii="Arial" w:hAnsi="Arial" w:cs="Arial"/>
          <w:noProof/>
          <w:color w:val="000000" w:themeColor="text1"/>
          <w:kern w:val="0"/>
        </w:rPr>
        <w:lastRenderedPageBreak/>
        <w:drawing>
          <wp:inline distT="0" distB="0" distL="0" distR="0" wp14:anchorId="659C169B" wp14:editId="301C2063">
            <wp:extent cx="5274310" cy="5050155"/>
            <wp:effectExtent l="0" t="0" r="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5050155"/>
                    </a:xfrm>
                    <a:prstGeom prst="rect">
                      <a:avLst/>
                    </a:prstGeom>
                  </pic:spPr>
                </pic:pic>
              </a:graphicData>
            </a:graphic>
          </wp:inline>
        </w:drawing>
      </w:r>
    </w:p>
    <w:p w14:paraId="3E5E5E2F" w14:textId="06236030" w:rsidR="008333CA" w:rsidRPr="008333CA" w:rsidRDefault="008333CA" w:rsidP="008333CA">
      <w:pPr>
        <w:spacing w:line="360" w:lineRule="auto"/>
        <w:rPr>
          <w:rFonts w:ascii="Arial" w:hAnsi="Arial" w:cs="Arial"/>
          <w:b/>
          <w:color w:val="000000" w:themeColor="text1"/>
        </w:rPr>
      </w:pPr>
      <w:r w:rsidRPr="008333CA">
        <w:rPr>
          <w:rFonts w:ascii="Arial" w:hAnsi="Arial" w:cs="Arial"/>
          <w:b/>
          <w:bCs/>
          <w:color w:val="000000" w:themeColor="text1"/>
          <w:kern w:val="0"/>
        </w:rPr>
        <w:t xml:space="preserve">Supplemental </w:t>
      </w:r>
      <w:r w:rsidRPr="008333CA">
        <w:rPr>
          <w:rFonts w:ascii="Arial" w:hAnsi="Arial" w:cs="Arial"/>
          <w:b/>
          <w:color w:val="000000" w:themeColor="text1"/>
        </w:rPr>
        <w:t xml:space="preserve">Figure 3. </w:t>
      </w:r>
      <w:r w:rsidR="002F6C9F" w:rsidRPr="005949A9">
        <w:rPr>
          <w:rFonts w:ascii="Arial" w:hAnsi="Arial" w:cs="Arial"/>
          <w:b/>
        </w:rPr>
        <w:t xml:space="preserve">Computational model of hippocampal </w:t>
      </w:r>
      <w:r w:rsidR="002F6C9F">
        <w:rPr>
          <w:rFonts w:ascii="Arial" w:hAnsi="Arial" w:cs="Arial"/>
          <w:b/>
        </w:rPr>
        <w:t>cornu</w:t>
      </w:r>
      <w:r w:rsidR="002F6C9F" w:rsidRPr="00F31D24">
        <w:rPr>
          <w:rFonts w:ascii="Arial" w:hAnsi="Arial" w:cs="Arial"/>
          <w:b/>
        </w:rPr>
        <w:t xml:space="preserve"> ammonis 1</w:t>
      </w:r>
      <w:r w:rsidR="002F6C9F" w:rsidRPr="005949A9">
        <w:rPr>
          <w:rFonts w:ascii="Arial" w:hAnsi="Arial" w:cs="Arial"/>
          <w:b/>
        </w:rPr>
        <w:t xml:space="preserve"> ripple</w:t>
      </w:r>
      <w:r w:rsidR="002F6C9F">
        <w:rPr>
          <w:rFonts w:ascii="Arial" w:hAnsi="Arial" w:cs="Arial"/>
          <w:b/>
        </w:rPr>
        <w:t>s</w:t>
      </w:r>
      <w:r w:rsidR="002F6C9F" w:rsidRPr="005949A9">
        <w:rPr>
          <w:rFonts w:ascii="Arial" w:hAnsi="Arial" w:cs="Arial"/>
          <w:b/>
        </w:rPr>
        <w:t xml:space="preserve"> based on </w:t>
      </w:r>
      <w:r w:rsidR="002F6C9F">
        <w:rPr>
          <w:rFonts w:ascii="Arial" w:hAnsi="Arial" w:cs="Arial"/>
          <w:b/>
        </w:rPr>
        <w:t xml:space="preserve">spike </w:t>
      </w:r>
      <w:r w:rsidR="002F6C9F" w:rsidRPr="005949A9">
        <w:rPr>
          <w:rFonts w:ascii="Arial" w:hAnsi="Arial" w:cs="Arial"/>
          <w:b/>
        </w:rPr>
        <w:t xml:space="preserve">firing of pyramidal </w:t>
      </w:r>
      <w:r w:rsidR="002F6C9F">
        <w:rPr>
          <w:rFonts w:ascii="Arial" w:hAnsi="Arial" w:cs="Arial"/>
          <w:b/>
        </w:rPr>
        <w:t xml:space="preserve">neurons </w:t>
      </w:r>
      <w:r w:rsidR="002F6C9F" w:rsidRPr="005949A9">
        <w:rPr>
          <w:rFonts w:ascii="Arial" w:hAnsi="Arial" w:cs="Arial"/>
          <w:b/>
        </w:rPr>
        <w:t>and fast-spiking interneurons</w:t>
      </w:r>
      <w:r w:rsidRPr="008333CA">
        <w:rPr>
          <w:rFonts w:ascii="Arial" w:hAnsi="Arial" w:cs="Arial"/>
          <w:b/>
          <w:color w:val="000000" w:themeColor="text1"/>
        </w:rPr>
        <w:t xml:space="preserve"> in neonatal mice. </w:t>
      </w:r>
    </w:p>
    <w:p w14:paraId="454FFEED" w14:textId="1EF261E1" w:rsidR="008333CA" w:rsidRPr="008333CA" w:rsidRDefault="008333CA" w:rsidP="008333CA">
      <w:pPr>
        <w:spacing w:line="360" w:lineRule="auto"/>
        <w:ind w:rightChars="37" w:right="89"/>
        <w:rPr>
          <w:rFonts w:ascii="Arial" w:hAnsi="Arial" w:cs="Arial"/>
          <w:color w:val="000000" w:themeColor="text1"/>
          <w:kern w:val="0"/>
        </w:rPr>
      </w:pPr>
      <w:r w:rsidRPr="008333CA">
        <w:rPr>
          <w:rFonts w:ascii="Arial" w:hAnsi="Arial" w:cs="Arial"/>
          <w:color w:val="000000" w:themeColor="text1"/>
          <w:kern w:val="0"/>
        </w:rPr>
        <w:t xml:space="preserve">Rastergram of pyramidal neuron (black) and interneuron (red) spikes during a ripple and </w:t>
      </w:r>
      <w:r w:rsidRPr="008333CA">
        <w:rPr>
          <w:rFonts w:ascii="Arial" w:hAnsi="Arial" w:cs="Arial"/>
          <w:color w:val="000000" w:themeColor="text1"/>
        </w:rPr>
        <w:t>corn</w:t>
      </w:r>
      <w:r w:rsidR="00F37201">
        <w:rPr>
          <w:rFonts w:ascii="Arial" w:hAnsi="Arial" w:cs="Arial"/>
          <w:color w:val="000000" w:themeColor="text1"/>
        </w:rPr>
        <w:t>u</w:t>
      </w:r>
      <w:r w:rsidRPr="008333CA">
        <w:rPr>
          <w:rFonts w:ascii="Arial" w:hAnsi="Arial" w:cs="Arial"/>
          <w:color w:val="000000" w:themeColor="text1"/>
        </w:rPr>
        <w:t xml:space="preserve"> ammonis </w:t>
      </w:r>
      <w:r w:rsidRPr="008333CA">
        <w:rPr>
          <w:rFonts w:ascii="Arial" w:hAnsi="Arial" w:cs="Arial"/>
          <w:color w:val="000000" w:themeColor="text1"/>
          <w:kern w:val="0"/>
        </w:rPr>
        <w:t>3 input for control (</w:t>
      </w:r>
      <w:r w:rsidRPr="008333CA">
        <w:rPr>
          <w:rFonts w:ascii="Arial" w:hAnsi="Arial" w:cs="Arial"/>
          <w:b/>
          <w:color w:val="000000" w:themeColor="text1"/>
          <w:kern w:val="0"/>
        </w:rPr>
        <w:t>A</w:t>
      </w:r>
      <w:r w:rsidRPr="008333CA">
        <w:rPr>
          <w:rFonts w:ascii="Arial" w:hAnsi="Arial" w:cs="Arial"/>
          <w:color w:val="000000" w:themeColor="text1"/>
          <w:kern w:val="0"/>
        </w:rPr>
        <w:t>, upper) and isoflurane at 0.5% (</w:t>
      </w:r>
      <w:r w:rsidRPr="008333CA">
        <w:rPr>
          <w:rFonts w:ascii="Arial" w:hAnsi="Arial" w:cs="Arial"/>
          <w:b/>
          <w:color w:val="000000" w:themeColor="text1"/>
          <w:kern w:val="0"/>
        </w:rPr>
        <w:t>B</w:t>
      </w:r>
      <w:r w:rsidRPr="008333CA">
        <w:rPr>
          <w:rFonts w:ascii="Arial" w:hAnsi="Arial" w:cs="Arial"/>
          <w:color w:val="000000" w:themeColor="text1"/>
          <w:kern w:val="0"/>
        </w:rPr>
        <w:t>, upper). Raw (black) and ripple (red) local field potentials (filtered 100 to 300 Hz) in the network for control (</w:t>
      </w:r>
      <w:r w:rsidRPr="008333CA">
        <w:rPr>
          <w:rFonts w:ascii="Arial" w:hAnsi="Arial" w:cs="Arial"/>
          <w:b/>
          <w:color w:val="000000" w:themeColor="text1"/>
          <w:kern w:val="0"/>
        </w:rPr>
        <w:t>A</w:t>
      </w:r>
      <w:r w:rsidRPr="008333CA">
        <w:rPr>
          <w:rFonts w:ascii="Arial" w:hAnsi="Arial" w:cs="Arial"/>
          <w:color w:val="000000" w:themeColor="text1"/>
          <w:kern w:val="0"/>
        </w:rPr>
        <w:t>, lower) and isoflurane at 0.5% (</w:t>
      </w:r>
      <w:r w:rsidRPr="008333CA">
        <w:rPr>
          <w:rFonts w:ascii="Arial" w:hAnsi="Arial" w:cs="Arial"/>
          <w:b/>
          <w:color w:val="000000" w:themeColor="text1"/>
          <w:kern w:val="0"/>
        </w:rPr>
        <w:t>B</w:t>
      </w:r>
      <w:r w:rsidRPr="008333CA">
        <w:rPr>
          <w:rFonts w:ascii="Arial" w:hAnsi="Arial" w:cs="Arial"/>
          <w:color w:val="000000" w:themeColor="text1"/>
          <w:kern w:val="0"/>
        </w:rPr>
        <w:t xml:space="preserve">, lower). Representative simulated traces of ripples with a duration of 10 s (upper) and </w:t>
      </w:r>
      <w:r w:rsidRPr="008333CA">
        <w:rPr>
          <w:rFonts w:ascii="Arial" w:hAnsi="Arial" w:cs="Arial"/>
          <w:bCs/>
          <w:color w:val="000000" w:themeColor="text1"/>
          <w:kern w:val="0"/>
        </w:rPr>
        <w:t xml:space="preserve">amplification of two ripple events (lower) for control </w:t>
      </w:r>
      <w:r w:rsidRPr="008333CA">
        <w:rPr>
          <w:rFonts w:ascii="Arial" w:hAnsi="Arial" w:cs="Arial"/>
          <w:b/>
          <w:color w:val="000000" w:themeColor="text1"/>
          <w:kern w:val="0"/>
        </w:rPr>
        <w:t xml:space="preserve">(C) </w:t>
      </w:r>
      <w:r w:rsidRPr="008333CA">
        <w:rPr>
          <w:rFonts w:ascii="Arial" w:hAnsi="Arial" w:cs="Arial"/>
          <w:color w:val="000000" w:themeColor="text1"/>
          <w:kern w:val="0"/>
        </w:rPr>
        <w:t>and isoflurane at 0.5%</w:t>
      </w:r>
      <w:r w:rsidRPr="008333CA">
        <w:rPr>
          <w:rFonts w:ascii="Arial" w:hAnsi="Arial" w:cs="Arial"/>
          <w:b/>
          <w:color w:val="000000" w:themeColor="text1"/>
          <w:kern w:val="0"/>
        </w:rPr>
        <w:t xml:space="preserve"> (D)</w:t>
      </w:r>
      <w:r w:rsidRPr="008333CA">
        <w:rPr>
          <w:rFonts w:ascii="Arial" w:hAnsi="Arial" w:cs="Arial"/>
          <w:color w:val="000000" w:themeColor="text1"/>
          <w:kern w:val="0"/>
        </w:rPr>
        <w:t xml:space="preserve">. Isoflurane at 0.5 % decreases ripple amplitude </w:t>
      </w:r>
      <w:r w:rsidRPr="008333CA">
        <w:rPr>
          <w:rFonts w:ascii="Arial" w:hAnsi="Arial" w:cs="Arial"/>
          <w:b/>
          <w:color w:val="000000" w:themeColor="text1"/>
          <w:kern w:val="0"/>
        </w:rPr>
        <w:t>(E)</w:t>
      </w:r>
      <w:r w:rsidRPr="008333CA">
        <w:rPr>
          <w:rFonts w:ascii="Arial" w:hAnsi="Arial" w:cs="Arial"/>
          <w:color w:val="000000" w:themeColor="text1"/>
          <w:kern w:val="0"/>
        </w:rPr>
        <w:t xml:space="preserve"> and duration </w:t>
      </w:r>
      <w:r w:rsidRPr="008333CA">
        <w:rPr>
          <w:rFonts w:ascii="Arial" w:hAnsi="Arial" w:cs="Arial"/>
          <w:b/>
          <w:color w:val="000000" w:themeColor="text1"/>
          <w:kern w:val="0"/>
        </w:rPr>
        <w:t>(F),</w:t>
      </w:r>
      <w:r w:rsidRPr="008333CA">
        <w:rPr>
          <w:rFonts w:ascii="Arial" w:hAnsi="Arial" w:cs="Arial"/>
          <w:color w:val="000000" w:themeColor="text1"/>
          <w:kern w:val="0"/>
        </w:rPr>
        <w:t xml:space="preserve"> and increases frequency </w:t>
      </w:r>
      <w:r w:rsidRPr="008333CA">
        <w:rPr>
          <w:rFonts w:ascii="Arial" w:hAnsi="Arial" w:cs="Arial"/>
          <w:b/>
          <w:color w:val="000000" w:themeColor="text1"/>
          <w:kern w:val="0"/>
        </w:rPr>
        <w:t>(G)</w:t>
      </w:r>
      <w:r w:rsidRPr="008333CA">
        <w:rPr>
          <w:rFonts w:ascii="Arial" w:hAnsi="Arial" w:cs="Arial"/>
          <w:color w:val="000000" w:themeColor="text1"/>
          <w:kern w:val="0"/>
        </w:rPr>
        <w:t xml:space="preserve"> and inter-arrival time </w:t>
      </w:r>
      <w:r w:rsidRPr="008333CA">
        <w:rPr>
          <w:rFonts w:ascii="Arial" w:hAnsi="Arial" w:cs="Arial"/>
          <w:b/>
          <w:color w:val="000000" w:themeColor="text1"/>
          <w:kern w:val="0"/>
        </w:rPr>
        <w:t xml:space="preserve">(H) </w:t>
      </w:r>
      <w:r w:rsidRPr="008333CA">
        <w:rPr>
          <w:rFonts w:ascii="Arial" w:hAnsi="Arial" w:cs="Arial"/>
          <w:bCs/>
          <w:color w:val="000000" w:themeColor="text1"/>
          <w:kern w:val="0"/>
        </w:rPr>
        <w:t>(</w:t>
      </w:r>
      <w:r w:rsidR="00C32198" w:rsidRPr="00C32198">
        <w:rPr>
          <w:rFonts w:ascii="Arial" w:hAnsi="Arial" w:cs="Arial"/>
          <w:bCs/>
          <w:color w:val="000000" w:themeColor="text1"/>
          <w:kern w:val="0"/>
        </w:rPr>
        <w:t>A total of 76 ripple events were included in the analysis of a 20 s simulation.</w:t>
      </w:r>
      <w:r w:rsidRPr="008333CA">
        <w:rPr>
          <w:rFonts w:ascii="Arial" w:hAnsi="Arial" w:cs="Arial"/>
          <w:bCs/>
          <w:color w:val="000000" w:themeColor="text1"/>
          <w:kern w:val="0"/>
        </w:rPr>
        <w:t>)</w:t>
      </w:r>
      <w:r w:rsidRPr="008333CA">
        <w:rPr>
          <w:rFonts w:ascii="Arial" w:hAnsi="Arial" w:cs="Arial"/>
          <w:color w:val="000000" w:themeColor="text1"/>
          <w:kern w:val="0"/>
        </w:rPr>
        <w:t xml:space="preserve">. Normalized effects of </w:t>
      </w:r>
      <w:r w:rsidRPr="008333CA">
        <w:rPr>
          <w:rFonts w:ascii="Arial" w:hAnsi="Arial" w:cs="Arial"/>
          <w:color w:val="000000" w:themeColor="text1"/>
          <w:kern w:val="0"/>
        </w:rPr>
        <w:lastRenderedPageBreak/>
        <w:t xml:space="preserve">isoflurane on ripples </w:t>
      </w:r>
      <w:r w:rsidRPr="008333CA">
        <w:rPr>
          <w:rFonts w:ascii="Arial" w:hAnsi="Arial" w:cs="Arial"/>
          <w:i/>
          <w:color w:val="000000" w:themeColor="text1"/>
        </w:rPr>
        <w:t>in silico</w:t>
      </w:r>
      <w:r w:rsidRPr="008333CA">
        <w:rPr>
          <w:rFonts w:ascii="Arial" w:hAnsi="Arial" w:cs="Arial"/>
          <w:color w:val="000000" w:themeColor="text1"/>
          <w:kern w:val="0"/>
        </w:rPr>
        <w:t xml:space="preserve"> are similar to the effects seen on local field potentials recordings </w:t>
      </w:r>
      <w:r w:rsidRPr="008333CA">
        <w:rPr>
          <w:rFonts w:ascii="Arial" w:hAnsi="Arial" w:cs="Arial"/>
          <w:i/>
          <w:color w:val="000000" w:themeColor="text1"/>
          <w:kern w:val="0"/>
        </w:rPr>
        <w:t>in vivo</w:t>
      </w:r>
      <w:r w:rsidRPr="008333CA">
        <w:rPr>
          <w:rFonts w:ascii="Arial" w:hAnsi="Arial" w:cs="Arial"/>
          <w:color w:val="000000" w:themeColor="text1"/>
          <w:kern w:val="0"/>
        </w:rPr>
        <w:t xml:space="preserve">, including amplitude </w:t>
      </w:r>
      <w:r w:rsidRPr="008333CA">
        <w:rPr>
          <w:rFonts w:ascii="Arial" w:hAnsi="Arial" w:cs="Arial"/>
          <w:b/>
          <w:color w:val="000000" w:themeColor="text1"/>
          <w:kern w:val="0"/>
        </w:rPr>
        <w:t>(I)</w:t>
      </w:r>
      <w:r w:rsidRPr="008333CA">
        <w:rPr>
          <w:rFonts w:ascii="Arial" w:hAnsi="Arial" w:cs="Arial"/>
          <w:color w:val="000000" w:themeColor="text1"/>
          <w:kern w:val="0"/>
        </w:rPr>
        <w:t xml:space="preserve">, duration </w:t>
      </w:r>
      <w:r w:rsidRPr="008333CA">
        <w:rPr>
          <w:rFonts w:ascii="Arial" w:hAnsi="Arial" w:cs="Arial"/>
          <w:b/>
          <w:color w:val="000000" w:themeColor="text1"/>
          <w:kern w:val="0"/>
        </w:rPr>
        <w:t>(J)</w:t>
      </w:r>
      <w:r w:rsidRPr="008333CA">
        <w:rPr>
          <w:rFonts w:ascii="Arial" w:hAnsi="Arial" w:cs="Arial"/>
          <w:color w:val="000000" w:themeColor="text1"/>
          <w:kern w:val="0"/>
        </w:rPr>
        <w:t xml:space="preserve">, frequency </w:t>
      </w:r>
      <w:r w:rsidRPr="008333CA">
        <w:rPr>
          <w:rFonts w:ascii="Arial" w:hAnsi="Arial" w:cs="Arial"/>
          <w:b/>
          <w:color w:val="000000" w:themeColor="text1"/>
          <w:kern w:val="0"/>
        </w:rPr>
        <w:t xml:space="preserve">(K) </w:t>
      </w:r>
      <w:r w:rsidRPr="008333CA">
        <w:rPr>
          <w:rFonts w:ascii="Arial" w:hAnsi="Arial" w:cs="Arial"/>
          <w:color w:val="000000" w:themeColor="text1"/>
          <w:kern w:val="0"/>
        </w:rPr>
        <w:t xml:space="preserve">and inter-arrival time </w:t>
      </w:r>
      <w:r w:rsidRPr="008333CA">
        <w:rPr>
          <w:rFonts w:ascii="Arial" w:hAnsi="Arial" w:cs="Arial"/>
          <w:b/>
          <w:color w:val="000000" w:themeColor="text1"/>
          <w:kern w:val="0"/>
        </w:rPr>
        <w:t>(L)</w:t>
      </w:r>
      <w:r w:rsidRPr="008333CA">
        <w:rPr>
          <w:rFonts w:ascii="Arial" w:hAnsi="Arial" w:cs="Arial"/>
          <w:color w:val="000000" w:themeColor="text1"/>
          <w:kern w:val="0"/>
        </w:rPr>
        <w:t>. The effects of isoflurane used in the simulation model are based on the results of patch clamp recordings in acute brain slices. Data are presented as mean and SD. *</w:t>
      </w:r>
      <w:r w:rsidRPr="008333CA">
        <w:rPr>
          <w:rFonts w:ascii="Arial" w:hAnsi="Arial" w:cs="Arial"/>
          <w:i/>
          <w:color w:val="000000" w:themeColor="text1"/>
          <w:kern w:val="0"/>
        </w:rPr>
        <w:t>P</w:t>
      </w:r>
      <w:r w:rsidRPr="008333CA">
        <w:rPr>
          <w:rFonts w:ascii="Arial" w:hAnsi="Arial" w:cs="Arial"/>
          <w:color w:val="000000" w:themeColor="text1"/>
          <w:kern w:val="0"/>
        </w:rPr>
        <w:t xml:space="preserve"> &lt; 0.05, **</w:t>
      </w:r>
      <w:r w:rsidRPr="008333CA">
        <w:rPr>
          <w:rFonts w:ascii="Arial" w:hAnsi="Arial" w:cs="Arial"/>
          <w:i/>
          <w:color w:val="000000" w:themeColor="text1"/>
          <w:kern w:val="0"/>
        </w:rPr>
        <w:t>P</w:t>
      </w:r>
      <w:r w:rsidRPr="008333CA">
        <w:rPr>
          <w:rFonts w:ascii="Arial" w:hAnsi="Arial" w:cs="Arial"/>
          <w:color w:val="000000" w:themeColor="text1"/>
          <w:kern w:val="0"/>
        </w:rPr>
        <w:t xml:space="preserve"> &lt; 0.01, ***</w:t>
      </w:r>
      <w:r w:rsidRPr="008333CA">
        <w:rPr>
          <w:rFonts w:ascii="Arial" w:hAnsi="Arial" w:cs="Arial"/>
          <w:i/>
          <w:color w:val="000000" w:themeColor="text1"/>
          <w:kern w:val="0"/>
        </w:rPr>
        <w:t>P</w:t>
      </w:r>
      <w:r w:rsidRPr="008333CA">
        <w:rPr>
          <w:rFonts w:ascii="Arial" w:hAnsi="Arial" w:cs="Arial"/>
          <w:color w:val="000000" w:themeColor="text1"/>
          <w:kern w:val="0"/>
        </w:rPr>
        <w:t xml:space="preserve"> &lt; 0.001 by </w:t>
      </w:r>
      <w:r w:rsidRPr="008333CA">
        <w:rPr>
          <w:rFonts w:ascii="Arial" w:hAnsi="Arial" w:cs="Arial"/>
          <w:color w:val="000000" w:themeColor="text1"/>
        </w:rPr>
        <w:t xml:space="preserve">a two-tailed paired </w:t>
      </w:r>
      <w:r w:rsidRPr="008333CA">
        <w:rPr>
          <w:rFonts w:ascii="Arial" w:hAnsi="Arial" w:cs="Arial"/>
          <w:i/>
          <w:iCs/>
          <w:color w:val="000000" w:themeColor="text1"/>
        </w:rPr>
        <w:t>t</w:t>
      </w:r>
      <w:r w:rsidRPr="008333CA">
        <w:rPr>
          <w:rFonts w:ascii="Arial" w:hAnsi="Arial" w:cs="Arial"/>
          <w:color w:val="000000" w:themeColor="text1"/>
        </w:rPr>
        <w:t>-test</w:t>
      </w:r>
      <w:r w:rsidRPr="008333CA">
        <w:rPr>
          <w:rFonts w:ascii="Arial" w:hAnsi="Arial" w:cs="Arial"/>
          <w:color w:val="000000" w:themeColor="text1"/>
          <w:kern w:val="0"/>
        </w:rPr>
        <w:t xml:space="preserve">. </w:t>
      </w:r>
    </w:p>
    <w:p w14:paraId="791B10D6" w14:textId="5B125C51" w:rsidR="008333CA" w:rsidRPr="008333CA" w:rsidRDefault="008333CA" w:rsidP="008333CA">
      <w:pPr>
        <w:widowControl/>
        <w:spacing w:line="360" w:lineRule="auto"/>
        <w:jc w:val="left"/>
        <w:rPr>
          <w:rFonts w:ascii="Arial" w:hAnsi="Arial" w:cs="Arial"/>
        </w:rPr>
      </w:pPr>
      <w:r w:rsidRPr="008333CA">
        <w:rPr>
          <w:rFonts w:ascii="Arial" w:hAnsi="Arial" w:cs="Arial"/>
        </w:rPr>
        <w:br w:type="page"/>
      </w:r>
    </w:p>
    <w:p w14:paraId="6A6C7AA5" w14:textId="35B5B832" w:rsidR="00B66A21" w:rsidRPr="00F037BD" w:rsidRDefault="008333CA" w:rsidP="008333CA">
      <w:pPr>
        <w:spacing w:line="360" w:lineRule="auto"/>
        <w:rPr>
          <w:rFonts w:ascii="Arial" w:hAnsi="Arial" w:cs="Arial"/>
          <w:b/>
          <w:i/>
          <w:iCs/>
          <w:color w:val="000000" w:themeColor="text1"/>
          <w:kern w:val="0"/>
        </w:rPr>
      </w:pPr>
      <w:r w:rsidRPr="00F037BD">
        <w:rPr>
          <w:rFonts w:ascii="Arial" w:hAnsi="Arial" w:cs="Arial"/>
          <w:b/>
          <w:i/>
          <w:iCs/>
          <w:color w:val="000000" w:themeColor="text1"/>
          <w:kern w:val="0"/>
        </w:rPr>
        <w:lastRenderedPageBreak/>
        <w:t>References</w:t>
      </w:r>
    </w:p>
    <w:p w14:paraId="6B6809C8" w14:textId="3220C4A2" w:rsidR="008333CA" w:rsidRPr="008333CA" w:rsidRDefault="008333CA" w:rsidP="008333CA">
      <w:pPr>
        <w:autoSpaceDE w:val="0"/>
        <w:autoSpaceDN w:val="0"/>
        <w:adjustRightInd w:val="0"/>
        <w:spacing w:line="360" w:lineRule="auto"/>
        <w:ind w:left="640" w:hanging="640"/>
        <w:jc w:val="left"/>
        <w:rPr>
          <w:rFonts w:ascii="Arial" w:eastAsia="DengXian" w:hAnsi="Arial" w:cs="Arial"/>
          <w:noProof/>
          <w:kern w:val="0"/>
        </w:rPr>
      </w:pPr>
      <w:r w:rsidRPr="008333CA">
        <w:rPr>
          <w:rFonts w:ascii="Arial" w:hAnsi="Arial" w:cs="Arial"/>
        </w:rPr>
        <w:fldChar w:fldCharType="begin" w:fldLock="1"/>
      </w:r>
      <w:r w:rsidRPr="008333CA">
        <w:rPr>
          <w:rFonts w:ascii="Arial" w:hAnsi="Arial" w:cs="Arial"/>
        </w:rPr>
        <w:instrText xml:space="preserve">ADDIN Mendeley Bibliography CSL_BIBLIOGRAPHY </w:instrText>
      </w:r>
      <w:r w:rsidRPr="008333CA">
        <w:rPr>
          <w:rFonts w:ascii="Arial" w:hAnsi="Arial" w:cs="Arial"/>
        </w:rPr>
        <w:fldChar w:fldCharType="separate"/>
      </w:r>
      <w:r w:rsidRPr="008333CA">
        <w:rPr>
          <w:rFonts w:ascii="Arial" w:eastAsia="DengXian" w:hAnsi="Arial" w:cs="Arial"/>
          <w:noProof/>
          <w:kern w:val="0"/>
        </w:rPr>
        <w:t>1.</w:t>
      </w:r>
      <w:r w:rsidRPr="008333CA">
        <w:rPr>
          <w:rFonts w:ascii="Arial" w:eastAsia="DengXian" w:hAnsi="Arial" w:cs="Arial"/>
          <w:noProof/>
          <w:kern w:val="0"/>
        </w:rPr>
        <w:tab/>
        <w:t>Malerba P, Krishnan GP, Fellous J-M, Bazhenov M: Hippocampal CA1 Ripples as Inhibitory Transients. PLoS Comput Biol 2016; 12:e1004880</w:t>
      </w:r>
    </w:p>
    <w:p w14:paraId="114C1F84" w14:textId="2E24428F" w:rsidR="008333CA" w:rsidRPr="008333CA" w:rsidRDefault="008333CA" w:rsidP="008333CA">
      <w:pPr>
        <w:autoSpaceDE w:val="0"/>
        <w:autoSpaceDN w:val="0"/>
        <w:adjustRightInd w:val="0"/>
        <w:spacing w:line="360" w:lineRule="auto"/>
        <w:ind w:left="640" w:hanging="640"/>
        <w:jc w:val="left"/>
        <w:rPr>
          <w:rFonts w:ascii="Arial" w:eastAsia="DengXian" w:hAnsi="Arial" w:cs="Arial"/>
          <w:noProof/>
        </w:rPr>
      </w:pPr>
      <w:r w:rsidRPr="008333CA">
        <w:rPr>
          <w:rFonts w:ascii="Arial" w:eastAsia="DengXian" w:hAnsi="Arial" w:cs="Arial"/>
          <w:noProof/>
          <w:kern w:val="0"/>
        </w:rPr>
        <w:t>2.</w:t>
      </w:r>
      <w:r w:rsidRPr="008333CA">
        <w:rPr>
          <w:rFonts w:ascii="Arial" w:eastAsia="DengXian" w:hAnsi="Arial" w:cs="Arial"/>
          <w:noProof/>
          <w:kern w:val="0"/>
        </w:rPr>
        <w:tab/>
        <w:t>Brette R, Gerstner W: Adaptive exponential integrate-and-fire model as an effective description of neuronal activity. J Neurophysiol 2005; 94:3637–42</w:t>
      </w:r>
    </w:p>
    <w:p w14:paraId="17682045" w14:textId="3061C71F" w:rsidR="008333CA" w:rsidRPr="008333CA" w:rsidRDefault="008333CA" w:rsidP="008333CA">
      <w:pPr>
        <w:autoSpaceDE w:val="0"/>
        <w:autoSpaceDN w:val="0"/>
        <w:adjustRightInd w:val="0"/>
        <w:spacing w:line="360" w:lineRule="auto"/>
        <w:ind w:left="640" w:hanging="640"/>
        <w:jc w:val="left"/>
        <w:rPr>
          <w:rFonts w:ascii="Arial" w:hAnsi="Arial" w:cs="Arial"/>
        </w:rPr>
      </w:pPr>
      <w:r w:rsidRPr="008333CA">
        <w:rPr>
          <w:rFonts w:ascii="Arial" w:hAnsi="Arial" w:cs="Arial"/>
        </w:rPr>
        <w:fldChar w:fldCharType="end"/>
      </w:r>
    </w:p>
    <w:sectPr w:rsidR="008333CA" w:rsidRPr="008333CA" w:rsidSect="007E7F60">
      <w:headerReference w:type="even" r:id="rId10"/>
      <w:headerReference w:type="default" r:id="rId11"/>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7D0B62" w14:textId="77777777" w:rsidR="00CB1A34" w:rsidRDefault="00CB1A34">
      <w:r>
        <w:separator/>
      </w:r>
    </w:p>
  </w:endnote>
  <w:endnote w:type="continuationSeparator" w:id="0">
    <w:p w14:paraId="570FCA4A" w14:textId="77777777" w:rsidR="00CB1A34" w:rsidRDefault="00CB1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2A7D08" w14:textId="77777777" w:rsidR="00CB1A34" w:rsidRDefault="00CB1A34">
      <w:r>
        <w:separator/>
      </w:r>
    </w:p>
  </w:footnote>
  <w:footnote w:type="continuationSeparator" w:id="0">
    <w:p w14:paraId="269520DF" w14:textId="77777777" w:rsidR="00CB1A34" w:rsidRDefault="00CB1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334E8" w14:textId="77777777" w:rsidR="00762E4C" w:rsidRDefault="008333CA" w:rsidP="00D317D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5E171EF" w14:textId="77777777" w:rsidR="00762E4C" w:rsidRDefault="00CB1A34" w:rsidP="00D317D4">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C41FC" w14:textId="77777777" w:rsidR="00762E4C" w:rsidRDefault="008333CA" w:rsidP="00D317D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12</w:t>
    </w:r>
    <w:r>
      <w:rPr>
        <w:rStyle w:val="a5"/>
      </w:rPr>
      <w:fldChar w:fldCharType="end"/>
    </w:r>
  </w:p>
  <w:p w14:paraId="3C6C1226" w14:textId="77777777" w:rsidR="00762E4C" w:rsidRDefault="00CB1A34" w:rsidP="00D317D4">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displayBackgroundShape/>
  <w:bordersDoNotSurroundHeader/>
  <w:bordersDoNotSurroundFooter/>
  <w:proofState w:spelling="clean" w:grammar="clean"/>
  <w:defaultTabStop w:val="420"/>
  <w:drawingGridHorizontalSpacing w:val="181"/>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3CA"/>
    <w:rsid w:val="000B5320"/>
    <w:rsid w:val="00182EED"/>
    <w:rsid w:val="001B5456"/>
    <w:rsid w:val="00287267"/>
    <w:rsid w:val="002F3D20"/>
    <w:rsid w:val="002F6C9F"/>
    <w:rsid w:val="00647653"/>
    <w:rsid w:val="007F69B0"/>
    <w:rsid w:val="008333CA"/>
    <w:rsid w:val="00883286"/>
    <w:rsid w:val="00A6685F"/>
    <w:rsid w:val="00B66A21"/>
    <w:rsid w:val="00C32198"/>
    <w:rsid w:val="00C324E6"/>
    <w:rsid w:val="00CB1A34"/>
    <w:rsid w:val="00CC575A"/>
    <w:rsid w:val="00E969F2"/>
    <w:rsid w:val="00EB41E9"/>
    <w:rsid w:val="00F037BD"/>
    <w:rsid w:val="00F37201"/>
    <w:rsid w:val="00FD3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4427F"/>
  <w15:chartTrackingRefBased/>
  <w15:docId w15:val="{B85B0173-95A3-3A4B-8EDC-1C8A01B05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33CA"/>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3CA"/>
    <w:pPr>
      <w:pBdr>
        <w:bottom w:val="single" w:sz="6" w:space="1" w:color="auto"/>
      </w:pBdr>
      <w:tabs>
        <w:tab w:val="center" w:pos="4320"/>
        <w:tab w:val="right" w:pos="8640"/>
      </w:tabs>
      <w:snapToGrid w:val="0"/>
      <w:jc w:val="center"/>
    </w:pPr>
    <w:rPr>
      <w:sz w:val="18"/>
      <w:szCs w:val="18"/>
    </w:rPr>
  </w:style>
  <w:style w:type="character" w:customStyle="1" w:styleId="a4">
    <w:name w:val="页眉 字符"/>
    <w:basedOn w:val="a0"/>
    <w:link w:val="a3"/>
    <w:uiPriority w:val="99"/>
    <w:rsid w:val="008333CA"/>
    <w:rPr>
      <w:sz w:val="18"/>
      <w:szCs w:val="18"/>
    </w:rPr>
  </w:style>
  <w:style w:type="character" w:styleId="a5">
    <w:name w:val="page number"/>
    <w:basedOn w:val="a0"/>
    <w:uiPriority w:val="99"/>
    <w:semiHidden/>
    <w:unhideWhenUsed/>
    <w:rsid w:val="008333CA"/>
  </w:style>
  <w:style w:type="character" w:styleId="a6">
    <w:name w:val="annotation reference"/>
    <w:basedOn w:val="a0"/>
    <w:uiPriority w:val="99"/>
    <w:semiHidden/>
    <w:unhideWhenUsed/>
    <w:rsid w:val="008333CA"/>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2270F-4AD9-0E4B-B388-49D051E16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2659</Words>
  <Characters>15157</Characters>
  <Application>Microsoft Office Word</Application>
  <DocSecurity>0</DocSecurity>
  <Lines>126</Lines>
  <Paragraphs>35</Paragraphs>
  <ScaleCrop>false</ScaleCrop>
  <Company/>
  <LinksUpToDate>false</LinksUpToDate>
  <CharactersWithSpaces>17781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 帅</dc:creator>
  <cp:keywords/>
  <dc:description/>
  <cp:lastModifiedBy>赵 帅</cp:lastModifiedBy>
  <cp:revision>10</cp:revision>
  <dcterms:created xsi:type="dcterms:W3CDTF">2021-01-28T11:23:00Z</dcterms:created>
  <dcterms:modified xsi:type="dcterms:W3CDTF">2021-03-26T13:33:00Z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http://www.zotero.org/styles/acs-applied-energy-materials</vt:lpwstr>
  </property>
  <property fmtid="{D5CDD505-2E9C-101B-9397-08002B2CF9AE}" pid="3" name="Mendeley Recent Style Name 0_1">
    <vt:lpwstr>ACS Applied Energy Materials</vt:lpwstr>
  </property>
  <property fmtid="{D5CDD505-2E9C-101B-9397-08002B2CF9AE}" pid="4" name="Mendeley Recent Style Id 1_1">
    <vt:lpwstr>http://www.zotero.org/styles/anesthesia-and-analgesia</vt:lpwstr>
  </property>
  <property fmtid="{D5CDD505-2E9C-101B-9397-08002B2CF9AE}" pid="5" name="Mendeley Recent Style Name 1_1">
    <vt:lpwstr>Anesthesia and Analgesia</vt:lpwstr>
  </property>
  <property fmtid="{D5CDD505-2E9C-101B-9397-08002B2CF9AE}" pid="6" name="Mendeley Recent Style Id 2_1">
    <vt:lpwstr>http://www.zotero.org/styles/anesthesiology</vt:lpwstr>
  </property>
  <property fmtid="{D5CDD505-2E9C-101B-9397-08002B2CF9AE}" pid="7" name="Mendeley Recent Style Name 2_1">
    <vt:lpwstr>Anesthesiology</vt:lpwstr>
  </property>
  <property fmtid="{D5CDD505-2E9C-101B-9397-08002B2CF9AE}" pid="8" name="Mendeley Recent Style Id 3_1">
    <vt:lpwstr>http://www.zotero.org/styles/brain-behavior-and-evolution</vt:lpwstr>
  </property>
  <property fmtid="{D5CDD505-2E9C-101B-9397-08002B2CF9AE}" pid="9" name="Mendeley Recent Style Name 3_1">
    <vt:lpwstr>Brain, Behavior and Evolution</vt:lpwstr>
  </property>
  <property fmtid="{D5CDD505-2E9C-101B-9397-08002B2CF9AE}" pid="10" name="Mendeley Recent Style Id 4_1">
    <vt:lpwstr>http://www.zotero.org/styles/ebiomedicine</vt:lpwstr>
  </property>
  <property fmtid="{D5CDD505-2E9C-101B-9397-08002B2CF9AE}" pid="11" name="Mendeley Recent Style Name 4_1">
    <vt:lpwstr>EBioMedicine</vt:lpwstr>
  </property>
  <property fmtid="{D5CDD505-2E9C-101B-9397-08002B2CF9AE}" pid="12" name="Mendeley Recent Style Id 5_1">
    <vt:lpwstr>http://www.zotero.org/styles/health-and-quality-of-life-outcomes</vt:lpwstr>
  </property>
  <property fmtid="{D5CDD505-2E9C-101B-9397-08002B2CF9AE}" pid="13" name="Mendeley Recent Style Name 5_1">
    <vt:lpwstr>Health and Quality of Life Outcomes</vt:lpwstr>
  </property>
  <property fmtid="{D5CDD505-2E9C-101B-9397-08002B2CF9AE}" pid="14" name="Mendeley Recent Style Id 6_1">
    <vt:lpwstr>http://www.zotero.org/styles/journal-of-biomedical-science</vt:lpwstr>
  </property>
  <property fmtid="{D5CDD505-2E9C-101B-9397-08002B2CF9AE}" pid="15" name="Mendeley Recent Style Name 6_1">
    <vt:lpwstr>Journal of Biomedical Science</vt:lpwstr>
  </property>
  <property fmtid="{D5CDD505-2E9C-101B-9397-08002B2CF9AE}" pid="16" name="Mendeley Recent Style Id 7_1">
    <vt:lpwstr>http://www.zotero.org/styles/journal-of-cardiothoracic-and-vascular-anesthesia</vt:lpwstr>
  </property>
  <property fmtid="{D5CDD505-2E9C-101B-9397-08002B2CF9AE}" pid="17" name="Mendeley Recent Style Name 7_1">
    <vt:lpwstr>Journal of Cardiothoracic and Vascular Anesthesia</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http://www.zotero.org/styles/the-journal-for-nurse-practitioners</vt:lpwstr>
  </property>
  <property fmtid="{D5CDD505-2E9C-101B-9397-08002B2CF9AE}" pid="21" name="Mendeley Recent Style Name 9_1">
    <vt:lpwstr>The Journal for Nurse Practitioners</vt:lpwstr>
  </property>
  <property fmtid="{D5CDD505-2E9C-101B-9397-08002B2CF9AE}" pid="22" name="Mendeley Citation Style_1">
    <vt:lpwstr>http://www.zotero.org/styles/anesthesiology</vt:lpwstr>
  </property>
  <property fmtid="{D5CDD505-2E9C-101B-9397-08002B2CF9AE}" pid="23" name="Mendeley Document_1">
    <vt:lpwstr>True</vt:lpwstr>
  </property>
  <property fmtid="{D5CDD505-2E9C-101B-9397-08002B2CF9AE}" pid="24" name="Mendeley Unique User Id_1">
    <vt:lpwstr>68f3ceed-9c0e-3557-80e1-b24bd3764f95</vt:lpwstr>
  </property>
</Properties>
</file>