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Digital Content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highlight w:val="white"/>
          <w:rtl w:val="0"/>
        </w:rPr>
        <w:t xml:space="preserve">Anesthesia and intensive care journals with the corresponding number of articles with retracted citations and the number of published articles in the time period studied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Number of article with retracted citation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Scopus coverage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Number of published articles in the database (up to 21/04/2022)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AANA Journal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1973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Acta Anaesthesiologica Belgica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0"/>
                <w:szCs w:val="20"/>
                <w:highlight w:val="white"/>
                <w:rtl w:val="0"/>
              </w:rPr>
              <w:t xml:space="preserve">from 1950 to 1951, from 1959 to 1961, from 1963 to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1"/>
              <w:keepNext w:val="0"/>
              <w:keepLines w:val="0"/>
              <w:widowControl w:val="0"/>
              <w:shd w:fill="ffffff" w:val="clear"/>
              <w:spacing w:before="480" w:line="240" w:lineRule="auto"/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</w:rPr>
            </w:pPr>
            <w:bookmarkStart w:colFirst="0" w:colLast="0" w:name="_hlfbaqm4p7yu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  <w:rtl w:val="0"/>
              </w:rPr>
              <w:t xml:space="preserve">2242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Acta Anaesthesiologica Scandinavica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0"/>
                <w:szCs w:val="20"/>
                <w:highlight w:val="white"/>
                <w:rtl w:val="0"/>
              </w:rPr>
              <w:t xml:space="preserve">from 1957 to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widowControl w:val="0"/>
              <w:shd w:fill="ffffff" w:val="clear"/>
              <w:spacing w:before="480" w:line="240" w:lineRule="auto"/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</w:rPr>
            </w:pPr>
            <w:bookmarkStart w:colFirst="0" w:colLast="0" w:name="_5n4bk57tkyj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  <w:rtl w:val="0"/>
              </w:rPr>
              <w:t xml:space="preserve">10581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Advances in Anesthesia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2003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1947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24517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Anaesthesia and Intensive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Anaesthesia, pain and intensive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2009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1945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26337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Anaesthesiology and intensive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2002 to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Anaesthesiology Intensive Therapy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2012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681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Anaesthesist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1952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9093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Anasthesiologie Intensivmedizin Notfallmedizin Schmerztherapie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Anasthesiologie und Intensivmedizin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Anestezi Dergisi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Anesteziologie a Intenzivni Medicina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2003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1094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Anesthesia and Analgesia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1927, from 1957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27438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Anesthesiology and Pain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Anesthesiology Clinics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Anesthesiology Research and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Annals of Cardiac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1490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Annals of Intensive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Best Practice and Research: Clinical Anaesthesiology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BMC Anesthesiology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1987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Bolest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2001 to 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British Journal of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0"/>
                <w:szCs w:val="20"/>
                <w:highlight w:val="white"/>
                <w:rtl w:val="0"/>
              </w:rPr>
              <w:t xml:space="preserve">from 1923 to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Style w:val="Heading1"/>
              <w:keepNext w:val="0"/>
              <w:keepLines w:val="0"/>
              <w:widowControl w:val="0"/>
              <w:shd w:fill="ffffff" w:val="clear"/>
              <w:spacing w:before="480" w:line="240" w:lineRule="auto"/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</w:rPr>
            </w:pPr>
            <w:bookmarkStart w:colFirst="0" w:colLast="0" w:name="_4rotkl700ufc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  <w:rtl w:val="0"/>
              </w:rPr>
              <w:t xml:space="preserve">23,373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Burns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Canadian Journal of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39498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Chinese Critical Care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2003 to 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Clinical Journal of 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1985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Clinical Nutrition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CPD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2000 to 2007, from 2009 to 2012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Critical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Critical Care Clinics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1985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Critical Care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1973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24721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Critical Care Research and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Current Opinion in Anaesthesiology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Current opinion in Critical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1996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Current Pain and Headache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1565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1995 to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667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Douleur et Analgesie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1988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1081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Douleurs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Egyptian Journal of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2003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European Journal of Anesthesiology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5863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European Journal of 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Gogus-Kalp-Damar Anestezi ve Yogun Bakim Dernegi Dergisi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2003 to 2017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ICU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2013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Indian Journal of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International Anesthesiology Clinics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1962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International Journal of Obstetric Anesthesia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Japanese Journal of Anesthesiology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1965 to 2016, 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12473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Anaesthesiology Clinical Pharmacology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1996 to 1999, from 2002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Anesthesia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Anesthesia and Clinical 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2014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cardiothoracic and vascular anesthesia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Cellular and Molecular Anesthesia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2016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Clinical Anesthesia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6430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Clinical Monitoring and Computing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1997 to 2000, 2002, from 2004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Critical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1986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Intensive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2013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Intensive Care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1986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2164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Japanese Dental Society of Anesthesiology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1993 to 2017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Neurosurgical Anesthesiology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1989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Pain and Palliative Care Pharmacotherapy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Pain 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2002, from 2009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2270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the Intensive Care Society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Journal of Trauma and Acute Care 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2012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4842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Jurnalul Roman de Anestezie Terapie Intensiva/Romanian Journal of Anaesthesia and Intensive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2009 to 2014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0"/>
                <w:szCs w:val="20"/>
                <w:rtl w:val="0"/>
              </w:rPr>
              <w:t xml:space="preserve">Korean Journal of Anesthesiology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Korean Journal of 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570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Medical Gas 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Medicina Intensiva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3581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Middle East Journal of Anesthesiology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1974 to 1975, from 1978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1672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Minerva Anestesiologica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1953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9780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Neuromodulation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Paediatric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1975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4911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 Physician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1999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 Research and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1996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Pain Research and Treatment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Patient safety in 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463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Pediatric Critical Care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Praticien en Anesthesie Reanimation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2006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1054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Regional Anesthesia and Pain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Brasileira de Anestesiologia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1960 to 1982, from 1994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Chilena de Anestesia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Colombiana de Anestesiologia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2008 to 2017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de la Sociedad Espanola del Dolor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1999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Espanola de Anestesiologia y Reanimacion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1963 to 1965, from 1967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6094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mexicana de Anestesiologìa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1984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Romanian Journal of Anaesthesia and Intensive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2014 to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Saudi journal of Anaesthesia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Scandinavian Journal of 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2010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Seminars in Anesthesia, Perioperative Medicine and 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1995, from 2002 to 2007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Seminars in Cardiothoracic and Vascular Anesthesia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1997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981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Shock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1994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5505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Signa Vitae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2008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Southern African Journal of Anaesthesia and Analgesia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2008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Tanaffos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2006 to 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Techniques in Regional Anesthesia and Pain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1997 to 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Trauma (United Kingdom)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1999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947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Trends in Anaesthesia and Critical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2011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Ulusal Travma ve Acil Cerrahi Dergisi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from 2003 to 2004, from 2006 to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Zhonghua Wei Zhong Bing Ji Jiu Yi Xue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0"/>
                <w:szCs w:val="20"/>
                <w:highlight w:val="white"/>
                <w:rtl w:val="0"/>
              </w:rPr>
              <w:t xml:space="preserve">from 2013 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Style w:val="Heading1"/>
              <w:keepNext w:val="0"/>
              <w:keepLines w:val="0"/>
              <w:widowControl w:val="0"/>
              <w:shd w:fill="ffffff" w:val="clear"/>
              <w:spacing w:before="480" w:line="240" w:lineRule="auto"/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</w:rPr>
            </w:pPr>
            <w:bookmarkStart w:colFirst="0" w:colLast="0" w:name="_8kw81tgskn31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0"/>
                <w:szCs w:val="20"/>
                <w:rtl w:val="0"/>
              </w:rPr>
              <w:t xml:space="preserve">2144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