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D3BC" w14:textId="77777777" w:rsidR="00A412F0" w:rsidRPr="00B008CA" w:rsidRDefault="00A412F0" w:rsidP="00B008CA">
      <w:pPr>
        <w:pStyle w:val="TableTitle"/>
        <w:ind w:left="-900"/>
      </w:pPr>
      <w:r w:rsidRPr="00B008CA">
        <w:rPr>
          <w:b/>
        </w:rPr>
        <w:t>Supplemental Table 6.</w:t>
      </w:r>
      <w:r w:rsidRPr="00B008CA">
        <w:t xml:space="preserve"> Properties of the key instruments reviewed by the Sexual Function in Women workgroup, with references</w:t>
      </w:r>
    </w:p>
    <w:tbl>
      <w:tblPr>
        <w:tblStyle w:val="GridTable1Light1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748"/>
        <w:gridCol w:w="1785"/>
        <w:gridCol w:w="2250"/>
        <w:gridCol w:w="1980"/>
        <w:gridCol w:w="2340"/>
        <w:gridCol w:w="2340"/>
        <w:gridCol w:w="2250"/>
      </w:tblGrid>
      <w:tr w:rsidR="00A412F0" w:rsidRPr="00B008CA" w14:paraId="455A854D" w14:textId="77777777" w:rsidTr="00800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A92D8B9" w14:textId="0B0352B6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</w:pPr>
            <w:r w:rsidRPr="00B008CA">
              <w:t>Instrument Name</w:t>
            </w:r>
          </w:p>
        </w:tc>
        <w:tc>
          <w:tcPr>
            <w:tcW w:w="1785" w:type="dxa"/>
          </w:tcPr>
          <w:p w14:paraId="3E90F05F" w14:textId="309B50C7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Female Sexual Function Index (FSFI)</w:t>
            </w:r>
            <w:r w:rsidRPr="00B008CA">
              <w:rPr>
                <w:vertAlign w:val="superscript"/>
              </w:rPr>
              <w:t>1</w:t>
            </w:r>
          </w:p>
        </w:tc>
        <w:tc>
          <w:tcPr>
            <w:tcW w:w="2250" w:type="dxa"/>
          </w:tcPr>
          <w:p w14:paraId="59624B12" w14:textId="27D235CC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Pelvic Organ Prolapse/Urinary Incontinence Sexual Questionnaire (PISQ-12)</w:t>
            </w:r>
            <w:r w:rsidRPr="00B008CA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2AE6D439" w14:textId="57534544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Arizona Sexual Experience Scale (ASEX)</w:t>
            </w:r>
            <w:r w:rsidRPr="00B008CA">
              <w:rPr>
                <w:vertAlign w:val="superscript"/>
              </w:rPr>
              <w:t>3</w:t>
            </w:r>
          </w:p>
        </w:tc>
        <w:tc>
          <w:tcPr>
            <w:tcW w:w="2340" w:type="dxa"/>
          </w:tcPr>
          <w:p w14:paraId="74684AA6" w14:textId="5A59EA54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Golombok Rust Inventory of Sexual Satisfaction (GRISS)</w:t>
            </w:r>
            <w:r w:rsidRPr="00B008CA">
              <w:rPr>
                <w:vertAlign w:val="superscript"/>
              </w:rPr>
              <w:t>4</w:t>
            </w:r>
          </w:p>
        </w:tc>
        <w:tc>
          <w:tcPr>
            <w:tcW w:w="2340" w:type="dxa"/>
          </w:tcPr>
          <w:p w14:paraId="6004A821" w14:textId="005BEA26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Brief Profile of Female Sexual Function (B-PFSF)</w:t>
            </w:r>
            <w:r w:rsidRPr="00B008CA">
              <w:rPr>
                <w:vertAlign w:val="superscript"/>
              </w:rPr>
              <w:t>5</w:t>
            </w:r>
          </w:p>
        </w:tc>
        <w:tc>
          <w:tcPr>
            <w:tcW w:w="2250" w:type="dxa"/>
          </w:tcPr>
          <w:p w14:paraId="2DB2F47F" w14:textId="6D6BB4E3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The brief index of sexual functioning for women (BISF-W)</w:t>
            </w:r>
            <w:r w:rsidRPr="00B008CA">
              <w:rPr>
                <w:vertAlign w:val="superscript"/>
              </w:rPr>
              <w:t>6</w:t>
            </w:r>
          </w:p>
        </w:tc>
      </w:tr>
      <w:tr w:rsidR="00A412F0" w:rsidRPr="00B008CA" w14:paraId="724282F3" w14:textId="77777777" w:rsidTr="0080079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CB8BAA8" w14:textId="10BAF150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Author</w:t>
            </w:r>
          </w:p>
        </w:tc>
        <w:tc>
          <w:tcPr>
            <w:tcW w:w="1785" w:type="dxa"/>
          </w:tcPr>
          <w:p w14:paraId="15DD9726" w14:textId="0C55CD6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Rosen</w:t>
            </w:r>
          </w:p>
        </w:tc>
        <w:tc>
          <w:tcPr>
            <w:tcW w:w="2250" w:type="dxa"/>
          </w:tcPr>
          <w:p w14:paraId="70FC57A8" w14:textId="197958A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Rogers</w:t>
            </w:r>
          </w:p>
        </w:tc>
        <w:tc>
          <w:tcPr>
            <w:tcW w:w="1980" w:type="dxa"/>
          </w:tcPr>
          <w:p w14:paraId="1BBBB37B" w14:textId="6EA9E84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McGahuey</w:t>
            </w:r>
          </w:p>
        </w:tc>
        <w:tc>
          <w:tcPr>
            <w:tcW w:w="2340" w:type="dxa"/>
          </w:tcPr>
          <w:p w14:paraId="0AE13B72" w14:textId="08435A0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Rust</w:t>
            </w:r>
          </w:p>
        </w:tc>
        <w:tc>
          <w:tcPr>
            <w:tcW w:w="2340" w:type="dxa"/>
          </w:tcPr>
          <w:p w14:paraId="7DB23C02" w14:textId="2CE4F6B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Rust</w:t>
            </w:r>
          </w:p>
        </w:tc>
        <w:tc>
          <w:tcPr>
            <w:tcW w:w="2250" w:type="dxa"/>
          </w:tcPr>
          <w:p w14:paraId="39B51063" w14:textId="26D94ACE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Mazer</w:t>
            </w:r>
          </w:p>
        </w:tc>
      </w:tr>
      <w:tr w:rsidR="00A412F0" w:rsidRPr="00B008CA" w14:paraId="5F936D77" w14:textId="77777777" w:rsidTr="00800792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7CA68E13" w14:textId="2FE5E7E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# of questions</w:t>
            </w:r>
          </w:p>
        </w:tc>
        <w:tc>
          <w:tcPr>
            <w:tcW w:w="1785" w:type="dxa"/>
          </w:tcPr>
          <w:p w14:paraId="1CA55B07" w14:textId="01A912B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19</w:t>
            </w:r>
          </w:p>
        </w:tc>
        <w:tc>
          <w:tcPr>
            <w:tcW w:w="2250" w:type="dxa"/>
          </w:tcPr>
          <w:p w14:paraId="0EA1D338" w14:textId="16F7554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12</w:t>
            </w:r>
          </w:p>
        </w:tc>
        <w:tc>
          <w:tcPr>
            <w:tcW w:w="1980" w:type="dxa"/>
          </w:tcPr>
          <w:p w14:paraId="7130BD3E" w14:textId="2F7A300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5</w:t>
            </w:r>
          </w:p>
        </w:tc>
        <w:tc>
          <w:tcPr>
            <w:tcW w:w="2340" w:type="dxa"/>
          </w:tcPr>
          <w:p w14:paraId="6781A56C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56 Total</w:t>
            </w:r>
          </w:p>
          <w:p w14:paraId="73B41A11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28 – Female</w:t>
            </w:r>
          </w:p>
          <w:p w14:paraId="7C3E3527" w14:textId="5F58E55A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(28 – Male)</w:t>
            </w:r>
          </w:p>
        </w:tc>
        <w:tc>
          <w:tcPr>
            <w:tcW w:w="2340" w:type="dxa"/>
          </w:tcPr>
          <w:p w14:paraId="798A1279" w14:textId="386855D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7</w:t>
            </w:r>
          </w:p>
        </w:tc>
        <w:tc>
          <w:tcPr>
            <w:tcW w:w="2250" w:type="dxa"/>
          </w:tcPr>
          <w:p w14:paraId="40F3AF28" w14:textId="2C3973F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22</w:t>
            </w:r>
          </w:p>
        </w:tc>
      </w:tr>
      <w:tr w:rsidR="00A412F0" w:rsidRPr="00B008CA" w14:paraId="720B3E1F" w14:textId="77777777" w:rsidTr="008007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5DB6990" w14:textId="40000E3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# of domains</w:t>
            </w:r>
          </w:p>
        </w:tc>
        <w:tc>
          <w:tcPr>
            <w:tcW w:w="1785" w:type="dxa"/>
          </w:tcPr>
          <w:p w14:paraId="3D6D9267" w14:textId="3CFAE97E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6</w:t>
            </w:r>
          </w:p>
        </w:tc>
        <w:tc>
          <w:tcPr>
            <w:tcW w:w="2250" w:type="dxa"/>
          </w:tcPr>
          <w:p w14:paraId="2F965222" w14:textId="0840038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</w:t>
            </w:r>
          </w:p>
        </w:tc>
        <w:tc>
          <w:tcPr>
            <w:tcW w:w="1980" w:type="dxa"/>
          </w:tcPr>
          <w:p w14:paraId="34D9BE97" w14:textId="02801F4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</w:t>
            </w:r>
          </w:p>
        </w:tc>
        <w:tc>
          <w:tcPr>
            <w:tcW w:w="2340" w:type="dxa"/>
          </w:tcPr>
          <w:p w14:paraId="50F118B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6 – Female</w:t>
            </w:r>
          </w:p>
          <w:p w14:paraId="4B61370C" w14:textId="4C4E997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(6 – Male)</w:t>
            </w:r>
          </w:p>
        </w:tc>
        <w:tc>
          <w:tcPr>
            <w:tcW w:w="2340" w:type="dxa"/>
          </w:tcPr>
          <w:p w14:paraId="6B899582" w14:textId="0FC23AD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n/a</w:t>
            </w:r>
          </w:p>
        </w:tc>
        <w:tc>
          <w:tcPr>
            <w:tcW w:w="2250" w:type="dxa"/>
          </w:tcPr>
          <w:p w14:paraId="18398760" w14:textId="29B5ED4D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7</w:t>
            </w:r>
          </w:p>
        </w:tc>
      </w:tr>
      <w:tr w:rsidR="00A412F0" w:rsidRPr="00B008CA" w14:paraId="3437A670" w14:textId="77777777" w:rsidTr="00800792">
        <w:trPr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45B19B5" w14:textId="3C7FBBD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Name of domains</w:t>
            </w:r>
          </w:p>
        </w:tc>
        <w:tc>
          <w:tcPr>
            <w:tcW w:w="1785" w:type="dxa"/>
          </w:tcPr>
          <w:p w14:paraId="60FB49E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Desire</w:t>
            </w:r>
          </w:p>
          <w:p w14:paraId="234EBFFE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Arousal</w:t>
            </w:r>
          </w:p>
          <w:p w14:paraId="1F283909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Lubrication</w:t>
            </w:r>
          </w:p>
          <w:p w14:paraId="6520C5D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Orgasm</w:t>
            </w:r>
          </w:p>
          <w:p w14:paraId="3553A6F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Satisfaction</w:t>
            </w:r>
          </w:p>
          <w:p w14:paraId="0AFAE0B4" w14:textId="65386ED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Pain</w:t>
            </w:r>
          </w:p>
        </w:tc>
        <w:tc>
          <w:tcPr>
            <w:tcW w:w="2250" w:type="dxa"/>
          </w:tcPr>
          <w:p w14:paraId="637A2480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Behavioral emotive</w:t>
            </w:r>
          </w:p>
          <w:p w14:paraId="5FD724F4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Physical</w:t>
            </w:r>
          </w:p>
          <w:p w14:paraId="1A2FAA5F" w14:textId="5BB1986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Partner-related</w:t>
            </w:r>
          </w:p>
        </w:tc>
        <w:tc>
          <w:tcPr>
            <w:tcW w:w="1980" w:type="dxa"/>
          </w:tcPr>
          <w:p w14:paraId="2660CE8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Sexual Performance/activity</w:t>
            </w:r>
          </w:p>
          <w:p w14:paraId="6ADF07B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Satisfaction from sex life</w:t>
            </w:r>
          </w:p>
          <w:p w14:paraId="093739E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Sexual interest/desire</w:t>
            </w:r>
          </w:p>
          <w:p w14:paraId="33A0BBBF" w14:textId="77777777" w:rsidR="00A412F0" w:rsidRPr="00B008CA" w:rsidRDefault="00A412F0" w:rsidP="00B008C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DA584A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Female Domains</w:t>
            </w:r>
          </w:p>
          <w:p w14:paraId="61DF754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Anorgasmia Vaginismus</w:t>
            </w:r>
          </w:p>
          <w:p w14:paraId="54A3FB5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Noncommunication</w:t>
            </w:r>
          </w:p>
          <w:p w14:paraId="31EF0A4F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Female dissatisfaction</w:t>
            </w:r>
          </w:p>
          <w:p w14:paraId="3A6B4547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Female non-sensuality</w:t>
            </w:r>
          </w:p>
          <w:p w14:paraId="3EA11018" w14:textId="404D80B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Female avoidance</w:t>
            </w:r>
          </w:p>
        </w:tc>
        <w:tc>
          <w:tcPr>
            <w:tcW w:w="2340" w:type="dxa"/>
          </w:tcPr>
          <w:p w14:paraId="43F338D1" w14:textId="586F543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n/a</w:t>
            </w:r>
          </w:p>
        </w:tc>
        <w:tc>
          <w:tcPr>
            <w:tcW w:w="2250" w:type="dxa"/>
          </w:tcPr>
          <w:p w14:paraId="78385BB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Thoughts/desire</w:t>
            </w:r>
          </w:p>
          <w:p w14:paraId="252324B1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Arousal</w:t>
            </w:r>
          </w:p>
          <w:p w14:paraId="5043708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Frequency of sexual activity</w:t>
            </w:r>
          </w:p>
          <w:p w14:paraId="464160F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Receptivity/initiation</w:t>
            </w:r>
          </w:p>
          <w:p w14:paraId="55317663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Pleasure/orgasm</w:t>
            </w:r>
          </w:p>
          <w:p w14:paraId="6597969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Relationship satisfaction</w:t>
            </w:r>
          </w:p>
          <w:p w14:paraId="7FBA96C9" w14:textId="03783A6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Problems affecting sexual arousal</w:t>
            </w:r>
          </w:p>
        </w:tc>
      </w:tr>
      <w:tr w:rsidR="00A412F0" w:rsidRPr="00B008CA" w14:paraId="4AB07CAF" w14:textId="77777777" w:rsidTr="008007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55F8F59F" w14:textId="7D8E18C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 xml:space="preserve">Can each domain be </w:t>
            </w:r>
            <w:r w:rsidRPr="00B008CA">
              <w:lastRenderedPageBreak/>
              <w:t>scored independently</w:t>
            </w:r>
          </w:p>
        </w:tc>
        <w:tc>
          <w:tcPr>
            <w:tcW w:w="1785" w:type="dxa"/>
          </w:tcPr>
          <w:p w14:paraId="4AF3B3EC" w14:textId="55AC29AA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Yes</w:t>
            </w:r>
          </w:p>
        </w:tc>
        <w:tc>
          <w:tcPr>
            <w:tcW w:w="2250" w:type="dxa"/>
          </w:tcPr>
          <w:p w14:paraId="024A3270" w14:textId="2262E45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No</w:t>
            </w:r>
          </w:p>
        </w:tc>
        <w:tc>
          <w:tcPr>
            <w:tcW w:w="1980" w:type="dxa"/>
          </w:tcPr>
          <w:p w14:paraId="737DB406" w14:textId="50C559C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No</w:t>
            </w:r>
          </w:p>
        </w:tc>
        <w:tc>
          <w:tcPr>
            <w:tcW w:w="2340" w:type="dxa"/>
          </w:tcPr>
          <w:p w14:paraId="38703302" w14:textId="16BCE6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340" w:type="dxa"/>
          </w:tcPr>
          <w:p w14:paraId="4361A2A0" w14:textId="7C2830D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n/a</w:t>
            </w:r>
          </w:p>
        </w:tc>
        <w:tc>
          <w:tcPr>
            <w:tcW w:w="2250" w:type="dxa"/>
          </w:tcPr>
          <w:p w14:paraId="13A8B83B" w14:textId="28320E1C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</w:tr>
      <w:tr w:rsidR="00A412F0" w:rsidRPr="00B008CA" w14:paraId="59A99E51" w14:textId="77777777" w:rsidTr="008007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6FAC29D3" w14:textId="163C70D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Validity tested?</w:t>
            </w:r>
          </w:p>
        </w:tc>
        <w:tc>
          <w:tcPr>
            <w:tcW w:w="1785" w:type="dxa"/>
          </w:tcPr>
          <w:p w14:paraId="3ACD8534" w14:textId="5255FB6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Yes*</w:t>
            </w:r>
          </w:p>
        </w:tc>
        <w:tc>
          <w:tcPr>
            <w:tcW w:w="2250" w:type="dxa"/>
          </w:tcPr>
          <w:p w14:paraId="797BF7F9" w14:textId="4015660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Yes*</w:t>
            </w:r>
          </w:p>
        </w:tc>
        <w:tc>
          <w:tcPr>
            <w:tcW w:w="1980" w:type="dxa"/>
          </w:tcPr>
          <w:p w14:paraId="23E514BA" w14:textId="069A033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340" w:type="dxa"/>
          </w:tcPr>
          <w:p w14:paraId="2658F46B" w14:textId="36EBBBB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340" w:type="dxa"/>
          </w:tcPr>
          <w:p w14:paraId="3DA58656" w14:textId="415BE83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250" w:type="dxa"/>
          </w:tcPr>
          <w:p w14:paraId="121F6670" w14:textId="75D179EC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</w:tr>
      <w:tr w:rsidR="00A412F0" w:rsidRPr="00B008CA" w14:paraId="16759075" w14:textId="77777777" w:rsidTr="008007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5B2B7C24" w14:textId="032004CC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Reliability Tested?</w:t>
            </w:r>
          </w:p>
        </w:tc>
        <w:tc>
          <w:tcPr>
            <w:tcW w:w="1785" w:type="dxa"/>
          </w:tcPr>
          <w:p w14:paraId="2E464E71" w14:textId="0B9353A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250" w:type="dxa"/>
          </w:tcPr>
          <w:p w14:paraId="5A3C04F7" w14:textId="75E1C15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1980" w:type="dxa"/>
          </w:tcPr>
          <w:p w14:paraId="4B974F3F" w14:textId="52EC3DD0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340" w:type="dxa"/>
          </w:tcPr>
          <w:p w14:paraId="06C803B9" w14:textId="1B7D4DE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340" w:type="dxa"/>
          </w:tcPr>
          <w:p w14:paraId="42438FE5" w14:textId="42F149C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250" w:type="dxa"/>
          </w:tcPr>
          <w:p w14:paraId="34F42D2B" w14:textId="660B83EC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</w:tr>
      <w:tr w:rsidR="00A412F0" w:rsidRPr="00B008CA" w14:paraId="2AFA74C8" w14:textId="77777777" w:rsidTr="0080079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7339712" w14:textId="423257A0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How many Google Scholar citations?</w:t>
            </w:r>
          </w:p>
        </w:tc>
        <w:tc>
          <w:tcPr>
            <w:tcW w:w="1785" w:type="dxa"/>
          </w:tcPr>
          <w:p w14:paraId="145A9C9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3,860</w:t>
            </w:r>
          </w:p>
          <w:p w14:paraId="3B8A6D83" w14:textId="733696A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(9/20/2018)</w:t>
            </w:r>
          </w:p>
        </w:tc>
        <w:tc>
          <w:tcPr>
            <w:tcW w:w="2250" w:type="dxa"/>
          </w:tcPr>
          <w:p w14:paraId="4EAEF604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2,650</w:t>
            </w:r>
          </w:p>
          <w:p w14:paraId="56FDBA9E" w14:textId="2920D66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(9/28/2018)</w:t>
            </w:r>
          </w:p>
        </w:tc>
        <w:tc>
          <w:tcPr>
            <w:tcW w:w="1980" w:type="dxa"/>
          </w:tcPr>
          <w:p w14:paraId="7FDAFAF7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719</w:t>
            </w:r>
          </w:p>
          <w:p w14:paraId="5B81EC98" w14:textId="0EDAC34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2340" w:type="dxa"/>
          </w:tcPr>
          <w:p w14:paraId="788D9136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397</w:t>
            </w:r>
          </w:p>
          <w:p w14:paraId="1BDFF8C1" w14:textId="6A08B562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2340" w:type="dxa"/>
          </w:tcPr>
          <w:p w14:paraId="5517640F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29</w:t>
            </w:r>
          </w:p>
          <w:p w14:paraId="02F4B0F1" w14:textId="7D6683D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2250" w:type="dxa"/>
          </w:tcPr>
          <w:p w14:paraId="6346758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182</w:t>
            </w:r>
          </w:p>
          <w:p w14:paraId="18BD2328" w14:textId="21189A5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</w:tr>
    </w:tbl>
    <w:p w14:paraId="1FFE3E0F" w14:textId="77777777" w:rsidR="00A412F0" w:rsidRPr="00B008CA" w:rsidRDefault="00A412F0" w:rsidP="00B008CA">
      <w:pPr>
        <w:autoSpaceDE w:val="0"/>
        <w:autoSpaceDN w:val="0"/>
        <w:adjustRightInd w:val="0"/>
        <w:spacing w:after="200" w:line="276" w:lineRule="auto"/>
      </w:pPr>
      <w:r w:rsidRPr="00B008CA">
        <w:rPr>
          <w:b/>
        </w:rPr>
        <w:t>Table 7 (continued).</w:t>
      </w:r>
    </w:p>
    <w:tbl>
      <w:tblPr>
        <w:tblStyle w:val="GridTable1Light1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571"/>
        <w:gridCol w:w="1922"/>
        <w:gridCol w:w="2173"/>
        <w:gridCol w:w="1775"/>
        <w:gridCol w:w="3202"/>
        <w:gridCol w:w="1980"/>
        <w:gridCol w:w="2070"/>
      </w:tblGrid>
      <w:tr w:rsidR="00A412F0" w:rsidRPr="00B008CA" w14:paraId="4B1B9DF6" w14:textId="77777777" w:rsidTr="00985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3C08CC9B" w14:textId="7F0FE8D5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</w:pPr>
            <w:r w:rsidRPr="00B008CA">
              <w:t>Instrument Name</w:t>
            </w:r>
          </w:p>
        </w:tc>
        <w:tc>
          <w:tcPr>
            <w:tcW w:w="1922" w:type="dxa"/>
          </w:tcPr>
          <w:p w14:paraId="389E310C" w14:textId="47D5C497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Sexual Function Questionnaire (SFQ)</w:t>
            </w:r>
            <w:r w:rsidRPr="00B008CA">
              <w:rPr>
                <w:vertAlign w:val="superscript"/>
              </w:rPr>
              <w:t>7</w:t>
            </w:r>
          </w:p>
        </w:tc>
        <w:tc>
          <w:tcPr>
            <w:tcW w:w="2173" w:type="dxa"/>
          </w:tcPr>
          <w:p w14:paraId="27CC71ED" w14:textId="79AA80B9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Pelvic Organ Prolapse/Urinary Incontinence Sexual Questionnaire, IUGA-Revised (PISQ-IR)</w:t>
            </w:r>
            <w:r w:rsidRPr="00B008CA">
              <w:rPr>
                <w:vertAlign w:val="superscript"/>
              </w:rPr>
              <w:t>8</w:t>
            </w:r>
          </w:p>
        </w:tc>
        <w:tc>
          <w:tcPr>
            <w:tcW w:w="1775" w:type="dxa"/>
          </w:tcPr>
          <w:p w14:paraId="693B5F65" w14:textId="7296A744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Natsal-SF</w:t>
            </w:r>
            <w:r w:rsidRPr="00B008CA">
              <w:rPr>
                <w:vertAlign w:val="superscript"/>
              </w:rPr>
              <w:t>9</w:t>
            </w:r>
          </w:p>
        </w:tc>
        <w:tc>
          <w:tcPr>
            <w:tcW w:w="3202" w:type="dxa"/>
          </w:tcPr>
          <w:p w14:paraId="25C79EC7" w14:textId="58493444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Patient-Reported Outcome Measurement Information System (PROMIS) Sexual Function and Satisfaction Measure (SexFS) version 2.0</w:t>
            </w:r>
            <w:r w:rsidRPr="00B008CA">
              <w:rPr>
                <w:vertAlign w:val="superscript"/>
              </w:rPr>
              <w:t>10</w:t>
            </w:r>
          </w:p>
        </w:tc>
        <w:tc>
          <w:tcPr>
            <w:tcW w:w="1980" w:type="dxa"/>
          </w:tcPr>
          <w:p w14:paraId="76230025" w14:textId="3FA55E5D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Sexual function – Vaginal changes Questionnaire (SVQ)</w:t>
            </w:r>
            <w:r w:rsidRPr="00B008CA">
              <w:rPr>
                <w:vertAlign w:val="superscript"/>
              </w:rPr>
              <w:t>11</w:t>
            </w:r>
          </w:p>
        </w:tc>
        <w:tc>
          <w:tcPr>
            <w:tcW w:w="2070" w:type="dxa"/>
          </w:tcPr>
          <w:p w14:paraId="37C99310" w14:textId="2DF1C1F7" w:rsidR="00A412F0" w:rsidRPr="00B008CA" w:rsidRDefault="00A412F0" w:rsidP="00B008CA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08CA">
              <w:t>Female Sexual Function Index, short version (FSFI-9)</w:t>
            </w:r>
            <w:r w:rsidRPr="00B008CA">
              <w:rPr>
                <w:vertAlign w:val="superscript"/>
              </w:rPr>
              <w:t>12</w:t>
            </w:r>
          </w:p>
        </w:tc>
      </w:tr>
      <w:tr w:rsidR="00A412F0" w:rsidRPr="00B008CA" w14:paraId="6668A946" w14:textId="77777777" w:rsidTr="00985489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7D87B557" w14:textId="61D473D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Author</w:t>
            </w:r>
          </w:p>
        </w:tc>
        <w:tc>
          <w:tcPr>
            <w:tcW w:w="1922" w:type="dxa"/>
          </w:tcPr>
          <w:p w14:paraId="5A44B5AD" w14:textId="30AFE9F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Quirk</w:t>
            </w:r>
          </w:p>
        </w:tc>
        <w:tc>
          <w:tcPr>
            <w:tcW w:w="2173" w:type="dxa"/>
          </w:tcPr>
          <w:p w14:paraId="18FA9D6B" w14:textId="7AD7C90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Rogers</w:t>
            </w:r>
          </w:p>
        </w:tc>
        <w:tc>
          <w:tcPr>
            <w:tcW w:w="1775" w:type="dxa"/>
          </w:tcPr>
          <w:p w14:paraId="6175D71A" w14:textId="6D5CCBEE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Mitchell</w:t>
            </w:r>
          </w:p>
        </w:tc>
        <w:tc>
          <w:tcPr>
            <w:tcW w:w="3202" w:type="dxa"/>
          </w:tcPr>
          <w:p w14:paraId="00C9FA5C" w14:textId="0CA69CB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Weinfurt</w:t>
            </w:r>
          </w:p>
        </w:tc>
        <w:tc>
          <w:tcPr>
            <w:tcW w:w="1980" w:type="dxa"/>
          </w:tcPr>
          <w:p w14:paraId="5F963CD7" w14:textId="50A784FD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Jensen</w:t>
            </w:r>
          </w:p>
        </w:tc>
        <w:tc>
          <w:tcPr>
            <w:tcW w:w="2070" w:type="dxa"/>
          </w:tcPr>
          <w:p w14:paraId="21A8DE66" w14:textId="6D9FC70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Carpenter</w:t>
            </w:r>
          </w:p>
        </w:tc>
      </w:tr>
      <w:tr w:rsidR="00A412F0" w:rsidRPr="00B008CA" w14:paraId="13B5FD88" w14:textId="77777777" w:rsidTr="00985489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5832C170" w14:textId="30FF9490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# of questions</w:t>
            </w:r>
          </w:p>
        </w:tc>
        <w:tc>
          <w:tcPr>
            <w:tcW w:w="1922" w:type="dxa"/>
          </w:tcPr>
          <w:p w14:paraId="2E33CBD1" w14:textId="4929E7D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34</w:t>
            </w:r>
          </w:p>
        </w:tc>
        <w:tc>
          <w:tcPr>
            <w:tcW w:w="2173" w:type="dxa"/>
          </w:tcPr>
          <w:p w14:paraId="089B5323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NSA: 12 items</w:t>
            </w:r>
          </w:p>
          <w:p w14:paraId="77F9D27D" w14:textId="49D124B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SA: 21 items</w:t>
            </w:r>
          </w:p>
        </w:tc>
        <w:tc>
          <w:tcPr>
            <w:tcW w:w="1775" w:type="dxa"/>
          </w:tcPr>
          <w:p w14:paraId="460CF56E" w14:textId="5891056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9</w:t>
            </w:r>
          </w:p>
        </w:tc>
        <w:tc>
          <w:tcPr>
            <w:tcW w:w="3202" w:type="dxa"/>
          </w:tcPr>
          <w:p w14:paraId="50585AD7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Female: 45</w:t>
            </w:r>
          </w:p>
          <w:p w14:paraId="031ABDEA" w14:textId="68A1C4B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Male: 31</w:t>
            </w:r>
          </w:p>
        </w:tc>
        <w:tc>
          <w:tcPr>
            <w:tcW w:w="1980" w:type="dxa"/>
          </w:tcPr>
          <w:p w14:paraId="33F4671E" w14:textId="0BC40EF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23</w:t>
            </w:r>
          </w:p>
        </w:tc>
        <w:tc>
          <w:tcPr>
            <w:tcW w:w="2070" w:type="dxa"/>
          </w:tcPr>
          <w:p w14:paraId="4224AAB7" w14:textId="19E1097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9</w:t>
            </w:r>
          </w:p>
        </w:tc>
      </w:tr>
      <w:tr w:rsidR="00A412F0" w:rsidRPr="00B008CA" w14:paraId="02A2847F" w14:textId="77777777" w:rsidTr="0098548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47CC1615" w14:textId="089A5280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# of domains</w:t>
            </w:r>
          </w:p>
        </w:tc>
        <w:tc>
          <w:tcPr>
            <w:tcW w:w="1922" w:type="dxa"/>
          </w:tcPr>
          <w:p w14:paraId="7B780EFF" w14:textId="3D5C098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7</w:t>
            </w:r>
          </w:p>
        </w:tc>
        <w:tc>
          <w:tcPr>
            <w:tcW w:w="2173" w:type="dxa"/>
          </w:tcPr>
          <w:p w14:paraId="0757D6C8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SA: 6 domains</w:t>
            </w:r>
          </w:p>
          <w:p w14:paraId="0B343E65" w14:textId="4FD77A3E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NSA: 4 domains</w:t>
            </w:r>
          </w:p>
        </w:tc>
        <w:tc>
          <w:tcPr>
            <w:tcW w:w="1775" w:type="dxa"/>
          </w:tcPr>
          <w:p w14:paraId="6E4A6202" w14:textId="10B2B7FD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</w:t>
            </w:r>
          </w:p>
        </w:tc>
        <w:tc>
          <w:tcPr>
            <w:tcW w:w="3202" w:type="dxa"/>
          </w:tcPr>
          <w:p w14:paraId="205AED41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10 - female</w:t>
            </w:r>
          </w:p>
          <w:p w14:paraId="12541042" w14:textId="5B4CA46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(7 – male)</w:t>
            </w:r>
          </w:p>
        </w:tc>
        <w:tc>
          <w:tcPr>
            <w:tcW w:w="1980" w:type="dxa"/>
          </w:tcPr>
          <w:p w14:paraId="3E007996" w14:textId="024796F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4</w:t>
            </w:r>
          </w:p>
        </w:tc>
        <w:tc>
          <w:tcPr>
            <w:tcW w:w="2070" w:type="dxa"/>
          </w:tcPr>
          <w:p w14:paraId="33453F84" w14:textId="2381903A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n/a</w:t>
            </w:r>
          </w:p>
        </w:tc>
      </w:tr>
      <w:tr w:rsidR="00A412F0" w:rsidRPr="00B008CA" w14:paraId="1F257A66" w14:textId="77777777" w:rsidTr="0098548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2FC1B1F0" w14:textId="4EA1149A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Name of domains</w:t>
            </w:r>
          </w:p>
        </w:tc>
        <w:tc>
          <w:tcPr>
            <w:tcW w:w="1922" w:type="dxa"/>
          </w:tcPr>
          <w:p w14:paraId="27F5051A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Desire</w:t>
            </w:r>
          </w:p>
          <w:p w14:paraId="7DD16DF7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Enjoyment</w:t>
            </w:r>
          </w:p>
          <w:p w14:paraId="66748D6C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Orgasm</w:t>
            </w:r>
          </w:p>
          <w:p w14:paraId="2062494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Arousal-Sensation</w:t>
            </w:r>
          </w:p>
          <w:p w14:paraId="75A19828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Arousal-Lubrication</w:t>
            </w:r>
          </w:p>
          <w:p w14:paraId="53572A4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Pain</w:t>
            </w:r>
          </w:p>
          <w:p w14:paraId="00BDF151" w14:textId="51FE718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Partner</w:t>
            </w:r>
          </w:p>
        </w:tc>
        <w:tc>
          <w:tcPr>
            <w:tcW w:w="2173" w:type="dxa"/>
          </w:tcPr>
          <w:p w14:paraId="708D4766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AO=arousal orgasm</w:t>
            </w:r>
          </w:p>
          <w:p w14:paraId="76F90EDC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PR=partner related</w:t>
            </w:r>
          </w:p>
          <w:p w14:paraId="4BBC0309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CS=condition specific</w:t>
            </w:r>
          </w:p>
          <w:p w14:paraId="06CD4684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GQ=global quality related</w:t>
            </w:r>
          </w:p>
          <w:p w14:paraId="0C16EC0E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CI=condition impact</w:t>
            </w:r>
          </w:p>
          <w:p w14:paraId="690B4AC5" w14:textId="666A8E1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D=desire</w:t>
            </w:r>
          </w:p>
        </w:tc>
        <w:tc>
          <w:tcPr>
            <w:tcW w:w="1775" w:type="dxa"/>
          </w:tcPr>
          <w:p w14:paraId="5E8BBD8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Problems with sexual response</w:t>
            </w:r>
          </w:p>
          <w:p w14:paraId="31F26DEF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Sexual function in relationship context</w:t>
            </w:r>
          </w:p>
          <w:p w14:paraId="09F81191" w14:textId="3C7042C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Appraisal of sex life</w:t>
            </w:r>
          </w:p>
        </w:tc>
        <w:tc>
          <w:tcPr>
            <w:tcW w:w="3202" w:type="dxa"/>
          </w:tcPr>
          <w:p w14:paraId="29F1FEA4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Interest in Sexual Activity</w:t>
            </w:r>
          </w:p>
          <w:p w14:paraId="43C2A328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Lubrication for SA</w:t>
            </w:r>
          </w:p>
          <w:p w14:paraId="1CFA1D9C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Orgasm – Ability</w:t>
            </w:r>
          </w:p>
          <w:p w14:paraId="424EA89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Orgasm – Pleasure</w:t>
            </w:r>
          </w:p>
          <w:p w14:paraId="5EA758B0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Oral Discomfort with SA</w:t>
            </w:r>
          </w:p>
          <w:p w14:paraId="550246FB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Oral Dryness with SA</w:t>
            </w:r>
          </w:p>
          <w:p w14:paraId="5369EC5D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Satisfaction with Sex Life</w:t>
            </w:r>
          </w:p>
          <w:p w14:paraId="219D9C2E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Vulvar Discomfort</w:t>
            </w:r>
          </w:p>
          <w:p w14:paraId="367D55DF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Vulvar Discomfort – Clitoral</w:t>
            </w:r>
          </w:p>
          <w:p w14:paraId="079582F0" w14:textId="0154189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Vulvar Discomfort – Labial</w:t>
            </w:r>
          </w:p>
        </w:tc>
        <w:tc>
          <w:tcPr>
            <w:tcW w:w="1980" w:type="dxa"/>
          </w:tcPr>
          <w:p w14:paraId="19C64A25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Intimacy scale (IN)</w:t>
            </w:r>
          </w:p>
          <w:p w14:paraId="67172A2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Global sexual satisfaction scale (GS)</w:t>
            </w:r>
          </w:p>
          <w:p w14:paraId="7EB83922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Vaginal changes scale (VC)</w:t>
            </w:r>
          </w:p>
          <w:p w14:paraId="1037FE0A" w14:textId="7C74C4E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Sexual function scale (SF)</w:t>
            </w:r>
          </w:p>
        </w:tc>
        <w:tc>
          <w:tcPr>
            <w:tcW w:w="2070" w:type="dxa"/>
          </w:tcPr>
          <w:p w14:paraId="4F197835" w14:textId="7729EC15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lastRenderedPageBreak/>
              <w:t>n/a</w:t>
            </w:r>
          </w:p>
        </w:tc>
      </w:tr>
      <w:tr w:rsidR="00A412F0" w:rsidRPr="00B008CA" w14:paraId="0AF6220D" w14:textId="77777777" w:rsidTr="0098548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7BD5592B" w14:textId="72A7602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Can each domain be scored independently</w:t>
            </w:r>
          </w:p>
        </w:tc>
        <w:tc>
          <w:tcPr>
            <w:tcW w:w="1922" w:type="dxa"/>
          </w:tcPr>
          <w:p w14:paraId="42CAB6B7" w14:textId="469E76D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173" w:type="dxa"/>
          </w:tcPr>
          <w:p w14:paraId="75D05A20" w14:textId="476C3C4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NSA vs SA</w:t>
            </w:r>
          </w:p>
        </w:tc>
        <w:tc>
          <w:tcPr>
            <w:tcW w:w="1775" w:type="dxa"/>
          </w:tcPr>
          <w:p w14:paraId="551E810C" w14:textId="31190D7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No</w:t>
            </w:r>
          </w:p>
        </w:tc>
        <w:tc>
          <w:tcPr>
            <w:tcW w:w="3202" w:type="dxa"/>
          </w:tcPr>
          <w:p w14:paraId="0E499A48" w14:textId="042E629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1980" w:type="dxa"/>
          </w:tcPr>
          <w:p w14:paraId="38B0655E" w14:textId="17D3205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070" w:type="dxa"/>
          </w:tcPr>
          <w:p w14:paraId="622D9D3D" w14:textId="462390A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n/a</w:t>
            </w:r>
          </w:p>
        </w:tc>
      </w:tr>
      <w:tr w:rsidR="00A412F0" w:rsidRPr="00B008CA" w14:paraId="32AD3871" w14:textId="77777777" w:rsidTr="0098548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1F850DFD" w14:textId="07374AA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Validity tested?</w:t>
            </w:r>
          </w:p>
        </w:tc>
        <w:tc>
          <w:tcPr>
            <w:tcW w:w="1922" w:type="dxa"/>
          </w:tcPr>
          <w:p w14:paraId="4E765E67" w14:textId="0957111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173" w:type="dxa"/>
          </w:tcPr>
          <w:p w14:paraId="2E1077CD" w14:textId="7874BEC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Yes*</w:t>
            </w:r>
          </w:p>
        </w:tc>
        <w:tc>
          <w:tcPr>
            <w:tcW w:w="1775" w:type="dxa"/>
          </w:tcPr>
          <w:p w14:paraId="48D0B9E8" w14:textId="5B8E63F3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3202" w:type="dxa"/>
          </w:tcPr>
          <w:p w14:paraId="0A78C93C" w14:textId="2205D29E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1980" w:type="dxa"/>
          </w:tcPr>
          <w:p w14:paraId="56CCAF01" w14:textId="3DAEDD5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070" w:type="dxa"/>
          </w:tcPr>
          <w:p w14:paraId="056299A6" w14:textId="03F1624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</w:tr>
      <w:tr w:rsidR="00A412F0" w:rsidRPr="00B008CA" w14:paraId="30B9C5F4" w14:textId="77777777" w:rsidTr="0098548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3A5B174D" w14:textId="4D530A76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Reliability Tested?</w:t>
            </w:r>
          </w:p>
        </w:tc>
        <w:tc>
          <w:tcPr>
            <w:tcW w:w="1922" w:type="dxa"/>
          </w:tcPr>
          <w:p w14:paraId="5399AD0E" w14:textId="3DC6794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173" w:type="dxa"/>
          </w:tcPr>
          <w:p w14:paraId="4990C1E2" w14:textId="34113B88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1775" w:type="dxa"/>
          </w:tcPr>
          <w:p w14:paraId="516AE619" w14:textId="6C2257C5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3202" w:type="dxa"/>
          </w:tcPr>
          <w:p w14:paraId="0D0A359C" w14:textId="0DEABB5A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1980" w:type="dxa"/>
          </w:tcPr>
          <w:p w14:paraId="5BB7640F" w14:textId="2907E0F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  <w:tc>
          <w:tcPr>
            <w:tcW w:w="2070" w:type="dxa"/>
          </w:tcPr>
          <w:p w14:paraId="25866ABE" w14:textId="11AC371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Yes</w:t>
            </w:r>
          </w:p>
        </w:tc>
      </w:tr>
      <w:tr w:rsidR="00A412F0" w:rsidRPr="00B008CA" w14:paraId="58756B54" w14:textId="77777777" w:rsidTr="0098548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61EBEDB1" w14:textId="5A9452C4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</w:pPr>
            <w:r w:rsidRPr="00B008CA">
              <w:t>How many Google Scholar citations?</w:t>
            </w:r>
          </w:p>
        </w:tc>
        <w:tc>
          <w:tcPr>
            <w:tcW w:w="1922" w:type="dxa"/>
          </w:tcPr>
          <w:p w14:paraId="6B79AAA7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171</w:t>
            </w:r>
          </w:p>
          <w:p w14:paraId="47C897B1" w14:textId="3594BC49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2173" w:type="dxa"/>
          </w:tcPr>
          <w:p w14:paraId="65B49E8A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77</w:t>
            </w:r>
          </w:p>
          <w:p w14:paraId="2C2F6AFD" w14:textId="5D32FEFB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1775" w:type="dxa"/>
          </w:tcPr>
          <w:p w14:paraId="37307449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10</w:t>
            </w:r>
          </w:p>
          <w:p w14:paraId="18163A8F" w14:textId="58E9F89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(9/26/2018)</w:t>
            </w:r>
          </w:p>
        </w:tc>
        <w:tc>
          <w:tcPr>
            <w:tcW w:w="3202" w:type="dxa"/>
          </w:tcPr>
          <w:p w14:paraId="27D13719" w14:textId="7BCA2D5C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34 (9/30/2018)</w:t>
            </w:r>
          </w:p>
        </w:tc>
        <w:tc>
          <w:tcPr>
            <w:tcW w:w="1980" w:type="dxa"/>
          </w:tcPr>
          <w:p w14:paraId="23993BEE" w14:textId="77777777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67</w:t>
            </w:r>
          </w:p>
          <w:p w14:paraId="2DE2BEAB" w14:textId="489CD4E1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(9/30/2018)</w:t>
            </w:r>
          </w:p>
        </w:tc>
        <w:tc>
          <w:tcPr>
            <w:tcW w:w="2070" w:type="dxa"/>
          </w:tcPr>
          <w:p w14:paraId="6EB95EC4" w14:textId="53655BBF" w:rsidR="00A412F0" w:rsidRPr="00B008CA" w:rsidRDefault="00A412F0" w:rsidP="00B008CA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CA">
              <w:t>4 (10/30/2018)</w:t>
            </w:r>
          </w:p>
        </w:tc>
      </w:tr>
    </w:tbl>
    <w:p w14:paraId="2E6002FC" w14:textId="77777777" w:rsidR="00A412F0" w:rsidRPr="00B008CA" w:rsidRDefault="00A412F0" w:rsidP="00B008CA">
      <w:pPr>
        <w:autoSpaceDE w:val="0"/>
        <w:autoSpaceDN w:val="0"/>
        <w:adjustRightInd w:val="0"/>
        <w:spacing w:line="276" w:lineRule="auto"/>
      </w:pPr>
      <w:r w:rsidRPr="00B008CA">
        <w:t>*Validated Spanish version available</w:t>
      </w:r>
    </w:p>
    <w:p w14:paraId="345F5297" w14:textId="77777777" w:rsidR="00A412F0" w:rsidRPr="00B008CA" w:rsidRDefault="00A412F0" w:rsidP="00B008CA">
      <w:pPr>
        <w:autoSpaceDE w:val="0"/>
        <w:autoSpaceDN w:val="0"/>
        <w:adjustRightInd w:val="0"/>
        <w:spacing w:line="276" w:lineRule="auto"/>
      </w:pPr>
      <w:r w:rsidRPr="00B008CA">
        <w:t>SA = sexually active</w:t>
      </w:r>
    </w:p>
    <w:p w14:paraId="47F04AEA" w14:textId="77777777" w:rsidR="00A412F0" w:rsidRPr="00B008CA" w:rsidRDefault="00A412F0" w:rsidP="00B008CA">
      <w:pPr>
        <w:autoSpaceDE w:val="0"/>
        <w:autoSpaceDN w:val="0"/>
        <w:adjustRightInd w:val="0"/>
        <w:spacing w:line="276" w:lineRule="auto"/>
      </w:pPr>
      <w:r w:rsidRPr="00B008CA">
        <w:t>NSA = not sexually active</w:t>
      </w:r>
    </w:p>
    <w:p w14:paraId="6876C79A" w14:textId="77777777" w:rsidR="00A412F0" w:rsidRPr="00B008CA" w:rsidRDefault="00A412F0" w:rsidP="00B008CA">
      <w:pPr>
        <w:pStyle w:val="ReferenceHead"/>
        <w:autoSpaceDE w:val="0"/>
        <w:autoSpaceDN w:val="0"/>
        <w:adjustRightInd w:val="0"/>
      </w:pPr>
      <w:r w:rsidRPr="00B008CA">
        <w:t>References</w:t>
      </w:r>
    </w:p>
    <w:p w14:paraId="2FD43B8F" w14:textId="4EC57B45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1</w:t>
      </w:r>
      <w:r w:rsidRPr="00B008CA">
        <w:t xml:space="preserve">. </w:t>
      </w:r>
      <w:r w:rsidR="00B008CA">
        <w:tab/>
      </w:r>
      <w:r w:rsidR="00C903C7" w:rsidRPr="00B008CA">
        <w:t xml:space="preserve">Rosen R, Brown C, Heiman J, et al. The Female Sexual Function Index (FSFI): a multidimensional self-report instrument for the assessment of female sexual function. </w:t>
      </w:r>
      <w:r w:rsidR="00C903C7" w:rsidRPr="00B008CA">
        <w:rPr>
          <w:i/>
        </w:rPr>
        <w:t>J Sex Marital Ther</w:t>
      </w:r>
      <w:r w:rsidR="00C903C7" w:rsidRPr="00B008CA">
        <w:t>. 2000;26:191–208</w:t>
      </w:r>
      <w:r w:rsidRPr="00B008CA">
        <w:t>.</w:t>
      </w:r>
    </w:p>
    <w:p w14:paraId="7BFDA3E7" w14:textId="0916DB30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2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Rogers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RG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Coates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KW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Kammerer-Doak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D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Khalsa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S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Qualls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C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A short form of the Pelvic Organ Prolapse/Urinary Incontinence Sexual Questionnaire (PISQ-12).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Int Urogynecol J Pelvic Floor Dysfunct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2003</w:t>
      </w:r>
      <w:r w:rsidRPr="00B008CA">
        <w:t>;</w:t>
      </w:r>
      <w:r w:rsidRPr="00B008CA">
        <w:rPr>
          <w:rStyle w:val="bibvolume"/>
          <w:shd w:val="clear" w:color="auto" w:fill="auto"/>
        </w:rPr>
        <w:t>14</w:t>
      </w:r>
      <w:r w:rsidRPr="00B008CA">
        <w:t>:</w:t>
      </w:r>
      <w:r w:rsidRPr="00B008CA">
        <w:rPr>
          <w:rStyle w:val="bibfpage"/>
          <w:shd w:val="clear" w:color="auto" w:fill="auto"/>
        </w:rPr>
        <w:t>164</w:t>
      </w:r>
      <w:r w:rsidRPr="00B008CA">
        <w:t>–</w:t>
      </w:r>
      <w:r w:rsidRPr="00B008CA">
        <w:rPr>
          <w:rStyle w:val="biblpage"/>
          <w:shd w:val="clear" w:color="auto" w:fill="auto"/>
        </w:rPr>
        <w:t>168</w:t>
      </w:r>
      <w:r w:rsidRPr="00B008CA">
        <w:t>.</w:t>
      </w:r>
    </w:p>
    <w:p w14:paraId="4C85D5A5" w14:textId="4CE3811A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3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McGahuey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CA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Gelenberg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AJ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Laukes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CA</w:t>
      </w:r>
      <w:r w:rsidRPr="00B008CA">
        <w:t xml:space="preserve">, </w:t>
      </w:r>
      <w:r w:rsidRPr="00B008CA">
        <w:rPr>
          <w:rStyle w:val="bibetal"/>
          <w:shd w:val="clear" w:color="auto" w:fill="auto"/>
        </w:rPr>
        <w:t>et al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The Arizona Sexual Experience Scale (ASEX): reliability and validity.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J Sex Marital Ther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2000</w:t>
      </w:r>
      <w:r w:rsidRPr="00B008CA">
        <w:t>;</w:t>
      </w:r>
      <w:r w:rsidRPr="00B008CA">
        <w:rPr>
          <w:rStyle w:val="bibvolume"/>
          <w:shd w:val="clear" w:color="auto" w:fill="auto"/>
        </w:rPr>
        <w:t>26</w:t>
      </w:r>
      <w:r w:rsidRPr="00B008CA">
        <w:t>:</w:t>
      </w:r>
      <w:r w:rsidRPr="00B008CA">
        <w:rPr>
          <w:rStyle w:val="bibfpage"/>
          <w:shd w:val="clear" w:color="auto" w:fill="auto"/>
        </w:rPr>
        <w:t>25</w:t>
      </w:r>
      <w:r w:rsidRPr="00B008CA">
        <w:t>–</w:t>
      </w:r>
      <w:r w:rsidRPr="00B008CA">
        <w:rPr>
          <w:rStyle w:val="biblpage"/>
          <w:shd w:val="clear" w:color="auto" w:fill="auto"/>
        </w:rPr>
        <w:t>40</w:t>
      </w:r>
      <w:r w:rsidRPr="00B008CA">
        <w:t>.</w:t>
      </w:r>
    </w:p>
    <w:p w14:paraId="4561F72E" w14:textId="4EDC92EB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4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Rust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J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Golombok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S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 xml:space="preserve">The </w:t>
      </w:r>
      <w:r w:rsidRPr="00B008CA">
        <w:rPr>
          <w:rStyle w:val="bibarticle"/>
          <w:b/>
          <w:shd w:val="clear" w:color="auto" w:fill="auto"/>
        </w:rPr>
        <w:t>GRISS</w:t>
      </w:r>
      <w:r w:rsidRPr="00B008CA">
        <w:rPr>
          <w:rStyle w:val="bibarticle"/>
          <w:shd w:val="clear" w:color="auto" w:fill="auto"/>
        </w:rPr>
        <w:t>: a psychometric instrument for the assessment of sexual dysfunction.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Arch Sex Behav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1986</w:t>
      </w:r>
      <w:r w:rsidRPr="00B008CA">
        <w:t>;</w:t>
      </w:r>
      <w:r w:rsidRPr="00B008CA">
        <w:rPr>
          <w:rStyle w:val="bibvolume"/>
          <w:shd w:val="clear" w:color="auto" w:fill="auto"/>
        </w:rPr>
        <w:t>15</w:t>
      </w:r>
      <w:r w:rsidRPr="00B008CA">
        <w:t>:</w:t>
      </w:r>
      <w:r w:rsidRPr="00B008CA">
        <w:rPr>
          <w:rStyle w:val="bibfpage"/>
          <w:shd w:val="clear" w:color="auto" w:fill="auto"/>
        </w:rPr>
        <w:t>157</w:t>
      </w:r>
      <w:r w:rsidRPr="00B008CA">
        <w:t>–</w:t>
      </w:r>
      <w:r w:rsidRPr="00B008CA">
        <w:rPr>
          <w:rStyle w:val="biblpage"/>
          <w:shd w:val="clear" w:color="auto" w:fill="auto"/>
        </w:rPr>
        <w:t>165</w:t>
      </w:r>
      <w:r w:rsidRPr="00B008CA">
        <w:t>.</w:t>
      </w:r>
    </w:p>
    <w:p w14:paraId="5A546A30" w14:textId="7EFD1E5B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lastRenderedPageBreak/>
        <w:t>5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Rust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J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Derogatis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L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Rodenberg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C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Koochaki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P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Schmitt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S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Golombok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S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Development and validation of a new screening tool for hypoactive sexual desire disorder: The Brief Profile of Female Sexual Function (B-PFSF).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Gynecol Endocrinol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2007</w:t>
      </w:r>
      <w:r w:rsidRPr="00B008CA">
        <w:t>;</w:t>
      </w:r>
      <w:r w:rsidRPr="00B008CA">
        <w:rPr>
          <w:rStyle w:val="bibvolume"/>
          <w:shd w:val="clear" w:color="auto" w:fill="auto"/>
        </w:rPr>
        <w:t>23</w:t>
      </w:r>
      <w:r w:rsidRPr="00B008CA">
        <w:t>:</w:t>
      </w:r>
      <w:r w:rsidRPr="00B008CA">
        <w:rPr>
          <w:rStyle w:val="bibfpage"/>
          <w:shd w:val="clear" w:color="auto" w:fill="auto"/>
        </w:rPr>
        <w:t>638</w:t>
      </w:r>
      <w:r w:rsidRPr="00B008CA">
        <w:t>–</w:t>
      </w:r>
      <w:r w:rsidRPr="00B008CA">
        <w:rPr>
          <w:rStyle w:val="biblpage"/>
          <w:shd w:val="clear" w:color="auto" w:fill="auto"/>
        </w:rPr>
        <w:t>644</w:t>
      </w:r>
      <w:r w:rsidRPr="00B008CA">
        <w:t>.</w:t>
      </w:r>
    </w:p>
    <w:p w14:paraId="737AA267" w14:textId="4F8272DB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6</w:t>
      </w:r>
      <w:r w:rsidRPr="00B008CA">
        <w:t xml:space="preserve">. </w:t>
      </w:r>
      <w:r w:rsidR="00B008CA">
        <w:tab/>
      </w:r>
      <w:r w:rsidR="00C903C7" w:rsidRPr="00B008CA">
        <w:t xml:space="preserve">Mazer NA, Leiblum SR, Rosen RC. The brief index of sexual functioning for women (BISF-W): a new scoring algorithm and comparison of normative and surgically menopausal populations. </w:t>
      </w:r>
      <w:r w:rsidR="00C903C7" w:rsidRPr="00B008CA">
        <w:rPr>
          <w:i/>
        </w:rPr>
        <w:t>Menopause</w:t>
      </w:r>
      <w:r w:rsidR="00C903C7" w:rsidRPr="00B008CA">
        <w:t>. 2000;7:350–363</w:t>
      </w:r>
      <w:r w:rsidRPr="00B008CA">
        <w:t>.</w:t>
      </w:r>
    </w:p>
    <w:p w14:paraId="42B549FF" w14:textId="5A7D27AE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7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Quirk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FH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Heiman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JR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Rosen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RC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Laan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E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Smith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MD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Boolell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M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Development of a sexual function questionnaire for clinical trials of female sexual dysfunction.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J Womens Health Gend Based Med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2002</w:t>
      </w:r>
      <w:r w:rsidRPr="00B008CA">
        <w:t>;</w:t>
      </w:r>
      <w:r w:rsidRPr="00B008CA">
        <w:rPr>
          <w:rStyle w:val="bibvolume"/>
          <w:shd w:val="clear" w:color="auto" w:fill="auto"/>
        </w:rPr>
        <w:t>11</w:t>
      </w:r>
      <w:r w:rsidRPr="00B008CA">
        <w:t>:</w:t>
      </w:r>
      <w:r w:rsidRPr="00B008CA">
        <w:rPr>
          <w:rStyle w:val="bibfpage"/>
          <w:shd w:val="clear" w:color="auto" w:fill="auto"/>
        </w:rPr>
        <w:t>277</w:t>
      </w:r>
      <w:r w:rsidRPr="00B008CA">
        <w:t>–</w:t>
      </w:r>
      <w:r w:rsidRPr="00B008CA">
        <w:rPr>
          <w:rStyle w:val="biblpage"/>
          <w:shd w:val="clear" w:color="auto" w:fill="auto"/>
        </w:rPr>
        <w:t>289</w:t>
      </w:r>
      <w:r w:rsidRPr="00B008CA">
        <w:t>.</w:t>
      </w:r>
    </w:p>
    <w:p w14:paraId="3FE489CA" w14:textId="0E681C2D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8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Rogers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RG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Rockwood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TH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Constantine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ML</w:t>
      </w:r>
      <w:r w:rsidRPr="00B008CA">
        <w:t xml:space="preserve">, </w:t>
      </w:r>
      <w:r w:rsidRPr="00B008CA">
        <w:rPr>
          <w:rStyle w:val="bibetal"/>
          <w:shd w:val="clear" w:color="auto" w:fill="auto"/>
        </w:rPr>
        <w:t>et al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A new measure of sexual function in women with pelvic floor disorders (PFD): the Pelvic Organ Prolapse/Incontinence Sexual Questionnaire, IUGA-Revised (PISQ-IR).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Int Urogynecol J Pelvic Floor Dysfunct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2013</w:t>
      </w:r>
      <w:r w:rsidRPr="00B008CA">
        <w:t>;</w:t>
      </w:r>
      <w:r w:rsidRPr="00B008CA">
        <w:rPr>
          <w:rStyle w:val="bibvolume"/>
          <w:shd w:val="clear" w:color="auto" w:fill="auto"/>
        </w:rPr>
        <w:t>24</w:t>
      </w:r>
      <w:r w:rsidRPr="00B008CA">
        <w:t>:</w:t>
      </w:r>
      <w:r w:rsidRPr="00B008CA">
        <w:rPr>
          <w:rStyle w:val="bibfpage"/>
          <w:shd w:val="clear" w:color="auto" w:fill="auto"/>
        </w:rPr>
        <w:t>1091</w:t>
      </w:r>
      <w:r w:rsidRPr="00B008CA">
        <w:t>–</w:t>
      </w:r>
      <w:r w:rsidRPr="00B008CA">
        <w:rPr>
          <w:rStyle w:val="biblpage"/>
          <w:shd w:val="clear" w:color="auto" w:fill="auto"/>
        </w:rPr>
        <w:t>1103</w:t>
      </w:r>
      <w:r w:rsidRPr="00B008CA">
        <w:t>.</w:t>
      </w:r>
    </w:p>
    <w:p w14:paraId="3D86CF2B" w14:textId="4B0D9548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9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Mitchell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KR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Ploubidis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GB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Datta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J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Wellings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K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The Natsal-SF: a validated measure of sexual function for use in community surveys.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Eur J Epidemiol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2012</w:t>
      </w:r>
      <w:r w:rsidRPr="00B008CA">
        <w:t>;</w:t>
      </w:r>
      <w:r w:rsidRPr="00B008CA">
        <w:rPr>
          <w:rStyle w:val="bibvolume"/>
          <w:shd w:val="clear" w:color="auto" w:fill="auto"/>
        </w:rPr>
        <w:t>27</w:t>
      </w:r>
      <w:r w:rsidRPr="00B008CA">
        <w:t>:</w:t>
      </w:r>
      <w:r w:rsidRPr="00B008CA">
        <w:rPr>
          <w:rStyle w:val="bibfpage"/>
          <w:shd w:val="clear" w:color="auto" w:fill="auto"/>
        </w:rPr>
        <w:t>409</w:t>
      </w:r>
      <w:r w:rsidRPr="00B008CA">
        <w:t>–</w:t>
      </w:r>
      <w:r w:rsidRPr="00B008CA">
        <w:rPr>
          <w:rStyle w:val="biblpage"/>
          <w:shd w:val="clear" w:color="auto" w:fill="auto"/>
        </w:rPr>
        <w:t>418</w:t>
      </w:r>
      <w:r w:rsidRPr="00B008CA">
        <w:t>.</w:t>
      </w:r>
    </w:p>
    <w:p w14:paraId="77C674B7" w14:textId="6324C811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10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Weinfurt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KP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Lin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L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Bruner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DW</w:t>
      </w:r>
      <w:r w:rsidRPr="00B008CA">
        <w:t xml:space="preserve">, </w:t>
      </w:r>
      <w:r w:rsidRPr="00B008CA">
        <w:rPr>
          <w:rStyle w:val="bibetal"/>
          <w:shd w:val="clear" w:color="auto" w:fill="auto"/>
        </w:rPr>
        <w:t>et al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 xml:space="preserve">Development </w:t>
      </w:r>
      <w:r w:rsidR="00C903C7" w:rsidRPr="00B008CA">
        <w:rPr>
          <w:rStyle w:val="bibarticle"/>
          <w:shd w:val="clear" w:color="auto" w:fill="auto"/>
        </w:rPr>
        <w:t xml:space="preserve">and initial validation of the </w:t>
      </w:r>
      <w:r w:rsidRPr="00B008CA">
        <w:rPr>
          <w:rStyle w:val="bibarticle"/>
          <w:shd w:val="clear" w:color="auto" w:fill="auto"/>
        </w:rPr>
        <w:t xml:space="preserve">PROMIS(®) </w:t>
      </w:r>
      <w:r w:rsidR="00C903C7" w:rsidRPr="00B008CA">
        <w:rPr>
          <w:rStyle w:val="bibarticle"/>
          <w:shd w:val="clear" w:color="auto" w:fill="auto"/>
        </w:rPr>
        <w:t>sexual function and satisfaction measures versi</w:t>
      </w:r>
      <w:r w:rsidRPr="00B008CA">
        <w:rPr>
          <w:rStyle w:val="bibarticle"/>
          <w:shd w:val="clear" w:color="auto" w:fill="auto"/>
        </w:rPr>
        <w:t>on 2.0.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J Sex Med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2015</w:t>
      </w:r>
      <w:r w:rsidRPr="00B008CA">
        <w:t>;</w:t>
      </w:r>
      <w:r w:rsidRPr="00B008CA">
        <w:rPr>
          <w:rStyle w:val="bibvolume"/>
          <w:shd w:val="clear" w:color="auto" w:fill="auto"/>
        </w:rPr>
        <w:t>12</w:t>
      </w:r>
      <w:r w:rsidRPr="00B008CA">
        <w:t>:</w:t>
      </w:r>
      <w:r w:rsidRPr="00B008CA">
        <w:rPr>
          <w:rStyle w:val="bibfpage"/>
          <w:shd w:val="clear" w:color="auto" w:fill="auto"/>
        </w:rPr>
        <w:t>1961</w:t>
      </w:r>
      <w:r w:rsidRPr="00B008CA">
        <w:t>–</w:t>
      </w:r>
      <w:r w:rsidRPr="00B008CA">
        <w:rPr>
          <w:rStyle w:val="biblpage"/>
          <w:shd w:val="clear" w:color="auto" w:fill="auto"/>
        </w:rPr>
        <w:t>1974</w:t>
      </w:r>
      <w:r w:rsidRPr="00B008CA">
        <w:t>.</w:t>
      </w:r>
    </w:p>
    <w:p w14:paraId="1378975B" w14:textId="151C1702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11</w:t>
      </w:r>
      <w:r w:rsidRPr="00B008CA">
        <w:t xml:space="preserve">. </w:t>
      </w:r>
      <w:r w:rsidR="00B008CA">
        <w:tab/>
      </w:r>
      <w:r w:rsidRPr="00B008CA">
        <w:rPr>
          <w:rStyle w:val="bibsurname"/>
          <w:shd w:val="clear" w:color="auto" w:fill="auto"/>
        </w:rPr>
        <w:t>Jensen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PT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Klee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MC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Thranov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I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Groenvold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M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>Validation of a questionnaire for self-assessment of sexual function and vaginal changes after gynaecological cancer.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Psychooncology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2004</w:t>
      </w:r>
      <w:r w:rsidRPr="00B008CA">
        <w:t>;</w:t>
      </w:r>
      <w:r w:rsidRPr="00B008CA">
        <w:rPr>
          <w:rStyle w:val="bibvolume"/>
          <w:shd w:val="clear" w:color="auto" w:fill="auto"/>
        </w:rPr>
        <w:t>13</w:t>
      </w:r>
      <w:r w:rsidRPr="00B008CA">
        <w:t>:</w:t>
      </w:r>
      <w:r w:rsidRPr="00B008CA">
        <w:rPr>
          <w:rStyle w:val="bibfpage"/>
          <w:shd w:val="clear" w:color="auto" w:fill="auto"/>
        </w:rPr>
        <w:t>577</w:t>
      </w:r>
      <w:r w:rsidRPr="00B008CA">
        <w:t>–</w:t>
      </w:r>
      <w:r w:rsidRPr="00B008CA">
        <w:rPr>
          <w:rStyle w:val="biblpage"/>
          <w:shd w:val="clear" w:color="auto" w:fill="auto"/>
        </w:rPr>
        <w:t>592</w:t>
      </w:r>
      <w:r w:rsidRPr="00B008CA">
        <w:t>.</w:t>
      </w:r>
    </w:p>
    <w:p w14:paraId="14532FBD" w14:textId="71AB719A" w:rsidR="00A412F0" w:rsidRPr="00B008CA" w:rsidRDefault="00A412F0" w:rsidP="00B008CA">
      <w:pPr>
        <w:pStyle w:val="References"/>
        <w:autoSpaceDE w:val="0"/>
        <w:autoSpaceDN w:val="0"/>
        <w:adjustRightInd w:val="0"/>
      </w:pPr>
      <w:r w:rsidRPr="00B008CA">
        <w:rPr>
          <w:rStyle w:val="bibnumber"/>
          <w:shd w:val="clear" w:color="auto" w:fill="auto"/>
        </w:rPr>
        <w:t>12</w:t>
      </w:r>
      <w:r w:rsidRPr="00B008CA">
        <w:t xml:space="preserve">. </w:t>
      </w:r>
      <w:r w:rsidR="00B008CA">
        <w:tab/>
      </w:r>
      <w:bookmarkStart w:id="0" w:name="_GoBack"/>
      <w:bookmarkEnd w:id="0"/>
      <w:r w:rsidRPr="00B008CA">
        <w:rPr>
          <w:rStyle w:val="bibsurname"/>
          <w:shd w:val="clear" w:color="auto" w:fill="auto"/>
        </w:rPr>
        <w:t>Carpenter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JS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Jones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SMW</w:t>
      </w:r>
      <w:r w:rsidRPr="00B008CA">
        <w:t xml:space="preserve">, </w:t>
      </w:r>
      <w:r w:rsidRPr="00B008CA">
        <w:rPr>
          <w:rStyle w:val="bibsurname"/>
          <w:shd w:val="clear" w:color="auto" w:fill="auto"/>
        </w:rPr>
        <w:t>Studts</w:t>
      </w:r>
      <w:r w:rsidRPr="00B008CA">
        <w:t xml:space="preserve"> </w:t>
      </w:r>
      <w:r w:rsidRPr="00B008CA">
        <w:rPr>
          <w:rStyle w:val="bibfname"/>
          <w:shd w:val="clear" w:color="auto" w:fill="auto"/>
        </w:rPr>
        <w:t>CR</w:t>
      </w:r>
      <w:r w:rsidRPr="00B008CA">
        <w:t xml:space="preserve">, </w:t>
      </w:r>
      <w:r w:rsidRPr="00B008CA">
        <w:rPr>
          <w:rStyle w:val="bibetal"/>
          <w:shd w:val="clear" w:color="auto" w:fill="auto"/>
        </w:rPr>
        <w:t>et al</w:t>
      </w:r>
      <w:r w:rsidRPr="00B008CA">
        <w:t xml:space="preserve">. </w:t>
      </w:r>
      <w:r w:rsidRPr="00B008CA">
        <w:rPr>
          <w:rStyle w:val="bibarticle"/>
          <w:shd w:val="clear" w:color="auto" w:fill="auto"/>
        </w:rPr>
        <w:t xml:space="preserve">Female </w:t>
      </w:r>
      <w:r w:rsidR="00C903C7" w:rsidRPr="00B008CA">
        <w:rPr>
          <w:rStyle w:val="bibarticle"/>
          <w:shd w:val="clear" w:color="auto" w:fill="auto"/>
        </w:rPr>
        <w:t xml:space="preserve">sexual function index short version: a </w:t>
      </w:r>
      <w:r w:rsidRPr="00B008CA">
        <w:rPr>
          <w:rStyle w:val="bibarticle"/>
          <w:shd w:val="clear" w:color="auto" w:fill="auto"/>
        </w:rPr>
        <w:t xml:space="preserve">MsFLASH </w:t>
      </w:r>
      <w:r w:rsidR="00C903C7" w:rsidRPr="00B008CA">
        <w:rPr>
          <w:rStyle w:val="bibarticle"/>
          <w:shd w:val="clear" w:color="auto" w:fill="auto"/>
        </w:rPr>
        <w:t>item response a</w:t>
      </w:r>
      <w:r w:rsidRPr="00B008CA">
        <w:rPr>
          <w:rStyle w:val="bibarticle"/>
          <w:shd w:val="clear" w:color="auto" w:fill="auto"/>
        </w:rPr>
        <w:t>nalysis.</w:t>
      </w:r>
      <w:r w:rsidRPr="00B008CA">
        <w:t xml:space="preserve"> </w:t>
      </w:r>
      <w:r w:rsidRPr="00B008CA">
        <w:rPr>
          <w:rStyle w:val="bibjournal"/>
          <w:i/>
          <w:shd w:val="clear" w:color="auto" w:fill="auto"/>
        </w:rPr>
        <w:t>Arch Sex Behav</w:t>
      </w:r>
      <w:r w:rsidRPr="00B008CA">
        <w:t xml:space="preserve">. </w:t>
      </w:r>
      <w:r w:rsidRPr="00B008CA">
        <w:rPr>
          <w:rStyle w:val="bibyear"/>
          <w:shd w:val="clear" w:color="auto" w:fill="auto"/>
        </w:rPr>
        <w:t>2016</w:t>
      </w:r>
      <w:r w:rsidRPr="00B008CA">
        <w:t>;</w:t>
      </w:r>
      <w:r w:rsidRPr="00B008CA">
        <w:rPr>
          <w:rStyle w:val="bibvolume"/>
          <w:shd w:val="clear" w:color="auto" w:fill="auto"/>
        </w:rPr>
        <w:t>45</w:t>
      </w:r>
      <w:r w:rsidRPr="00B008CA">
        <w:t>:</w:t>
      </w:r>
      <w:r w:rsidRPr="00B008CA">
        <w:rPr>
          <w:rStyle w:val="bibfpage"/>
          <w:shd w:val="clear" w:color="auto" w:fill="auto"/>
        </w:rPr>
        <w:t>1897</w:t>
      </w:r>
      <w:r w:rsidRPr="00B008CA">
        <w:t>–</w:t>
      </w:r>
      <w:r w:rsidRPr="00B008CA">
        <w:rPr>
          <w:rStyle w:val="biblpage"/>
          <w:shd w:val="clear" w:color="auto" w:fill="auto"/>
        </w:rPr>
        <w:t>1905</w:t>
      </w:r>
      <w:r w:rsidRPr="00B008CA">
        <w:t>.</w:t>
      </w:r>
    </w:p>
    <w:sectPr w:rsidR="00A412F0" w:rsidRPr="00B008CA" w:rsidSect="0028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?a?S?V?b?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A48"/>
    <w:multiLevelType w:val="hybridMultilevel"/>
    <w:tmpl w:val="861A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1053"/>
    <w:multiLevelType w:val="hybridMultilevel"/>
    <w:tmpl w:val="B972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4668"/>
    <w:multiLevelType w:val="multilevel"/>
    <w:tmpl w:val="A4CCB83E"/>
    <w:styleLink w:val="List14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03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position w:val="0"/>
        <w:sz w:val="24"/>
        <w:szCs w:val="24"/>
        <w:lang w:val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433 Supp table 6"/>
    <w:docVar w:name="AutoRedact State" w:val="ready"/>
    <w:docVar w:name="CheckHeader" w:val="F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ww9f22359avverxxipafaz2ax252sxdtee&quot;&gt;Pelvic Floor ASCRS&lt;record-ids&gt;&lt;item&gt;12&lt;/item&gt;&lt;item&gt;19&lt;/item&gt;&lt;item&gt;20&lt;/item&gt;&lt;item&gt;21&lt;/item&gt;&lt;item&gt;22&lt;/item&gt;&lt;item&gt;23&lt;/item&gt;&lt;item&gt;24&lt;/item&gt;&lt;item&gt;26&lt;/item&gt;&lt;item&gt;27&lt;/item&gt;&lt;item&gt;31&lt;/item&gt;&lt;item&gt;33&lt;/item&gt;&lt;item&gt;34&lt;/item&gt;&lt;item&gt;35&lt;/item&gt;&lt;item&gt;36&lt;/item&gt;&lt;/record-ids&gt;&lt;/item&gt;&lt;/Libraries&gt;"/>
    <w:docVar w:name="ex_AddedHTMLPreformat" w:val="Consolas"/>
    <w:docVar w:name="ex_AutoRedact" w:val="APComplete"/>
    <w:docVar w:name="ex_CitConv" w:val="APComplete"/>
    <w:docVar w:name="ex_CleanUp" w:val="CleanUpComplete"/>
    <w:docVar w:name="eX_DocInfoLastUpdatedDate" w:val="43724.4332407407"/>
    <w:docVar w:name="ex_DuplRefs" w:val="APComplete"/>
    <w:docVar w:name="ex_eXtylesBuild" w:val="4113"/>
    <w:docVar w:name="ex_FontAudit" w:val="APComplete"/>
    <w:docVar w:name="EX_LAST_PALETTE_TAB" w:val="6"/>
    <w:docVar w:name="ex_LinkRefsPubMed" w:val="APComplete"/>
    <w:docVar w:name="ex_ParseBib" w:val="APComplete"/>
    <w:docVar w:name="ex_PPCleanUp" w:val="PPCleanUpComplete"/>
    <w:docVar w:name="ex_StyleRefs" w:val="APComplete"/>
    <w:docVar w:name="ex_WordVersion" w:val="15.0"/>
    <w:docVar w:name="eXtyles" w:val="active"/>
    <w:docVar w:name="eXtylesPPCSettings" w:val="chkConvertComments|False|txtCommentPrefix| [AU%D: |txtCommentSuffix| ]|chkRemoveTextHighlights|True|chkRemoveTextShading|True|chkRemoveCommentsDTP|False|comboReviews|All Reviewers|chkRemoveUnusedStyles|False|chkRemoveRefTags|True|ComboRefStyle1|References|ComboRefStyle2||btnCommentBefore|False|btnCommentAfter|True|chkRemoveUserCharStyles|False|chkBoldComments|False|comboCommentColor|Black|btnCommentEnd|False|chkRemoveHyperlinks|True|txtHyperlinkText| PubMed|chkFlattenFootnotes|False|chkRemoveParagraphShading|True|chkRehydrateFootnotes|False|optPPCWholeDoc|True|optPPCSelection|False|"/>
    <w:docVar w:name="ExtylesTagDescriptors" w:val="Book Reference|bok|Conference Reference|conf|Edited Book Reference|edb|Electronic Reference|eref|Journal Reference|jrn|Legal Reference|lgl|Other Reference|other|Thesis Reference|ths|Unknown Reference|unknown|--------------|--------------|Letter|letter|Reply|reply|Sub Article|sub-article|--------------|--------------|Graphic|graphic|Anchor|anchor|Float|float|Landscape|landscape|Specific Use|su|"/>
    <w:docVar w:name="Footnote Mode By Section" w:val="NO"/>
    <w:docVar w:name="iceFileDir" w:val="C:\Users\Maggie\Dis Colon Rectum Dropbox\DCR Journal Managing Editor\1 eXtyles Projects"/>
    <w:docVar w:name="iceFileName" w:val="433 Supplemental Table 6.docx"/>
    <w:docVar w:name="iceJABR" w:val="DCR"/>
    <w:docVar w:name="iceJournal" w:val="DCR:Diseases of the Colon and Rectum"/>
    <w:docVar w:name="iceJournalName" w:val="Diseases of the Colon and Rectum"/>
    <w:docVar w:name="icePublisher" w:val="DCR"/>
    <w:docVar w:name="iceType" w:val="collection"/>
    <w:docVar w:name="Lang1" w:val="en"/>
    <w:docVar w:name="PreEdit Baseline Path" w:val="C:\Users\Maggie\Dis Colon Rectum Dropbox\DCR Journal Managing Editor\1 eXtyles Projects\433 Supplemental Table 6$base.docx"/>
    <w:docVar w:name="PreEdit Baseline Timestamp" w:val="9/16/2019 10:20:25 AM"/>
    <w:docVar w:name="PreEdit Up-Front Loss" w:val="complete"/>
  </w:docVars>
  <w:rsids>
    <w:rsidRoot w:val="002822A3"/>
    <w:rsid w:val="00005135"/>
    <w:rsid w:val="00005AEC"/>
    <w:rsid w:val="00035992"/>
    <w:rsid w:val="00054B26"/>
    <w:rsid w:val="00067B8B"/>
    <w:rsid w:val="000A58AA"/>
    <w:rsid w:val="000B6F31"/>
    <w:rsid w:val="000C0B32"/>
    <w:rsid w:val="000D0D13"/>
    <w:rsid w:val="000D13E5"/>
    <w:rsid w:val="000D1928"/>
    <w:rsid w:val="000F4996"/>
    <w:rsid w:val="001250B4"/>
    <w:rsid w:val="00126FC7"/>
    <w:rsid w:val="00165AA1"/>
    <w:rsid w:val="001B38D8"/>
    <w:rsid w:val="001B4C1E"/>
    <w:rsid w:val="00200044"/>
    <w:rsid w:val="0022397E"/>
    <w:rsid w:val="0023537B"/>
    <w:rsid w:val="002432B3"/>
    <w:rsid w:val="002822A3"/>
    <w:rsid w:val="002A4201"/>
    <w:rsid w:val="002C18A6"/>
    <w:rsid w:val="002E050C"/>
    <w:rsid w:val="00352F3B"/>
    <w:rsid w:val="00364E16"/>
    <w:rsid w:val="0037601B"/>
    <w:rsid w:val="003C074A"/>
    <w:rsid w:val="003C6AB1"/>
    <w:rsid w:val="003F11F0"/>
    <w:rsid w:val="003F4E95"/>
    <w:rsid w:val="00404560"/>
    <w:rsid w:val="00423D71"/>
    <w:rsid w:val="00427529"/>
    <w:rsid w:val="004327E2"/>
    <w:rsid w:val="00461946"/>
    <w:rsid w:val="004A0FB3"/>
    <w:rsid w:val="004A42FA"/>
    <w:rsid w:val="004A5DD8"/>
    <w:rsid w:val="00530B44"/>
    <w:rsid w:val="00553E20"/>
    <w:rsid w:val="00570D44"/>
    <w:rsid w:val="00582BAF"/>
    <w:rsid w:val="005D097D"/>
    <w:rsid w:val="005D29D3"/>
    <w:rsid w:val="006029AA"/>
    <w:rsid w:val="006073F7"/>
    <w:rsid w:val="00626DAD"/>
    <w:rsid w:val="00667AD6"/>
    <w:rsid w:val="006838DF"/>
    <w:rsid w:val="00693B48"/>
    <w:rsid w:val="006C793B"/>
    <w:rsid w:val="006D2AF3"/>
    <w:rsid w:val="006E663A"/>
    <w:rsid w:val="00702C05"/>
    <w:rsid w:val="00736005"/>
    <w:rsid w:val="00776DDA"/>
    <w:rsid w:val="007A4562"/>
    <w:rsid w:val="007A6E7A"/>
    <w:rsid w:val="007B0FEE"/>
    <w:rsid w:val="007B5617"/>
    <w:rsid w:val="007E133E"/>
    <w:rsid w:val="007E14EA"/>
    <w:rsid w:val="00800792"/>
    <w:rsid w:val="00821F08"/>
    <w:rsid w:val="0082700A"/>
    <w:rsid w:val="0083428D"/>
    <w:rsid w:val="0084119F"/>
    <w:rsid w:val="00875BEA"/>
    <w:rsid w:val="00876BB6"/>
    <w:rsid w:val="008A6DEF"/>
    <w:rsid w:val="008C1D5B"/>
    <w:rsid w:val="00900237"/>
    <w:rsid w:val="0090402C"/>
    <w:rsid w:val="0094205B"/>
    <w:rsid w:val="0096309B"/>
    <w:rsid w:val="00985489"/>
    <w:rsid w:val="009A6A9F"/>
    <w:rsid w:val="00A11363"/>
    <w:rsid w:val="00A1415F"/>
    <w:rsid w:val="00A412F0"/>
    <w:rsid w:val="00A76CA0"/>
    <w:rsid w:val="00A94254"/>
    <w:rsid w:val="00AA2E24"/>
    <w:rsid w:val="00AC3C31"/>
    <w:rsid w:val="00AD39DA"/>
    <w:rsid w:val="00AF0463"/>
    <w:rsid w:val="00B008CA"/>
    <w:rsid w:val="00B12AA2"/>
    <w:rsid w:val="00B21D93"/>
    <w:rsid w:val="00B4483B"/>
    <w:rsid w:val="00B52300"/>
    <w:rsid w:val="00B63324"/>
    <w:rsid w:val="00B917D5"/>
    <w:rsid w:val="00BA3EFA"/>
    <w:rsid w:val="00BC4AEF"/>
    <w:rsid w:val="00C20FAC"/>
    <w:rsid w:val="00C4614F"/>
    <w:rsid w:val="00C55178"/>
    <w:rsid w:val="00C5522F"/>
    <w:rsid w:val="00C903C7"/>
    <w:rsid w:val="00D03E52"/>
    <w:rsid w:val="00D20ADA"/>
    <w:rsid w:val="00D4257A"/>
    <w:rsid w:val="00D90672"/>
    <w:rsid w:val="00DC4F40"/>
    <w:rsid w:val="00E94D1D"/>
    <w:rsid w:val="00EA2F24"/>
    <w:rsid w:val="00EA31F7"/>
    <w:rsid w:val="00EB3DA5"/>
    <w:rsid w:val="00EC2E88"/>
    <w:rsid w:val="00ED7B32"/>
    <w:rsid w:val="00F57ABA"/>
    <w:rsid w:val="00F85BCE"/>
    <w:rsid w:val="00FA3250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B0C53"/>
  <w15:docId w15:val="{D492E3D6-DD80-4416-B2F3-5634F099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rsid w:val="003F11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3F11F0"/>
  </w:style>
  <w:style w:type="numbering" w:customStyle="1" w:styleId="List14">
    <w:name w:val="List 14"/>
    <w:basedOn w:val="NoList"/>
    <w:rsid w:val="002822A3"/>
    <w:pPr>
      <w:numPr>
        <w:numId w:val="1"/>
      </w:numPr>
    </w:pPr>
  </w:style>
  <w:style w:type="table" w:customStyle="1" w:styleId="GridTable1Light1">
    <w:name w:val="Grid Table 1 Light1"/>
    <w:basedOn w:val="TableNormal"/>
    <w:next w:val="GridTable1Light2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3C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2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63324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332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63324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3324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D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300"/>
    <w:rPr>
      <w:color w:val="0563C1" w:themeColor="hyperlink"/>
      <w:u w:val="single"/>
    </w:rPr>
  </w:style>
  <w:style w:type="paragraph" w:customStyle="1" w:styleId="BodyA">
    <w:name w:val="Body A"/>
    <w:link w:val="BodyAChar"/>
    <w:rsid w:val="00C55178"/>
    <w:pPr>
      <w:spacing w:line="256" w:lineRule="auto"/>
    </w:pPr>
    <w:rPr>
      <w:rFonts w:ascii="Calibri" w:eastAsia="Calibri" w:hAnsi="Calibri" w:cs="Calibri"/>
      <w:color w:val="000000"/>
      <w:u w:color="00000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0237"/>
    <w:rPr>
      <w:rFonts w:ascii="Consolas" w:hAnsi="Consolas"/>
      <w:sz w:val="20"/>
      <w:szCs w:val="20"/>
    </w:rPr>
  </w:style>
  <w:style w:type="character" w:customStyle="1" w:styleId="BodyAChar">
    <w:name w:val="Body A Char"/>
    <w:basedOn w:val="DefaultParagraphFont"/>
    <w:link w:val="BodyA"/>
    <w:rsid w:val="00900237"/>
    <w:rPr>
      <w:rFonts w:ascii="Calibri" w:eastAsia="Calibri" w:hAnsi="Calibri" w:cs="Calibri"/>
      <w:color w:val="000000"/>
      <w:u w:color="000000"/>
      <w:lang w:val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0237"/>
    <w:rPr>
      <w:rFonts w:ascii="Consolas" w:hAnsi="Consolas"/>
      <w:sz w:val="20"/>
      <w:szCs w:val="20"/>
    </w:rPr>
  </w:style>
  <w:style w:type="paragraph" w:customStyle="1" w:styleId="BaseHeading">
    <w:name w:val="Base_Heading"/>
    <w:rsid w:val="003F11F0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BaseText">
    <w:name w:val="Base_Text"/>
    <w:link w:val="BaseTextChar"/>
    <w:rsid w:val="003F11F0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_Title"/>
    <w:basedOn w:val="BaseHeading"/>
    <w:rsid w:val="003F11F0"/>
  </w:style>
  <w:style w:type="paragraph" w:customStyle="1" w:styleId="ArticleSubtitle">
    <w:name w:val="Article_Subtitle"/>
    <w:basedOn w:val="BaseHeading"/>
    <w:rsid w:val="003F11F0"/>
    <w:pPr>
      <w:jc w:val="center"/>
      <w:outlineLvl w:val="1"/>
    </w:pPr>
    <w:rPr>
      <w:sz w:val="24"/>
    </w:rPr>
  </w:style>
  <w:style w:type="paragraph" w:customStyle="1" w:styleId="RightRunningHead">
    <w:name w:val="Right_Running_Head"/>
    <w:basedOn w:val="BaseText"/>
    <w:rsid w:val="003F11F0"/>
    <w:pPr>
      <w:jc w:val="right"/>
    </w:pPr>
  </w:style>
  <w:style w:type="paragraph" w:customStyle="1" w:styleId="LeftRunningHead">
    <w:name w:val="Left_Running_Head"/>
    <w:basedOn w:val="BaseText"/>
    <w:rsid w:val="003F11F0"/>
  </w:style>
  <w:style w:type="paragraph" w:customStyle="1" w:styleId="Authors">
    <w:name w:val="Authors"/>
    <w:basedOn w:val="BaseText"/>
    <w:rsid w:val="003F11F0"/>
  </w:style>
  <w:style w:type="paragraph" w:customStyle="1" w:styleId="Affiliations">
    <w:name w:val="Affiliations"/>
    <w:basedOn w:val="BaseText"/>
    <w:rsid w:val="003F11F0"/>
  </w:style>
  <w:style w:type="paragraph" w:customStyle="1" w:styleId="Correspondence">
    <w:name w:val="Correspondence"/>
    <w:basedOn w:val="BaseText"/>
    <w:rsid w:val="003F11F0"/>
  </w:style>
  <w:style w:type="paragraph" w:customStyle="1" w:styleId="AuthorFootnote">
    <w:name w:val="Author_Footnote"/>
    <w:basedOn w:val="BaseText"/>
    <w:rsid w:val="003F11F0"/>
    <w:rPr>
      <w:sz w:val="18"/>
    </w:rPr>
  </w:style>
  <w:style w:type="paragraph" w:customStyle="1" w:styleId="AbstractHead">
    <w:name w:val="Abstract_Head"/>
    <w:basedOn w:val="BaseHeading"/>
    <w:rsid w:val="003F11F0"/>
    <w:rPr>
      <w:sz w:val="24"/>
    </w:rPr>
  </w:style>
  <w:style w:type="paragraph" w:customStyle="1" w:styleId="Abstract">
    <w:name w:val="Abstract"/>
    <w:basedOn w:val="BaseText"/>
    <w:rsid w:val="003F11F0"/>
  </w:style>
  <w:style w:type="paragraph" w:customStyle="1" w:styleId="Keywords">
    <w:name w:val="Keywords"/>
    <w:basedOn w:val="BaseText"/>
    <w:rsid w:val="003F11F0"/>
  </w:style>
  <w:style w:type="paragraph" w:customStyle="1" w:styleId="Abbreviations">
    <w:name w:val="Abbreviations"/>
    <w:basedOn w:val="BaseText"/>
    <w:rsid w:val="003F11F0"/>
  </w:style>
  <w:style w:type="paragraph" w:customStyle="1" w:styleId="History">
    <w:name w:val="History"/>
    <w:basedOn w:val="BaseText"/>
    <w:rsid w:val="003F11F0"/>
  </w:style>
  <w:style w:type="paragraph" w:customStyle="1" w:styleId="BookReviewAuthors">
    <w:name w:val="Book_Review_Authors"/>
    <w:basedOn w:val="BaseText"/>
    <w:rsid w:val="003F11F0"/>
  </w:style>
  <w:style w:type="paragraph" w:customStyle="1" w:styleId="BookReviewTitle">
    <w:name w:val="Book_Review_Title"/>
    <w:basedOn w:val="BaseText"/>
    <w:rsid w:val="003F11F0"/>
  </w:style>
  <w:style w:type="paragraph" w:customStyle="1" w:styleId="BookReviewInfo">
    <w:name w:val="Book_Review_Info"/>
    <w:basedOn w:val="BaseText"/>
    <w:rsid w:val="003F11F0"/>
  </w:style>
  <w:style w:type="paragraph" w:customStyle="1" w:styleId="RelatedArticle">
    <w:name w:val="Related_Article"/>
    <w:basedOn w:val="BaseText"/>
    <w:rsid w:val="003F11F0"/>
  </w:style>
  <w:style w:type="paragraph" w:customStyle="1" w:styleId="Non-XMLText">
    <w:name w:val="Non-XML_Text"/>
    <w:basedOn w:val="BaseText"/>
    <w:rsid w:val="003F11F0"/>
    <w:rPr>
      <w:color w:val="FF0000"/>
    </w:rPr>
  </w:style>
  <w:style w:type="paragraph" w:customStyle="1" w:styleId="Head1">
    <w:name w:val="Head1"/>
    <w:basedOn w:val="BaseHeading"/>
    <w:rsid w:val="003F11F0"/>
  </w:style>
  <w:style w:type="paragraph" w:customStyle="1" w:styleId="Head2">
    <w:name w:val="Head2"/>
    <w:basedOn w:val="BaseHeading"/>
    <w:rsid w:val="003F11F0"/>
    <w:pPr>
      <w:outlineLvl w:val="1"/>
    </w:pPr>
    <w:rPr>
      <w:sz w:val="24"/>
    </w:rPr>
  </w:style>
  <w:style w:type="paragraph" w:customStyle="1" w:styleId="Head3">
    <w:name w:val="Head3"/>
    <w:basedOn w:val="BaseHeading"/>
    <w:rsid w:val="003F11F0"/>
    <w:pPr>
      <w:outlineLvl w:val="2"/>
    </w:pPr>
    <w:rPr>
      <w:i/>
      <w:sz w:val="24"/>
    </w:rPr>
  </w:style>
  <w:style w:type="paragraph" w:customStyle="1" w:styleId="Head4">
    <w:name w:val="Head4"/>
    <w:basedOn w:val="BaseHeading"/>
    <w:rsid w:val="003F11F0"/>
    <w:pPr>
      <w:outlineLvl w:val="3"/>
    </w:pPr>
    <w:rPr>
      <w:i/>
      <w:sz w:val="20"/>
    </w:rPr>
  </w:style>
  <w:style w:type="paragraph" w:customStyle="1" w:styleId="Head5">
    <w:name w:val="Head5"/>
    <w:basedOn w:val="BaseHeading"/>
    <w:rsid w:val="003F11F0"/>
    <w:pPr>
      <w:outlineLvl w:val="4"/>
    </w:pPr>
    <w:rPr>
      <w:b w:val="0"/>
      <w:i/>
      <w:sz w:val="20"/>
    </w:rPr>
  </w:style>
  <w:style w:type="paragraph" w:customStyle="1" w:styleId="Head6">
    <w:name w:val="Head6"/>
    <w:basedOn w:val="BaseHeading"/>
    <w:rsid w:val="003F11F0"/>
    <w:pPr>
      <w:outlineLvl w:val="5"/>
    </w:pPr>
    <w:rPr>
      <w:b w:val="0"/>
      <w:i/>
      <w:sz w:val="20"/>
    </w:rPr>
  </w:style>
  <w:style w:type="paragraph" w:customStyle="1" w:styleId="Paragraph">
    <w:name w:val="Paragraph"/>
    <w:basedOn w:val="BaseText"/>
    <w:rsid w:val="003F11F0"/>
  </w:style>
  <w:style w:type="paragraph" w:customStyle="1" w:styleId="ParagraphContinued">
    <w:name w:val="Paragraph_Continued"/>
    <w:basedOn w:val="BaseText"/>
    <w:rsid w:val="003F11F0"/>
  </w:style>
  <w:style w:type="paragraph" w:customStyle="1" w:styleId="BlockQuote">
    <w:name w:val="Block_Quote"/>
    <w:basedOn w:val="BaseText"/>
    <w:rsid w:val="003F11F0"/>
    <w:pPr>
      <w:ind w:left="1440" w:right="1440"/>
    </w:pPr>
  </w:style>
  <w:style w:type="paragraph" w:customStyle="1" w:styleId="Equation">
    <w:name w:val="Equation"/>
    <w:basedOn w:val="BaseText"/>
    <w:rsid w:val="003F11F0"/>
    <w:pPr>
      <w:jc w:val="center"/>
    </w:pPr>
  </w:style>
  <w:style w:type="paragraph" w:customStyle="1" w:styleId="AuthorBiography">
    <w:name w:val="Author_Biography"/>
    <w:basedOn w:val="BaseText"/>
    <w:rsid w:val="003F11F0"/>
  </w:style>
  <w:style w:type="paragraph" w:customStyle="1" w:styleId="SupplementaryMaterial">
    <w:name w:val="Supplementary_Material"/>
    <w:basedOn w:val="BaseText"/>
    <w:rsid w:val="003F11F0"/>
  </w:style>
  <w:style w:type="paragraph" w:customStyle="1" w:styleId="SupplementaryMaterialHead">
    <w:name w:val="Supplementary_Material_Head"/>
    <w:basedOn w:val="BaseHeading"/>
    <w:rsid w:val="003F11F0"/>
  </w:style>
  <w:style w:type="paragraph" w:customStyle="1" w:styleId="NoteinProof">
    <w:name w:val="Note_in_Proof"/>
    <w:basedOn w:val="BaseText"/>
    <w:rsid w:val="003F11F0"/>
  </w:style>
  <w:style w:type="paragraph" w:styleId="Bibliography">
    <w:name w:val="Bibliography"/>
    <w:basedOn w:val="BaseText"/>
    <w:uiPriority w:val="37"/>
    <w:rsid w:val="003F11F0"/>
    <w:pPr>
      <w:ind w:left="432" w:hanging="432"/>
    </w:pPr>
  </w:style>
  <w:style w:type="paragraph" w:customStyle="1" w:styleId="ReferenceAnnotation">
    <w:name w:val="Reference_Annotation"/>
    <w:basedOn w:val="BaseText"/>
    <w:rsid w:val="003F11F0"/>
  </w:style>
  <w:style w:type="paragraph" w:customStyle="1" w:styleId="References">
    <w:name w:val="References"/>
    <w:basedOn w:val="BaseText"/>
    <w:link w:val="ReferencesChar"/>
    <w:rsid w:val="003F11F0"/>
    <w:pPr>
      <w:ind w:left="432" w:hanging="432"/>
    </w:pPr>
  </w:style>
  <w:style w:type="paragraph" w:customStyle="1" w:styleId="ReferenceHead">
    <w:name w:val="Reference_Head"/>
    <w:basedOn w:val="BaseHeading"/>
    <w:rsid w:val="003F11F0"/>
  </w:style>
  <w:style w:type="paragraph" w:customStyle="1" w:styleId="CompetingInterests">
    <w:name w:val="Competing_Interests"/>
    <w:basedOn w:val="BaseText"/>
    <w:rsid w:val="003F11F0"/>
  </w:style>
  <w:style w:type="paragraph" w:customStyle="1" w:styleId="CompetingInterestsHead">
    <w:name w:val="Competing_Interests_Head"/>
    <w:basedOn w:val="BaseHeading"/>
    <w:rsid w:val="003F11F0"/>
  </w:style>
  <w:style w:type="paragraph" w:customStyle="1" w:styleId="FinancialDisclosure">
    <w:name w:val="Financial_Disclosure"/>
    <w:basedOn w:val="BaseText"/>
    <w:rsid w:val="003F11F0"/>
  </w:style>
  <w:style w:type="paragraph" w:customStyle="1" w:styleId="FinancialDisclosureHead">
    <w:name w:val="Financial_Disclosure_Head"/>
    <w:basedOn w:val="BaseHeading"/>
    <w:rsid w:val="003F11F0"/>
  </w:style>
  <w:style w:type="paragraph" w:customStyle="1" w:styleId="Acknowledgement">
    <w:name w:val="Acknowledgement"/>
    <w:basedOn w:val="BaseText"/>
    <w:rsid w:val="003F11F0"/>
  </w:style>
  <w:style w:type="paragraph" w:customStyle="1" w:styleId="AcknowledgementHead">
    <w:name w:val="Acknowledgement_Head"/>
    <w:basedOn w:val="BaseHeading"/>
    <w:rsid w:val="003F11F0"/>
  </w:style>
  <w:style w:type="paragraph" w:customStyle="1" w:styleId="AppendixText">
    <w:name w:val="Appendix_Text"/>
    <w:basedOn w:val="BaseText"/>
    <w:rsid w:val="003F11F0"/>
  </w:style>
  <w:style w:type="paragraph" w:customStyle="1" w:styleId="AppendixTitle">
    <w:name w:val="Appendix_Title"/>
    <w:basedOn w:val="BaseHeading"/>
    <w:rsid w:val="003F11F0"/>
  </w:style>
  <w:style w:type="paragraph" w:customStyle="1" w:styleId="AppendixHead1">
    <w:name w:val="Appendix_Head_1"/>
    <w:basedOn w:val="BaseHeading"/>
    <w:rsid w:val="003F11F0"/>
    <w:pPr>
      <w:outlineLvl w:val="1"/>
    </w:pPr>
    <w:rPr>
      <w:sz w:val="24"/>
    </w:rPr>
  </w:style>
  <w:style w:type="paragraph" w:customStyle="1" w:styleId="AppendixHead2">
    <w:name w:val="Appendix_Head_2"/>
    <w:basedOn w:val="BaseHeading"/>
    <w:rsid w:val="003F11F0"/>
    <w:pPr>
      <w:outlineLvl w:val="2"/>
    </w:pPr>
    <w:rPr>
      <w:sz w:val="24"/>
    </w:rPr>
  </w:style>
  <w:style w:type="paragraph" w:customStyle="1" w:styleId="BoxTitle">
    <w:name w:val="Box_Title"/>
    <w:basedOn w:val="BaseHeading"/>
    <w:rsid w:val="003F11F0"/>
    <w:pPr>
      <w:shd w:val="clear" w:color="auto" w:fill="E6E6E6"/>
      <w:autoSpaceDE w:val="0"/>
      <w:autoSpaceDN w:val="0"/>
      <w:adjustRightInd w:val="0"/>
      <w:ind w:left="360" w:right="360"/>
    </w:pPr>
    <w:rPr>
      <w:rFonts w:ascii="Times New Roman" w:hAnsi="Times New Roman"/>
    </w:rPr>
  </w:style>
  <w:style w:type="paragraph" w:customStyle="1" w:styleId="BoxHead1">
    <w:name w:val="Box_Head_1"/>
    <w:basedOn w:val="BaseHeading"/>
    <w:rsid w:val="003F11F0"/>
    <w:pPr>
      <w:shd w:val="clear" w:color="auto" w:fill="E6E6E6"/>
      <w:autoSpaceDE w:val="0"/>
      <w:autoSpaceDN w:val="0"/>
      <w:adjustRightInd w:val="0"/>
      <w:ind w:left="360" w:right="360"/>
      <w:outlineLvl w:val="1"/>
    </w:pPr>
    <w:rPr>
      <w:rFonts w:ascii="Times New Roman" w:hAnsi="Times New Roman"/>
      <w:sz w:val="24"/>
    </w:rPr>
  </w:style>
  <w:style w:type="paragraph" w:customStyle="1" w:styleId="BoxHead2">
    <w:name w:val="Box_Head_2"/>
    <w:basedOn w:val="BaseHeading"/>
    <w:rsid w:val="003F11F0"/>
    <w:pPr>
      <w:shd w:val="clear" w:color="auto" w:fill="E6E6E6"/>
      <w:ind w:left="360" w:right="360"/>
      <w:outlineLvl w:val="2"/>
    </w:pPr>
    <w:rPr>
      <w:i/>
      <w:sz w:val="24"/>
    </w:rPr>
  </w:style>
  <w:style w:type="paragraph" w:customStyle="1" w:styleId="BoxText">
    <w:name w:val="Box_Text"/>
    <w:basedOn w:val="BaseText"/>
    <w:rsid w:val="003F11F0"/>
    <w:pPr>
      <w:shd w:val="clear" w:color="auto" w:fill="E6E6E6"/>
      <w:autoSpaceDE w:val="0"/>
      <w:autoSpaceDN w:val="0"/>
      <w:adjustRightInd w:val="0"/>
      <w:ind w:left="360" w:right="360"/>
    </w:pPr>
  </w:style>
  <w:style w:type="paragraph" w:customStyle="1" w:styleId="Footnote">
    <w:name w:val="Footnote"/>
    <w:basedOn w:val="BaseText"/>
    <w:rsid w:val="003F11F0"/>
    <w:rPr>
      <w:sz w:val="18"/>
    </w:rPr>
  </w:style>
  <w:style w:type="paragraph" w:customStyle="1" w:styleId="Poetry">
    <w:name w:val="Poetry"/>
    <w:basedOn w:val="BaseText"/>
    <w:rsid w:val="003F11F0"/>
    <w:pPr>
      <w:autoSpaceDE w:val="0"/>
      <w:autoSpaceDN w:val="0"/>
      <w:adjustRightInd w:val="0"/>
      <w:ind w:left="720"/>
    </w:pPr>
  </w:style>
  <w:style w:type="paragraph" w:customStyle="1" w:styleId="TableTitle">
    <w:name w:val="Table_Title"/>
    <w:basedOn w:val="BaseText"/>
    <w:link w:val="TableTitleChar"/>
    <w:rsid w:val="003F11F0"/>
  </w:style>
  <w:style w:type="paragraph" w:customStyle="1" w:styleId="TableHead">
    <w:name w:val="Table_Head"/>
    <w:basedOn w:val="BaseText"/>
    <w:rsid w:val="003F11F0"/>
    <w:pPr>
      <w:spacing w:before="0"/>
    </w:pPr>
  </w:style>
  <w:style w:type="paragraph" w:customStyle="1" w:styleId="TableBody">
    <w:name w:val="Table_Body"/>
    <w:basedOn w:val="BaseText"/>
    <w:rsid w:val="003F11F0"/>
    <w:pPr>
      <w:spacing w:before="0"/>
    </w:pPr>
  </w:style>
  <w:style w:type="paragraph" w:customStyle="1" w:styleId="TableFootnote">
    <w:name w:val="Table_Footnote"/>
    <w:basedOn w:val="BaseText"/>
    <w:rsid w:val="003F11F0"/>
  </w:style>
  <w:style w:type="paragraph" w:customStyle="1" w:styleId="FigCaption">
    <w:name w:val="Fig_Caption"/>
    <w:basedOn w:val="BaseText"/>
    <w:rsid w:val="003F11F0"/>
  </w:style>
  <w:style w:type="paragraph" w:customStyle="1" w:styleId="FigCaptionContinued">
    <w:name w:val="Fig_Caption_Continued"/>
    <w:basedOn w:val="BaseText"/>
    <w:rsid w:val="003F11F0"/>
  </w:style>
  <w:style w:type="paragraph" w:customStyle="1" w:styleId="FigCredit">
    <w:name w:val="Fig_Credit"/>
    <w:basedOn w:val="BaseText"/>
    <w:rsid w:val="003F11F0"/>
  </w:style>
  <w:style w:type="paragraph" w:customStyle="1" w:styleId="NumBulList1">
    <w:name w:val="Num_Bul_List_1"/>
    <w:basedOn w:val="BaseText"/>
    <w:rsid w:val="003F11F0"/>
    <w:pPr>
      <w:ind w:left="720" w:right="720" w:hanging="360"/>
    </w:pPr>
  </w:style>
  <w:style w:type="paragraph" w:customStyle="1" w:styleId="NumBulList2">
    <w:name w:val="Num_Bul_List_2"/>
    <w:basedOn w:val="BaseText"/>
    <w:rsid w:val="003F11F0"/>
    <w:pPr>
      <w:ind w:left="1080" w:right="720" w:hanging="360"/>
    </w:pPr>
  </w:style>
  <w:style w:type="paragraph" w:customStyle="1" w:styleId="UnnumberedList1">
    <w:name w:val="Unnumbered_List_1"/>
    <w:basedOn w:val="BaseText"/>
    <w:rsid w:val="003F11F0"/>
    <w:pPr>
      <w:ind w:left="720" w:right="720" w:hanging="360"/>
    </w:pPr>
  </w:style>
  <w:style w:type="paragraph" w:customStyle="1" w:styleId="List3Continued">
    <w:name w:val="List_3_Continued"/>
    <w:basedOn w:val="BaseText"/>
    <w:rsid w:val="003F11F0"/>
    <w:pPr>
      <w:autoSpaceDE w:val="0"/>
      <w:autoSpaceDN w:val="0"/>
      <w:adjustRightInd w:val="0"/>
      <w:ind w:left="1440" w:right="720"/>
    </w:pPr>
  </w:style>
  <w:style w:type="paragraph" w:customStyle="1" w:styleId="List1Continued">
    <w:name w:val="List_1_Continued"/>
    <w:basedOn w:val="BaseText"/>
    <w:rsid w:val="003F11F0"/>
    <w:pPr>
      <w:autoSpaceDE w:val="0"/>
      <w:autoSpaceDN w:val="0"/>
      <w:adjustRightInd w:val="0"/>
      <w:ind w:left="720" w:right="720"/>
    </w:pPr>
  </w:style>
  <w:style w:type="paragraph" w:customStyle="1" w:styleId="List2Continued">
    <w:name w:val="List_2_Continued"/>
    <w:basedOn w:val="BaseText"/>
    <w:rsid w:val="003F11F0"/>
    <w:pPr>
      <w:autoSpaceDE w:val="0"/>
      <w:autoSpaceDN w:val="0"/>
      <w:adjustRightInd w:val="0"/>
      <w:ind w:left="1080" w:right="720"/>
    </w:pPr>
  </w:style>
  <w:style w:type="character" w:customStyle="1" w:styleId="afbase">
    <w:name w:val="af_base"/>
    <w:rsid w:val="003F11F0"/>
  </w:style>
  <w:style w:type="character" w:customStyle="1" w:styleId="afaddr-line">
    <w:name w:val="af_addr-line"/>
    <w:rsid w:val="003F11F0"/>
    <w:rPr>
      <w:bdr w:val="none" w:sz="0" w:space="0" w:color="auto"/>
      <w:shd w:val="clear" w:color="auto" w:fill="FFFF99"/>
    </w:rPr>
  </w:style>
  <w:style w:type="character" w:customStyle="1" w:styleId="afcountry">
    <w:name w:val="af_country"/>
    <w:rsid w:val="003F11F0"/>
    <w:rPr>
      <w:bdr w:val="none" w:sz="0" w:space="0" w:color="auto"/>
      <w:shd w:val="clear" w:color="auto" w:fill="D7AFFF"/>
    </w:rPr>
  </w:style>
  <w:style w:type="character" w:customStyle="1" w:styleId="affax">
    <w:name w:val="af_fax"/>
    <w:rsid w:val="003F11F0"/>
    <w:rPr>
      <w:bdr w:val="none" w:sz="0" w:space="0" w:color="auto"/>
      <w:shd w:val="clear" w:color="auto" w:fill="81E7FF"/>
    </w:rPr>
  </w:style>
  <w:style w:type="character" w:customStyle="1" w:styleId="afinstitution">
    <w:name w:val="af_institution"/>
    <w:rsid w:val="003F11F0"/>
    <w:rPr>
      <w:bdr w:val="none" w:sz="0" w:space="0" w:color="auto"/>
      <w:shd w:val="clear" w:color="auto" w:fill="75FF75"/>
    </w:rPr>
  </w:style>
  <w:style w:type="character" w:customStyle="1" w:styleId="afphone">
    <w:name w:val="af_phone"/>
    <w:rsid w:val="003F11F0"/>
    <w:rPr>
      <w:bdr w:val="none" w:sz="0" w:space="0" w:color="auto"/>
      <w:shd w:val="clear" w:color="auto" w:fill="FF75FF"/>
    </w:rPr>
  </w:style>
  <w:style w:type="character" w:customStyle="1" w:styleId="aubase">
    <w:name w:val="au_base"/>
    <w:rsid w:val="003F11F0"/>
  </w:style>
  <w:style w:type="character" w:customStyle="1" w:styleId="aucollab">
    <w:name w:val="au_collab"/>
    <w:rsid w:val="003F11F0"/>
    <w:rPr>
      <w:bdr w:val="none" w:sz="0" w:space="0" w:color="auto"/>
      <w:shd w:val="clear" w:color="auto" w:fill="C0C0C0"/>
    </w:rPr>
  </w:style>
  <w:style w:type="character" w:customStyle="1" w:styleId="audeg">
    <w:name w:val="au_deg"/>
    <w:rsid w:val="003F11F0"/>
    <w:rPr>
      <w:bdr w:val="none" w:sz="0" w:space="0" w:color="auto"/>
      <w:shd w:val="clear" w:color="auto" w:fill="FFFF00"/>
    </w:rPr>
  </w:style>
  <w:style w:type="character" w:customStyle="1" w:styleId="aufname">
    <w:name w:val="au_fname"/>
    <w:rsid w:val="003F11F0"/>
    <w:rPr>
      <w:bdr w:val="none" w:sz="0" w:space="0" w:color="auto"/>
      <w:shd w:val="clear" w:color="auto" w:fill="FFFFCC"/>
    </w:rPr>
  </w:style>
  <w:style w:type="character" w:customStyle="1" w:styleId="auprefix">
    <w:name w:val="au_prefix"/>
    <w:rsid w:val="003F11F0"/>
    <w:rPr>
      <w:bdr w:val="none" w:sz="0" w:space="0" w:color="auto"/>
      <w:shd w:val="clear" w:color="auto" w:fill="FFCC99"/>
    </w:rPr>
  </w:style>
  <w:style w:type="character" w:customStyle="1" w:styleId="aurole">
    <w:name w:val="au_role"/>
    <w:rsid w:val="003F11F0"/>
    <w:rPr>
      <w:bdr w:val="none" w:sz="0" w:space="0" w:color="auto"/>
      <w:shd w:val="clear" w:color="auto" w:fill="808000"/>
    </w:rPr>
  </w:style>
  <w:style w:type="character" w:customStyle="1" w:styleId="ausuffix">
    <w:name w:val="au_suffix"/>
    <w:rsid w:val="003F11F0"/>
    <w:rPr>
      <w:bdr w:val="none" w:sz="0" w:space="0" w:color="auto"/>
      <w:shd w:val="clear" w:color="auto" w:fill="FF00FF"/>
    </w:rPr>
  </w:style>
  <w:style w:type="character" w:customStyle="1" w:styleId="ausurname">
    <w:name w:val="au_surname"/>
    <w:rsid w:val="003F11F0"/>
    <w:rPr>
      <w:bdr w:val="none" w:sz="0" w:space="0" w:color="auto"/>
      <w:shd w:val="clear" w:color="auto" w:fill="CCFF99"/>
    </w:rPr>
  </w:style>
  <w:style w:type="character" w:customStyle="1" w:styleId="bibbase">
    <w:name w:val="bib_base"/>
    <w:rsid w:val="003F11F0"/>
  </w:style>
  <w:style w:type="character" w:customStyle="1" w:styleId="bibarticle">
    <w:name w:val="bib_article"/>
    <w:rsid w:val="003F11F0"/>
    <w:rPr>
      <w:bdr w:val="none" w:sz="0" w:space="0" w:color="auto"/>
      <w:shd w:val="clear" w:color="auto" w:fill="CCFFFF"/>
    </w:rPr>
  </w:style>
  <w:style w:type="character" w:customStyle="1" w:styleId="bibcomment">
    <w:name w:val="bib_comment"/>
    <w:rsid w:val="003F11F0"/>
    <w:rPr>
      <w:bdr w:val="none" w:sz="0" w:space="0" w:color="auto"/>
      <w:shd w:val="clear" w:color="auto" w:fill="E0E0E0"/>
    </w:rPr>
  </w:style>
  <w:style w:type="character" w:customStyle="1" w:styleId="bibdeg">
    <w:name w:val="bib_deg"/>
    <w:rsid w:val="003F11F0"/>
  </w:style>
  <w:style w:type="character" w:customStyle="1" w:styleId="bibdoi">
    <w:name w:val="bib_doi"/>
    <w:rsid w:val="003F11F0"/>
    <w:rPr>
      <w:bdr w:val="none" w:sz="0" w:space="0" w:color="auto"/>
      <w:shd w:val="clear" w:color="auto" w:fill="CCFFCC"/>
    </w:rPr>
  </w:style>
  <w:style w:type="character" w:customStyle="1" w:styleId="bibetal">
    <w:name w:val="bib_etal"/>
    <w:rsid w:val="003F11F0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3F11F0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3F11F0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3F11F0"/>
    <w:rPr>
      <w:bdr w:val="none" w:sz="0" w:space="0" w:color="auto"/>
      <w:shd w:val="clear" w:color="auto" w:fill="E6E6E6"/>
    </w:rPr>
  </w:style>
  <w:style w:type="character" w:customStyle="1" w:styleId="bibissue">
    <w:name w:val="bib_issue"/>
    <w:rsid w:val="003F11F0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3F11F0"/>
    <w:rPr>
      <w:bdr w:val="none" w:sz="0" w:space="0" w:color="auto"/>
      <w:shd w:val="clear" w:color="auto" w:fill="F9DECF"/>
    </w:rPr>
  </w:style>
  <w:style w:type="character" w:customStyle="1" w:styleId="biblpage">
    <w:name w:val="bib_lpage"/>
    <w:rsid w:val="003F11F0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3F11F0"/>
  </w:style>
  <w:style w:type="character" w:customStyle="1" w:styleId="bibnumber">
    <w:name w:val="bib_number"/>
    <w:rsid w:val="003F11F0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3F11F0"/>
    <w:rPr>
      <w:bdr w:val="none" w:sz="0" w:space="0" w:color="auto"/>
      <w:shd w:val="clear" w:color="auto" w:fill="CCFF99"/>
    </w:rPr>
  </w:style>
  <w:style w:type="character" w:customStyle="1" w:styleId="bibsubnum">
    <w:name w:val="bib_subnum"/>
    <w:basedOn w:val="bibbase"/>
    <w:rsid w:val="003F11F0"/>
  </w:style>
  <w:style w:type="character" w:customStyle="1" w:styleId="bibsuffix">
    <w:name w:val="bib_suffix"/>
    <w:rsid w:val="003F11F0"/>
  </w:style>
  <w:style w:type="character" w:customStyle="1" w:styleId="bibsuppl">
    <w:name w:val="bib_suppl"/>
    <w:rsid w:val="003F11F0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3F11F0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3F11F0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unpubl">
    <w:name w:val="bib_unpubl"/>
    <w:rsid w:val="003F11F0"/>
  </w:style>
  <w:style w:type="character" w:customStyle="1" w:styleId="biburl">
    <w:name w:val="bib_url"/>
    <w:rsid w:val="003F11F0"/>
    <w:rPr>
      <w:bdr w:val="none" w:sz="0" w:space="0" w:color="auto"/>
      <w:shd w:val="clear" w:color="auto" w:fill="CCFF66"/>
    </w:rPr>
  </w:style>
  <w:style w:type="character" w:customStyle="1" w:styleId="bibvolume">
    <w:name w:val="bib_volume"/>
    <w:rsid w:val="003F11F0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3F11F0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3F11F0"/>
  </w:style>
  <w:style w:type="character" w:customStyle="1" w:styleId="citeapp">
    <w:name w:val="cite_app"/>
    <w:rsid w:val="003F11F0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3F11F0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3F11F0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3F11F0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3F11F0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3F11F0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3F11F0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3F11F0"/>
    <w:rPr>
      <w:bdr w:val="none" w:sz="0" w:space="0" w:color="auto"/>
      <w:shd w:val="clear" w:color="auto" w:fill="FFCCCC"/>
    </w:rPr>
  </w:style>
  <w:style w:type="character" w:customStyle="1" w:styleId="citetbl">
    <w:name w:val="cite_tbl"/>
    <w:rsid w:val="003F11F0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3F11F0"/>
    <w:rPr>
      <w:bdr w:val="none" w:sz="0" w:space="0" w:color="auto"/>
      <w:shd w:val="clear" w:color="auto" w:fill="FBBA79"/>
    </w:rPr>
  </w:style>
  <w:style w:type="character" w:customStyle="1" w:styleId="citefignomove">
    <w:name w:val="cite_fig_nomove"/>
    <w:rsid w:val="003F11F0"/>
    <w:rPr>
      <w:rFonts w:ascii="Times New Roman" w:hAnsi="Times New Roman"/>
      <w:sz w:val="19"/>
      <w:bdr w:val="none" w:sz="0" w:space="0" w:color="auto"/>
      <w:shd w:val="clear" w:color="auto" w:fill="99CC00"/>
    </w:rPr>
  </w:style>
  <w:style w:type="character" w:customStyle="1" w:styleId="citetblnomove">
    <w:name w:val="cite_tbl_nomove"/>
    <w:rsid w:val="003F11F0"/>
    <w:rPr>
      <w:rFonts w:ascii="Times New Roman" w:hAnsi="Times New Roman"/>
      <w:sz w:val="19"/>
      <w:bdr w:val="none" w:sz="0" w:space="0" w:color="auto"/>
      <w:shd w:val="clear" w:color="auto" w:fill="9966FF"/>
    </w:rPr>
  </w:style>
  <w:style w:type="character" w:customStyle="1" w:styleId="ContractNumber">
    <w:name w:val="Contract Number"/>
    <w:rsid w:val="003F11F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3F11F0"/>
    <w:rPr>
      <w:sz w:val="24"/>
      <w:szCs w:val="24"/>
      <w:bdr w:val="none" w:sz="0" w:space="0" w:color="auto"/>
      <w:shd w:val="clear" w:color="auto" w:fill="FFCC99"/>
    </w:rPr>
  </w:style>
  <w:style w:type="paragraph" w:customStyle="1" w:styleId="List4Continued">
    <w:name w:val="List_4_Continued"/>
    <w:basedOn w:val="BaseText"/>
    <w:rsid w:val="003F11F0"/>
    <w:pPr>
      <w:autoSpaceDE w:val="0"/>
      <w:autoSpaceDN w:val="0"/>
      <w:adjustRightInd w:val="0"/>
      <w:ind w:left="1800" w:right="720"/>
    </w:pPr>
  </w:style>
  <w:style w:type="paragraph" w:customStyle="1" w:styleId="NumBulList3">
    <w:name w:val="Num_Bul_List_3"/>
    <w:basedOn w:val="BaseText"/>
    <w:rsid w:val="003F11F0"/>
    <w:pPr>
      <w:ind w:left="1440" w:right="720" w:hanging="360"/>
    </w:pPr>
  </w:style>
  <w:style w:type="paragraph" w:customStyle="1" w:styleId="NumBulList4">
    <w:name w:val="Num_Bul_List_4"/>
    <w:basedOn w:val="BaseText"/>
    <w:rsid w:val="003F11F0"/>
    <w:pPr>
      <w:ind w:left="1800" w:right="720" w:hanging="360"/>
    </w:pPr>
  </w:style>
  <w:style w:type="paragraph" w:customStyle="1" w:styleId="Preformat">
    <w:name w:val="Preformat"/>
    <w:basedOn w:val="BaseText"/>
    <w:rsid w:val="003F11F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/>
    </w:rPr>
  </w:style>
  <w:style w:type="paragraph" w:customStyle="1" w:styleId="ListTitle">
    <w:name w:val="List_Title"/>
    <w:basedOn w:val="BaseText"/>
    <w:rsid w:val="003F11F0"/>
    <w:pPr>
      <w:ind w:left="360"/>
    </w:pPr>
    <w:rPr>
      <w:b/>
    </w:rPr>
  </w:style>
  <w:style w:type="paragraph" w:customStyle="1" w:styleId="BoxTextNoTitle">
    <w:name w:val="Box_Text_No_Title"/>
    <w:basedOn w:val="BaseText"/>
    <w:rsid w:val="003F11F0"/>
    <w:pPr>
      <w:shd w:val="clear" w:color="auto" w:fill="E6E6E6"/>
      <w:ind w:left="360" w:right="360"/>
    </w:pPr>
  </w:style>
  <w:style w:type="paragraph" w:customStyle="1" w:styleId="ParagraphPostHead">
    <w:name w:val="Paragraph_Post_Head"/>
    <w:basedOn w:val="BaseText"/>
    <w:rsid w:val="003F11F0"/>
  </w:style>
  <w:style w:type="paragraph" w:customStyle="1" w:styleId="BoxList1">
    <w:name w:val="Box_List1"/>
    <w:basedOn w:val="BoxText"/>
    <w:rsid w:val="003F11F0"/>
    <w:pPr>
      <w:ind w:left="1080" w:hanging="360"/>
    </w:pPr>
    <w:rPr>
      <w:rFonts w:eastAsia="MS Mincho"/>
    </w:rPr>
  </w:style>
  <w:style w:type="paragraph" w:customStyle="1" w:styleId="BoxList2">
    <w:name w:val="Box_List2"/>
    <w:basedOn w:val="BoxList1"/>
    <w:rsid w:val="003F11F0"/>
    <w:pPr>
      <w:tabs>
        <w:tab w:val="left" w:pos="1440"/>
      </w:tabs>
      <w:ind w:left="1440"/>
    </w:pPr>
  </w:style>
  <w:style w:type="paragraph" w:customStyle="1" w:styleId="FigAltText">
    <w:name w:val="Fig_Alt_Text"/>
    <w:basedOn w:val="BaseText"/>
    <w:rsid w:val="003F11F0"/>
    <w:rPr>
      <w:rFonts w:eastAsia="SimSun"/>
      <w:sz w:val="20"/>
      <w:lang w:eastAsia="zh-CN"/>
    </w:rPr>
  </w:style>
  <w:style w:type="paragraph" w:customStyle="1" w:styleId="TableAltText">
    <w:name w:val="Table_Alt_Text"/>
    <w:basedOn w:val="BaseText"/>
    <w:rsid w:val="003F11F0"/>
    <w:rPr>
      <w:rFonts w:eastAsia="SimSun"/>
      <w:sz w:val="20"/>
      <w:lang w:eastAsia="zh-CN"/>
    </w:rPr>
  </w:style>
  <w:style w:type="paragraph" w:customStyle="1" w:styleId="AbbreviationsTranslated">
    <w:name w:val="Abbreviations_Translated"/>
    <w:basedOn w:val="BaseText"/>
    <w:rsid w:val="003F11F0"/>
    <w:pPr>
      <w:shd w:val="clear" w:color="auto" w:fill="D9D9D9"/>
    </w:pPr>
  </w:style>
  <w:style w:type="paragraph" w:customStyle="1" w:styleId="AbstractHeadTranslated">
    <w:name w:val="Abstract_Head_Translated"/>
    <w:basedOn w:val="BaseHeading"/>
    <w:rsid w:val="003F11F0"/>
    <w:pPr>
      <w:shd w:val="clear" w:color="auto" w:fill="D9D9D9"/>
    </w:pPr>
    <w:rPr>
      <w:sz w:val="24"/>
    </w:rPr>
  </w:style>
  <w:style w:type="paragraph" w:customStyle="1" w:styleId="AbstractTranslated">
    <w:name w:val="Abstract_Translated"/>
    <w:basedOn w:val="BaseText"/>
    <w:rsid w:val="003F11F0"/>
    <w:pPr>
      <w:shd w:val="clear" w:color="auto" w:fill="D9D9D9"/>
    </w:pPr>
  </w:style>
  <w:style w:type="paragraph" w:customStyle="1" w:styleId="AffiliationsTranslated">
    <w:name w:val="Affiliations_Translated"/>
    <w:basedOn w:val="BaseText"/>
    <w:rsid w:val="003F11F0"/>
    <w:pPr>
      <w:shd w:val="clear" w:color="auto" w:fill="D9D9D9"/>
    </w:pPr>
  </w:style>
  <w:style w:type="paragraph" w:customStyle="1" w:styleId="ArticleSubtitleTranslated">
    <w:name w:val="Article_Subtitle_Translated"/>
    <w:basedOn w:val="BaseHeading"/>
    <w:rsid w:val="003F11F0"/>
    <w:pPr>
      <w:shd w:val="clear" w:color="auto" w:fill="D9D9D9"/>
      <w:jc w:val="center"/>
      <w:outlineLvl w:val="1"/>
    </w:pPr>
    <w:rPr>
      <w:sz w:val="24"/>
    </w:rPr>
  </w:style>
  <w:style w:type="paragraph" w:customStyle="1" w:styleId="ArticleTitleTranslated">
    <w:name w:val="Article_Title_Translated"/>
    <w:basedOn w:val="BaseHeading"/>
    <w:rsid w:val="003F11F0"/>
    <w:pPr>
      <w:shd w:val="clear" w:color="auto" w:fill="D9D9D9"/>
    </w:pPr>
  </w:style>
  <w:style w:type="paragraph" w:customStyle="1" w:styleId="AuthorsTranslated">
    <w:name w:val="Authors_Translated"/>
    <w:basedOn w:val="BaseText"/>
    <w:rsid w:val="003F11F0"/>
    <w:pPr>
      <w:shd w:val="clear" w:color="auto" w:fill="D9D9D9"/>
    </w:pPr>
  </w:style>
  <w:style w:type="paragraph" w:customStyle="1" w:styleId="CorrespondenceTranslated">
    <w:name w:val="Correspondence_Translated"/>
    <w:basedOn w:val="BaseText"/>
    <w:rsid w:val="003F11F0"/>
    <w:pPr>
      <w:shd w:val="clear" w:color="auto" w:fill="D9D9D9"/>
    </w:pPr>
  </w:style>
  <w:style w:type="paragraph" w:customStyle="1" w:styleId="KeywordsTranslated">
    <w:name w:val="Keywords_Translated"/>
    <w:basedOn w:val="BaseText"/>
    <w:rsid w:val="003F11F0"/>
    <w:pPr>
      <w:shd w:val="clear" w:color="auto" w:fill="D9D9D9"/>
    </w:pPr>
  </w:style>
  <w:style w:type="paragraph" w:customStyle="1" w:styleId="GlossaryEntry">
    <w:name w:val="Glossary_Entry"/>
    <w:basedOn w:val="BaseText"/>
    <w:rsid w:val="003F11F0"/>
    <w:rPr>
      <w:rFonts w:eastAsia="SimSun"/>
      <w:sz w:val="20"/>
      <w:lang w:eastAsia="zh-CN"/>
    </w:rPr>
  </w:style>
  <w:style w:type="paragraph" w:customStyle="1" w:styleId="GlossaryHead">
    <w:name w:val="Glossary_Head"/>
    <w:basedOn w:val="BaseHeading"/>
    <w:rsid w:val="003F11F0"/>
    <w:rPr>
      <w:rFonts w:eastAsia="SimSun"/>
      <w:lang w:eastAsia="zh-CN"/>
    </w:rPr>
  </w:style>
  <w:style w:type="paragraph" w:customStyle="1" w:styleId="GlossarySection">
    <w:name w:val="Glossary_Section"/>
    <w:basedOn w:val="BaseText"/>
    <w:rsid w:val="003F11F0"/>
    <w:rPr>
      <w:rFonts w:eastAsia="SimSun"/>
      <w:b/>
      <w:i/>
      <w:lang w:eastAsia="zh-CN"/>
    </w:rPr>
  </w:style>
  <w:style w:type="paragraph" w:customStyle="1" w:styleId="FigTitle">
    <w:name w:val="Fig_Title"/>
    <w:basedOn w:val="BaseText"/>
    <w:rsid w:val="003F11F0"/>
    <w:rPr>
      <w:b/>
    </w:rPr>
  </w:style>
  <w:style w:type="character" w:customStyle="1" w:styleId="afcity">
    <w:name w:val="af_city"/>
    <w:rsid w:val="003F11F0"/>
    <w:rPr>
      <w:bdr w:val="none" w:sz="0" w:space="0" w:color="auto"/>
      <w:shd w:val="clear" w:color="auto" w:fill="81E7FF"/>
    </w:rPr>
  </w:style>
  <w:style w:type="character" w:customStyle="1" w:styleId="afpostcode">
    <w:name w:val="af_postcode"/>
    <w:rsid w:val="003F11F0"/>
    <w:rPr>
      <w:bdr w:val="none" w:sz="0" w:space="0" w:color="auto"/>
      <w:shd w:val="clear" w:color="auto" w:fill="FF75FF"/>
    </w:rPr>
  </w:style>
  <w:style w:type="character" w:customStyle="1" w:styleId="afstate">
    <w:name w:val="af_state"/>
    <w:rsid w:val="003F11F0"/>
    <w:rPr>
      <w:bdr w:val="none" w:sz="0" w:space="0" w:color="auto"/>
      <w:shd w:val="clear" w:color="auto" w:fill="75FF75"/>
    </w:rPr>
  </w:style>
  <w:style w:type="character" w:customStyle="1" w:styleId="aumember">
    <w:name w:val="au_member"/>
    <w:rsid w:val="003F11F0"/>
    <w:rPr>
      <w:bdr w:val="none" w:sz="0" w:space="0" w:color="auto"/>
      <w:shd w:val="clear" w:color="auto" w:fill="FF99CC"/>
    </w:rPr>
  </w:style>
  <w:style w:type="character" w:customStyle="1" w:styleId="bibaccess-date">
    <w:name w:val="bib_access-date"/>
    <w:rsid w:val="003F11F0"/>
    <w:rPr>
      <w:bdr w:val="none" w:sz="0" w:space="0" w:color="auto"/>
      <w:shd w:val="clear" w:color="auto" w:fill="C099F9"/>
    </w:rPr>
  </w:style>
  <w:style w:type="character" w:customStyle="1" w:styleId="bibalt-year">
    <w:name w:val="bib_alt-year"/>
    <w:rsid w:val="003F11F0"/>
    <w:rPr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3F11F0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3F11F0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3F11F0"/>
    <w:rPr>
      <w:bdr w:val="none" w:sz="0" w:space="0" w:color="auto"/>
      <w:shd w:val="clear" w:color="auto" w:fill="FF9D5B"/>
    </w:rPr>
  </w:style>
  <w:style w:type="character" w:customStyle="1" w:styleId="bibconfacronym">
    <w:name w:val="bib_confacronym"/>
    <w:rsid w:val="003F11F0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3F11F0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3F11F0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3F11F0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3F11F0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3F11F0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3F11F0"/>
    <w:rPr>
      <w:bdr w:val="none" w:sz="0" w:space="0" w:color="auto"/>
      <w:shd w:val="clear" w:color="auto" w:fill="FFFF66"/>
    </w:rPr>
  </w:style>
  <w:style w:type="character" w:customStyle="1" w:styleId="bibed-etal">
    <w:name w:val="bib_ed-etal"/>
    <w:rsid w:val="003F11F0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3F11F0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3F11F0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3F11F0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3F11F0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3F11F0"/>
    <w:rPr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3F11F0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3F11F0"/>
    <w:rPr>
      <w:shd w:val="clear" w:color="auto" w:fill="D9D9D9"/>
    </w:rPr>
  </w:style>
  <w:style w:type="character" w:customStyle="1" w:styleId="biblocation">
    <w:name w:val="bib_location"/>
    <w:rsid w:val="003F11F0"/>
    <w:rPr>
      <w:bdr w:val="none" w:sz="0" w:space="0" w:color="auto"/>
      <w:shd w:val="clear" w:color="auto" w:fill="FFCCCC"/>
    </w:rPr>
  </w:style>
  <w:style w:type="character" w:customStyle="1" w:styleId="bibmonth">
    <w:name w:val="bib_month"/>
    <w:rsid w:val="003F11F0"/>
    <w:rPr>
      <w:szCs w:val="24"/>
      <w:bdr w:val="none" w:sz="0" w:space="0" w:color="auto"/>
      <w:shd w:val="clear" w:color="auto" w:fill="CCFF33"/>
    </w:rPr>
  </w:style>
  <w:style w:type="character" w:customStyle="1" w:styleId="bibpagecount">
    <w:name w:val="bib_pagecount"/>
    <w:rsid w:val="003F11F0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3F11F0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3F11F0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3F11F0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3F11F0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3F11F0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3F11F0"/>
    <w:rPr>
      <w:shd w:val="clear" w:color="auto" w:fill="FFCC99"/>
    </w:rPr>
  </w:style>
  <w:style w:type="character" w:customStyle="1" w:styleId="bibseriesno">
    <w:name w:val="bib_seriesno"/>
    <w:rsid w:val="003F11F0"/>
    <w:rPr>
      <w:shd w:val="clear" w:color="auto" w:fill="FFFF99"/>
    </w:rPr>
  </w:style>
  <w:style w:type="character" w:customStyle="1" w:styleId="bibtitle">
    <w:name w:val="bib_title"/>
    <w:rsid w:val="003F11F0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3F11F0"/>
    <w:rPr>
      <w:shd w:val="clear" w:color="auto" w:fill="99CC00"/>
    </w:rPr>
  </w:style>
  <w:style w:type="character" w:customStyle="1" w:styleId="bibvolcount">
    <w:name w:val="bib_volcount"/>
    <w:rsid w:val="003F11F0"/>
    <w:rPr>
      <w:bdr w:val="none" w:sz="0" w:space="0" w:color="auto"/>
      <w:shd w:val="clear" w:color="auto" w:fill="00FF00"/>
    </w:rPr>
  </w:style>
  <w:style w:type="character" w:customStyle="1" w:styleId="citesection">
    <w:name w:val="cite_section"/>
    <w:rsid w:val="003F11F0"/>
    <w:rPr>
      <w:bdr w:val="none" w:sz="0" w:space="0" w:color="auto"/>
      <w:shd w:val="clear" w:color="auto" w:fill="FF7C80"/>
    </w:rPr>
  </w:style>
  <w:style w:type="paragraph" w:customStyle="1" w:styleId="SupplementaryMaterialCaption">
    <w:name w:val="Supplementary_Material_Caption"/>
    <w:basedOn w:val="BaseText"/>
    <w:rsid w:val="003F11F0"/>
  </w:style>
  <w:style w:type="paragraph" w:customStyle="1" w:styleId="SupplementaryMaterialFileInformation">
    <w:name w:val="Supplementary_Material_File_Information"/>
    <w:basedOn w:val="BaseText"/>
    <w:rsid w:val="003F11F0"/>
    <w:pPr>
      <w:ind w:left="720"/>
      <w:contextualSpacing/>
    </w:pPr>
    <w:rPr>
      <w:color w:val="FF0000"/>
    </w:rPr>
  </w:style>
  <w:style w:type="paragraph" w:customStyle="1" w:styleId="DefinitionList">
    <w:name w:val="Definition_List"/>
    <w:basedOn w:val="BaseText"/>
    <w:rsid w:val="003F11F0"/>
    <w:pPr>
      <w:ind w:left="720"/>
    </w:pPr>
  </w:style>
  <w:style w:type="paragraph" w:customStyle="1" w:styleId="TableTitleContinued">
    <w:name w:val="Table_Title_Continued"/>
    <w:basedOn w:val="BaseText"/>
    <w:rsid w:val="003F11F0"/>
  </w:style>
  <w:style w:type="paragraph" w:customStyle="1" w:styleId="ReflistIntroduction">
    <w:name w:val="Reflist_Introduction"/>
    <w:basedOn w:val="BaseText"/>
    <w:rsid w:val="003F11F0"/>
  </w:style>
  <w:style w:type="paragraph" w:customStyle="1" w:styleId="BoxNote">
    <w:name w:val="Box_Note"/>
    <w:basedOn w:val="BaseText"/>
    <w:rsid w:val="003F11F0"/>
    <w:pPr>
      <w:shd w:val="clear" w:color="auto" w:fill="E6E6E6"/>
      <w:ind w:left="360" w:right="360"/>
    </w:pPr>
    <w:rPr>
      <w:sz w:val="20"/>
    </w:rPr>
  </w:style>
  <w:style w:type="paragraph" w:customStyle="1" w:styleId="AppendixHead3">
    <w:name w:val="Appendix_Head_3"/>
    <w:basedOn w:val="BaseHeading"/>
    <w:rsid w:val="003F11F0"/>
    <w:rPr>
      <w:i/>
      <w:sz w:val="24"/>
    </w:rPr>
  </w:style>
  <w:style w:type="paragraph" w:customStyle="1" w:styleId="AuthorContrib">
    <w:name w:val="Author_Contrib"/>
    <w:basedOn w:val="BaseText"/>
    <w:rsid w:val="003F11F0"/>
  </w:style>
  <w:style w:type="paragraph" w:customStyle="1" w:styleId="AuthorContribHead">
    <w:name w:val="Author_Contrib_Head"/>
    <w:basedOn w:val="BaseHeading"/>
    <w:rsid w:val="003F11F0"/>
  </w:style>
  <w:style w:type="paragraph" w:customStyle="1" w:styleId="Teaser">
    <w:name w:val="Teaser"/>
    <w:basedOn w:val="BaseText"/>
    <w:rsid w:val="003F11F0"/>
  </w:style>
  <w:style w:type="paragraph" w:customStyle="1" w:styleId="TeaserHead">
    <w:name w:val="Teaser_Head"/>
    <w:basedOn w:val="BaseHeading"/>
    <w:rsid w:val="003F11F0"/>
  </w:style>
  <w:style w:type="paragraph" w:customStyle="1" w:styleId="GroupAuthorMembers">
    <w:name w:val="GroupAuthorMembers"/>
    <w:basedOn w:val="BaseText"/>
    <w:rsid w:val="003F11F0"/>
  </w:style>
  <w:style w:type="character" w:customStyle="1" w:styleId="BaseTextChar">
    <w:name w:val="Base_Text Char"/>
    <w:basedOn w:val="DefaultParagraphFont"/>
    <w:link w:val="BaseText"/>
    <w:rsid w:val="00D03E5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427529"/>
    <w:rPr>
      <w:color w:val="954F72" w:themeColor="followedHyperlink"/>
      <w:u w:val="single"/>
    </w:rPr>
  </w:style>
  <w:style w:type="character" w:customStyle="1" w:styleId="ReferencesChar">
    <w:name w:val="References Char"/>
    <w:basedOn w:val="BaseTextChar"/>
    <w:link w:val="References"/>
    <w:rsid w:val="00D03E52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_Title Char"/>
    <w:basedOn w:val="BaseTextChar"/>
    <w:link w:val="TableTitle"/>
    <w:rsid w:val="001250B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0B20-9E2F-4122-A90A-38B2ACC7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Health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UCI_Employee</dc:creator>
  <cp:keywords/>
  <dc:description/>
  <cp:lastModifiedBy>Maggie Abby</cp:lastModifiedBy>
  <cp:revision>3</cp:revision>
  <dcterms:created xsi:type="dcterms:W3CDTF">2019-09-16T14:30:00Z</dcterms:created>
  <dcterms:modified xsi:type="dcterms:W3CDTF">2019-09-16T14:31:00Z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