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E29" w:rsidRDefault="00C04E29" w:rsidP="00C04E29">
      <w:pPr>
        <w:pStyle w:val="Title"/>
        <w:rPr>
          <w:lang w:val="en-GB"/>
        </w:rPr>
      </w:pPr>
      <w:bookmarkStart w:id="0" w:name="_GoBack"/>
      <w:bookmarkEnd w:id="0"/>
      <w:r>
        <w:rPr>
          <w:lang w:val="en-GB"/>
        </w:rPr>
        <w:t>Pressure-dependence of arterial stiffness: Potential clinical imp</w:t>
      </w:r>
      <w:r w:rsidR="00CD0E7E">
        <w:rPr>
          <w:lang w:val="en-GB"/>
        </w:rPr>
        <w:t>l</w:t>
      </w:r>
      <w:r>
        <w:rPr>
          <w:lang w:val="en-GB"/>
        </w:rPr>
        <w:t>ications</w:t>
      </w:r>
    </w:p>
    <w:p w:rsidR="007848E7" w:rsidRPr="00377495" w:rsidRDefault="007848E7" w:rsidP="008F6205">
      <w:pPr>
        <w:spacing w:line="276" w:lineRule="auto"/>
        <w:rPr>
          <w:rFonts w:cs="Arial"/>
          <w:lang w:val="nl-NL"/>
        </w:rPr>
      </w:pPr>
      <w:r w:rsidRPr="00377495">
        <w:rPr>
          <w:rFonts w:cs="Arial"/>
          <w:lang w:val="nl-NL"/>
        </w:rPr>
        <w:t xml:space="preserve">Bart </w:t>
      </w:r>
      <w:r w:rsidRPr="007756A3">
        <w:rPr>
          <w:rFonts w:cs="Arial"/>
          <w:caps/>
          <w:lang w:val="nl-NL"/>
        </w:rPr>
        <w:t>Spronck</w:t>
      </w:r>
      <w:r w:rsidRPr="009957E8">
        <w:rPr>
          <w:rFonts w:cs="Arial"/>
          <w:lang w:val="nl-NL"/>
        </w:rPr>
        <w:t xml:space="preserve">, Maarten H.G. </w:t>
      </w:r>
      <w:r w:rsidRPr="007756A3">
        <w:rPr>
          <w:rFonts w:cs="Arial"/>
          <w:caps/>
          <w:lang w:val="nl-NL"/>
        </w:rPr>
        <w:t>Heusinkveld</w:t>
      </w:r>
      <w:r w:rsidRPr="009957E8">
        <w:rPr>
          <w:rFonts w:cs="Arial"/>
          <w:lang w:val="nl-NL"/>
        </w:rPr>
        <w:t xml:space="preserve">, Floris H. </w:t>
      </w:r>
      <w:r w:rsidRPr="007756A3">
        <w:rPr>
          <w:rFonts w:cs="Arial"/>
          <w:caps/>
          <w:lang w:val="nl-NL"/>
        </w:rPr>
        <w:t>Vanmolkot</w:t>
      </w:r>
      <w:r w:rsidRPr="009957E8">
        <w:rPr>
          <w:rFonts w:cs="Arial"/>
          <w:lang w:val="nl-NL"/>
        </w:rPr>
        <w:t xml:space="preserve">, Jos </w:t>
      </w:r>
      <w:r w:rsidRPr="007756A3">
        <w:rPr>
          <w:rFonts w:cs="Arial"/>
          <w:caps/>
          <w:lang w:val="nl-NL"/>
        </w:rPr>
        <w:t>Op 't Roodt</w:t>
      </w:r>
      <w:r w:rsidRPr="009957E8">
        <w:rPr>
          <w:rFonts w:cs="Arial"/>
          <w:lang w:val="nl-NL"/>
        </w:rPr>
        <w:t>,</w:t>
      </w:r>
      <w:r w:rsidR="00532C2C" w:rsidRPr="009957E8">
        <w:rPr>
          <w:rFonts w:cs="Arial"/>
          <w:lang w:val="nl-NL"/>
        </w:rPr>
        <w:t xml:space="preserve"> </w:t>
      </w:r>
      <w:r w:rsidRPr="009957E8">
        <w:rPr>
          <w:rFonts w:cs="Arial"/>
          <w:lang w:val="nl-NL"/>
        </w:rPr>
        <w:t xml:space="preserve">Evelien </w:t>
      </w:r>
      <w:r w:rsidRPr="007756A3">
        <w:rPr>
          <w:rFonts w:cs="Arial"/>
          <w:caps/>
          <w:lang w:val="nl-NL"/>
        </w:rPr>
        <w:t>Hermeling</w:t>
      </w:r>
      <w:r w:rsidRPr="009957E8">
        <w:rPr>
          <w:rFonts w:cs="Arial"/>
          <w:lang w:val="nl-NL"/>
        </w:rPr>
        <w:t>,</w:t>
      </w:r>
      <w:r w:rsidR="00532C2C" w:rsidRPr="009957E8">
        <w:rPr>
          <w:rFonts w:cs="Arial"/>
          <w:lang w:val="nl-NL"/>
        </w:rPr>
        <w:t xml:space="preserve"> </w:t>
      </w:r>
      <w:r w:rsidRPr="009957E8">
        <w:rPr>
          <w:rFonts w:cs="Arial"/>
          <w:lang w:val="nl-NL"/>
        </w:rPr>
        <w:t xml:space="preserve">Tammo </w:t>
      </w:r>
      <w:r w:rsidRPr="007756A3">
        <w:rPr>
          <w:rFonts w:cs="Arial"/>
          <w:caps/>
          <w:lang w:val="nl-NL"/>
        </w:rPr>
        <w:t>Delhaas</w:t>
      </w:r>
      <w:r w:rsidRPr="009957E8">
        <w:rPr>
          <w:rFonts w:cs="Arial"/>
          <w:lang w:val="nl-NL"/>
        </w:rPr>
        <w:t xml:space="preserve">, Abraham A. </w:t>
      </w:r>
      <w:r w:rsidRPr="007756A3">
        <w:rPr>
          <w:rFonts w:cs="Arial"/>
          <w:caps/>
          <w:lang w:val="nl-NL"/>
        </w:rPr>
        <w:t>Kroon</w:t>
      </w:r>
      <w:r w:rsidRPr="009957E8">
        <w:rPr>
          <w:rFonts w:cs="Arial"/>
          <w:lang w:val="nl-NL"/>
        </w:rPr>
        <w:t>,</w:t>
      </w:r>
      <w:r w:rsidR="00532C2C" w:rsidRPr="009957E8">
        <w:rPr>
          <w:rFonts w:cs="Arial"/>
          <w:lang w:val="nl-NL"/>
        </w:rPr>
        <w:t xml:space="preserve"> </w:t>
      </w:r>
      <w:r w:rsidR="009B244D" w:rsidRPr="009957E8">
        <w:rPr>
          <w:rFonts w:cs="Arial"/>
          <w:lang w:val="nl-NL"/>
        </w:rPr>
        <w:t>and</w:t>
      </w:r>
      <w:r w:rsidR="009B244D" w:rsidRPr="00377495">
        <w:rPr>
          <w:rFonts w:cs="Arial"/>
          <w:lang w:val="nl-NL"/>
        </w:rPr>
        <w:t xml:space="preserve"> </w:t>
      </w:r>
      <w:r w:rsidRPr="00377495">
        <w:rPr>
          <w:rFonts w:cs="Arial"/>
          <w:lang w:val="nl-NL"/>
        </w:rPr>
        <w:t xml:space="preserve">Koen D. </w:t>
      </w:r>
      <w:r w:rsidRPr="007756A3">
        <w:rPr>
          <w:rFonts w:cs="Arial"/>
          <w:caps/>
          <w:lang w:val="nl-NL"/>
        </w:rPr>
        <w:t>Reesink</w:t>
      </w:r>
    </w:p>
    <w:p w:rsidR="00B11280" w:rsidRDefault="00B11280" w:rsidP="00B11280">
      <w:pPr>
        <w:pStyle w:val="Heading1"/>
      </w:pPr>
      <w:r>
        <w:t>Supplemental Digital Content 1</w:t>
      </w:r>
      <w:r w:rsidR="00D67007">
        <w:t>.</w:t>
      </w:r>
      <w:r>
        <w:t xml:space="preserve"> potential white-coat effect on arterial</w:t>
      </w:r>
      <w:r w:rsidRPr="00A8770E">
        <w:t xml:space="preserve"> stiffness</w:t>
      </w:r>
      <w:r>
        <w:t xml:space="preserve"> measurements</w:t>
      </w:r>
    </w:p>
    <w:p w:rsidR="00B11280" w:rsidRDefault="00C16530" w:rsidP="00C16530">
      <w:pPr>
        <w:pStyle w:val="Heading2"/>
      </w:pPr>
      <w:r>
        <w:t>Introduction</w:t>
      </w:r>
    </w:p>
    <w:p w:rsidR="00C16530" w:rsidRDefault="00D57D84" w:rsidP="00C16530">
      <w:r w:rsidRPr="00A7533C">
        <w:rPr>
          <w:lang w:val="en-GB"/>
        </w:rPr>
        <w:t xml:space="preserve">It is well known that the white-coat effect can cause office </w:t>
      </w:r>
      <w:r>
        <w:rPr>
          <w:lang w:val="en-GB"/>
        </w:rPr>
        <w:t>blood pressures (</w:t>
      </w:r>
      <w:r w:rsidRPr="00A7533C">
        <w:rPr>
          <w:lang w:val="en-GB"/>
        </w:rPr>
        <w:t>BPs</w:t>
      </w:r>
      <w:r>
        <w:rPr>
          <w:lang w:val="en-GB"/>
        </w:rPr>
        <w:t>)</w:t>
      </w:r>
      <w:r w:rsidRPr="00A7533C">
        <w:rPr>
          <w:lang w:val="en-GB"/>
        </w:rPr>
        <w:t xml:space="preserve"> to show higher values than a patient's actual BP as measured using ambulatory BP measurement</w:t>
      </w:r>
      <w:r>
        <w:rPr>
          <w:lang w:val="en-GB"/>
        </w:rPr>
        <w:t xml:space="preserve"> </w:t>
      </w:r>
      <w:r w:rsidR="00FB18C7">
        <w:rPr>
          <w:lang w:val="en-GB"/>
        </w:rPr>
        <w:fldChar w:fldCharType="begin"/>
      </w:r>
      <w:r>
        <w:rPr>
          <w:lang w:val="en-GB"/>
        </w:rPr>
        <w:instrText xml:space="preserve"> ADDIN EN.CITE &lt;EndNote&gt;&lt;Cite&gt;&lt;Author&gt;Parati&lt;/Author&gt;&lt;Year&gt;2007&lt;/Year&gt;&lt;RecNum&gt;40&lt;/RecNum&gt;&lt;DisplayText&gt;[1]&lt;/DisplayText&gt;&lt;record&gt;&lt;rec-number&gt;40&lt;/rec-number&gt;&lt;foreign-keys&gt;&lt;key app="EN" db-id="dtdpx2az4fxre1e9wf9xtx0xrv0vads0v9ts" timestamp="1378892129"&gt;40&lt;/key&gt;&lt;/foreign-keys&gt;&lt;ref-type name="Journal Article"&gt;17&lt;/ref-type&gt;&lt;contributors&gt;&lt;authors&gt;&lt;author&gt;Parati, G.&lt;/author&gt;&lt;author&gt;Valentini, M.&lt;/author&gt;&lt;/authors&gt;&lt;/contributors&gt;&lt;auth-address&gt;Department of Clinical Medicine and Prevention, University of Milano-Bicocca, Milan, Italy. gianfranco.parati@unimib.it&lt;/auth-address&gt;&lt;titles&gt;&lt;title&gt;Do we need out-of-office blood pressure in every patient?&lt;/title&gt;&lt;secondary-title&gt;Curr Opin Cardiol&lt;/secondary-title&gt;&lt;alt-title&gt;Current opinion in cardiology&lt;/alt-title&gt;&lt;/titles&gt;&lt;periodical&gt;&lt;full-title&gt;Curr Opin Cardiol&lt;/full-title&gt;&lt;abbr-1&gt;Current opinion in cardiology&lt;/abbr-1&gt;&lt;/periodical&gt;&lt;alt-periodical&gt;&lt;full-title&gt;Curr Opin Cardiol&lt;/full-title&gt;&lt;abbr-1&gt;Current opinion in cardiology&lt;/abbr-1&gt;&lt;/alt-periodical&gt;&lt;pages&gt;321-8&lt;/pages&gt;&lt;volume&gt;22&lt;/volume&gt;&lt;number&gt;4&lt;/number&gt;&lt;keywords&gt;&lt;keyword&gt;Blood Pressure/*physiology&lt;/keyword&gt;&lt;keyword&gt;Blood Pressure Determination/*methods/psychology&lt;/keyword&gt;&lt;keyword&gt;*Blood Pressure Monitoring, Ambulatory&lt;/keyword&gt;&lt;keyword&gt;Humans&lt;/keyword&gt;&lt;keyword&gt;Hypertension/*diagnosis/psychology&lt;/keyword&gt;&lt;keyword&gt;Office Visits&lt;/keyword&gt;&lt;/keywords&gt;&lt;dates&gt;&lt;year&gt;2007&lt;/year&gt;&lt;pub-dates&gt;&lt;date&gt;Jul&lt;/date&gt;&lt;/pub-dates&gt;&lt;/dates&gt;&lt;isbn&gt;0268-4705 (Print)&amp;#xD;0268-4705 (Linking)&lt;/isbn&gt;&lt;accession-num&gt;17556885&lt;/accession-num&gt;&lt;urls&gt;&lt;related-urls&gt;&lt;url&gt;http://www.ncbi.nlm.nih.gov/pubmed/17556885&lt;/url&gt;&lt;/related-urls&gt;&lt;/urls&gt;&lt;electronic-resource-num&gt;10.1097/HCO.0b013e3281bd8835&lt;/electronic-resource-num&gt;&lt;/record&gt;&lt;/Cite&gt;&lt;/EndNote&gt;</w:instrText>
      </w:r>
      <w:r w:rsidR="00FB18C7">
        <w:rPr>
          <w:lang w:val="en-GB"/>
        </w:rPr>
        <w:fldChar w:fldCharType="separate"/>
      </w:r>
      <w:r>
        <w:rPr>
          <w:noProof/>
          <w:lang w:val="en-GB"/>
        </w:rPr>
        <w:t>[</w:t>
      </w:r>
      <w:hyperlink w:anchor="_ENREF_1" w:tooltip="Parati, 2007 #40" w:history="1">
        <w:r>
          <w:rPr>
            <w:noProof/>
            <w:lang w:val="en-GB"/>
          </w:rPr>
          <w:t>1</w:t>
        </w:r>
      </w:hyperlink>
      <w:r>
        <w:rPr>
          <w:noProof/>
          <w:lang w:val="en-GB"/>
        </w:rPr>
        <w:t>]</w:t>
      </w:r>
      <w:r w:rsidR="00FB18C7">
        <w:rPr>
          <w:lang w:val="en-GB"/>
        </w:rPr>
        <w:fldChar w:fldCharType="end"/>
      </w:r>
      <w:r w:rsidRPr="00A7533C">
        <w:rPr>
          <w:lang w:val="en-GB"/>
        </w:rPr>
        <w:t>.</w:t>
      </w:r>
      <w:r>
        <w:rPr>
          <w:lang w:val="en-GB"/>
        </w:rPr>
        <w:t xml:space="preserve"> As pulse wave velocity (PWV) is dependent on BP, the white-coat effect potentially also has an influence on measured PWVs. </w:t>
      </w:r>
      <w:r w:rsidR="004E54F5">
        <w:t xml:space="preserve">In this supplemental digital content (SDC), we will assess </w:t>
      </w:r>
      <w:r>
        <w:rPr>
          <w:lang w:val="en-GB"/>
        </w:rPr>
        <w:t>the white-coat effect of BP on PWV.</w:t>
      </w:r>
    </w:p>
    <w:p w:rsidR="00C16530" w:rsidRDefault="00C16530" w:rsidP="00C16530">
      <w:pPr>
        <w:pStyle w:val="Heading2"/>
      </w:pPr>
      <w:r>
        <w:t>Methods</w:t>
      </w:r>
    </w:p>
    <w:p w:rsidR="00C16530" w:rsidRPr="00C16530" w:rsidRDefault="00C16530" w:rsidP="00C16530">
      <w:pPr>
        <w:spacing w:after="120"/>
      </w:pPr>
      <w:r>
        <w:rPr>
          <w:rFonts w:eastAsiaTheme="minorEastAsia"/>
        </w:rPr>
        <w:t xml:space="preserve">Baseline modeled P-A curves were used to calculate </w:t>
      </w:r>
      <m:oMath>
        <m:r>
          <m:rPr>
            <m:sty m:val="p"/>
          </m:rPr>
          <w:rPr>
            <w:rFonts w:ascii="Cambria Math" w:hAnsi="Cambria Math"/>
            <w:lang w:val="en-GB"/>
          </w:rPr>
          <m:t xml:space="preserve">cPWVmod </m:t>
        </m:r>
      </m:oMath>
      <w:r>
        <w:rPr>
          <w:rFonts w:eastAsiaTheme="minorEastAsia"/>
        </w:rPr>
        <w:t>values for ambulatory BP values. These values were used to assess the white-coat effect on arterial stiffness measurements.</w:t>
      </w:r>
    </w:p>
    <w:p w:rsidR="00C16530" w:rsidRDefault="00C16530" w:rsidP="00C16530">
      <w:pPr>
        <w:pStyle w:val="Heading2"/>
      </w:pPr>
      <w:r>
        <w:t>Results</w:t>
      </w:r>
    </w:p>
    <w:p w:rsidR="00C16530" w:rsidRDefault="00C16530" w:rsidP="00C16530">
      <w:r>
        <w:t xml:space="preserve">Table SDC1 shows for both age-groups the differences in </w:t>
      </w:r>
      <m:oMath>
        <m:r>
          <m:rPr>
            <m:sty m:val="p"/>
          </m:rPr>
          <w:rPr>
            <w:rFonts w:ascii="Cambria Math" w:hAnsi="Cambria Math"/>
          </w:rPr>
          <m:t>cPWV</m:t>
        </m:r>
      </m:oMath>
      <w:r>
        <w:t xml:space="preserve"> as measured during the study and the calculated </w:t>
      </w:r>
      <m:oMath>
        <m:r>
          <m:rPr>
            <m:sty m:val="p"/>
          </m:rPr>
          <w:rPr>
            <w:rFonts w:ascii="Cambria Math" w:hAnsi="Cambria Math"/>
          </w:rPr>
          <m:t>cPWVmod</m:t>
        </m:r>
      </m:oMath>
      <w:r>
        <w:t xml:space="preserve">, based on ambulatory BP values and the (individual) baseline P-A curves. A roughly similar </w:t>
      </w:r>
      <m:oMath>
        <m:r>
          <m:rPr>
            <m:sty m:val="p"/>
          </m:rPr>
          <w:rPr>
            <w:rFonts w:ascii="Cambria Math" w:hAnsi="Cambria Math"/>
          </w:rPr>
          <m:t>1 m/s</m:t>
        </m:r>
      </m:oMath>
      <w:r>
        <w:t xml:space="preserve"> difference in stiffness linked to a </w:t>
      </w:r>
      <m:oMath>
        <m:r>
          <m:rPr>
            <m:sty m:val="p"/>
          </m:rPr>
          <w:rPr>
            <w:rFonts w:ascii="Cambria Math" w:hAnsi="Cambria Math"/>
          </w:rPr>
          <w:lastRenderedPageBreak/>
          <m:t>10 mmHg</m:t>
        </m:r>
      </m:oMath>
      <w:r>
        <w:t xml:space="preserve"> difference between night-time ambulatory and study </w:t>
      </w:r>
      <m:oMath>
        <m:r>
          <m:rPr>
            <m:sty m:val="p"/>
          </m:rPr>
          <w:rPr>
            <w:rFonts w:ascii="Cambria Math" w:hAnsi="Cambria Math"/>
          </w:rPr>
          <m:t>DBP</m:t>
        </m:r>
      </m:oMath>
      <w:r>
        <w:t xml:space="preserve"> was noted, corroborating the pressure-dependence rate described above.</w:t>
      </w:r>
    </w:p>
    <w:p w:rsidR="00C16530" w:rsidRDefault="00C16530" w:rsidP="00C16530">
      <w:pPr>
        <w:pStyle w:val="Heading2"/>
      </w:pPr>
      <w:r>
        <w:t>Discussion</w:t>
      </w:r>
    </w:p>
    <w:p w:rsidR="00AD4DD1" w:rsidRDefault="00AD4DD1" w:rsidP="00AD4DD1">
      <w:pPr>
        <w:rPr>
          <w:lang w:val="en-GB"/>
        </w:rPr>
      </w:pPr>
      <w:r>
        <w:rPr>
          <w:lang w:val="en-GB"/>
        </w:rPr>
        <w:t xml:space="preserve">Our analysis of the white-coat effect on arterial stiffness measurements showed </w:t>
      </w:r>
      <w:r>
        <w:t xml:space="preserve">a similar </w:t>
      </w:r>
      <m:oMath>
        <m:r>
          <m:rPr>
            <m:sty m:val="p"/>
          </m:rPr>
          <w:rPr>
            <w:rFonts w:ascii="Cambria Math" w:hAnsi="Cambria Math"/>
          </w:rPr>
          <m:t>1 m/s</m:t>
        </m:r>
      </m:oMath>
      <w:r>
        <w:t xml:space="preserve"> difference in stiffness linked to a </w:t>
      </w:r>
      <m:oMath>
        <m:r>
          <m:rPr>
            <m:sty m:val="p"/>
          </m:rPr>
          <w:rPr>
            <w:rFonts w:ascii="Cambria Math" w:hAnsi="Cambria Math"/>
          </w:rPr>
          <m:t>10 mmHg</m:t>
        </m:r>
      </m:oMath>
      <w:r>
        <w:t xml:space="preserve"> difference between mean ambulatory and study </w:t>
      </w:r>
      <m:oMath>
        <m:r>
          <m:rPr>
            <m:sty m:val="p"/>
          </m:rPr>
          <w:rPr>
            <w:rFonts w:ascii="Cambria Math" w:hAnsi="Cambria Math"/>
          </w:rPr>
          <m:t>DBP</m:t>
        </m:r>
      </m:oMath>
      <w:r>
        <w:t xml:space="preserve">. </w:t>
      </w:r>
      <w:r w:rsidRPr="00034BE4">
        <w:rPr>
          <w:lang w:val="en-GB"/>
        </w:rPr>
        <w:t xml:space="preserve">It should be </w:t>
      </w:r>
      <w:r>
        <w:rPr>
          <w:lang w:val="en-GB"/>
        </w:rPr>
        <w:t>noted</w:t>
      </w:r>
      <w:r w:rsidRPr="00034BE4">
        <w:rPr>
          <w:lang w:val="en-GB"/>
        </w:rPr>
        <w:t xml:space="preserve"> </w:t>
      </w:r>
      <w:r>
        <w:rPr>
          <w:lang w:val="en-GB"/>
        </w:rPr>
        <w:t xml:space="preserve">(1) </w:t>
      </w:r>
      <w:r w:rsidRPr="00034BE4">
        <w:rPr>
          <w:lang w:val="en-GB"/>
        </w:rPr>
        <w:t xml:space="preserve">that </w:t>
      </w:r>
      <w:r>
        <w:rPr>
          <w:lang w:val="en-GB"/>
        </w:rPr>
        <w:t xml:space="preserve">for the young the effect was smaller than in the older group and (2) that </w:t>
      </w:r>
      <w:r w:rsidRPr="00034BE4">
        <w:rPr>
          <w:lang w:val="en-GB"/>
        </w:rPr>
        <w:t xml:space="preserve">in our </w:t>
      </w:r>
      <w:r>
        <w:rPr>
          <w:lang w:val="en-GB"/>
        </w:rPr>
        <w:t>white-coat</w:t>
      </w:r>
      <w:r w:rsidRPr="00034BE4">
        <w:rPr>
          <w:lang w:val="en-GB"/>
        </w:rPr>
        <w:t xml:space="preserve"> PWV </w:t>
      </w:r>
      <w:r>
        <w:rPr>
          <w:lang w:val="en-GB"/>
        </w:rPr>
        <w:t>illustration</w:t>
      </w:r>
      <w:r w:rsidRPr="00034BE4">
        <w:rPr>
          <w:lang w:val="en-GB"/>
        </w:rPr>
        <w:t>, only the BP effect is included</w:t>
      </w:r>
      <w:r>
        <w:rPr>
          <w:lang w:val="en-GB"/>
        </w:rPr>
        <w:t xml:space="preserve"> </w:t>
      </w:r>
      <w:r w:rsidR="00FB18C7">
        <w:rPr>
          <w:lang w:val="en-GB"/>
        </w:rPr>
        <w:fldChar w:fldCharType="begin"/>
      </w:r>
      <w:r w:rsidR="00D57D84">
        <w:rPr>
          <w:lang w:val="en-GB"/>
        </w:rPr>
        <w:instrText xml:space="preserve"> ADDIN EN.CITE &lt;EndNote&gt;&lt;Cite&gt;&lt;Author&gt;Van Bortel&lt;/Author&gt;&lt;Year&gt;2002&lt;/Year&gt;&lt;RecNum&gt;42&lt;/RecNum&gt;&lt;DisplayText&gt;[2]&lt;/DisplayText&gt;&lt;record&gt;&lt;rec-number&gt;42&lt;/rec-number&gt;&lt;foreign-keys&gt;&lt;key app="EN" db-id="dtdpx2az4fxre1e9wf9xtx0xrv0vads0v9ts" timestamp="1378899276"&gt;42&lt;/key&gt;&lt;/foreign-keys&gt;&lt;ref-type name="Journal Article"&gt;17&lt;/ref-type&gt;&lt;contributors&gt;&lt;authors&gt;&lt;author&gt;Van Bortel, L. M.&lt;/author&gt;&lt;author&gt;Duprez, D.&lt;/author&gt;&lt;author&gt;Starmans-Kool, M. J.&lt;/author&gt;&lt;author&gt;Safar, M. E.&lt;/author&gt;&lt;author&gt;Giannattasio, C.&lt;/author&gt;&lt;author&gt;Cockcroft, J.&lt;/author&gt;&lt;author&gt;Kaiser, D. R.&lt;/author&gt;&lt;author&gt;Thuillez, C.&lt;/author&gt;&lt;/authors&gt;&lt;/contributors&gt;&lt;auth-address&gt;Department of Pharmacology and Toxicology, Cardiovascular Research Institute, Maastricht University, The Netherlands. luc.vanbortel@rug.ac.be&lt;/auth-address&gt;&lt;titles&gt;&lt;title&gt;Clinical applications of arterial stiffness, Task Force III: recommendations for user procedures&lt;/title&gt;&lt;secondary-title&gt;Am J Hypertens&lt;/secondary-title&gt;&lt;alt-title&gt;American journal of hypertension&lt;/alt-title&gt;&lt;/titles&gt;&lt;periodical&gt;&lt;full-title&gt;Am J Hypertens&lt;/full-title&gt;&lt;abbr-1&gt;American journal of hypertension&lt;/abbr-1&gt;&lt;/periodical&gt;&lt;alt-periodical&gt;&lt;full-title&gt;Am J Hypertens&lt;/full-title&gt;&lt;abbr-1&gt;American journal of hypertension&lt;/abbr-1&gt;&lt;/alt-periodical&gt;&lt;pages&gt;445-52&lt;/pages&gt;&lt;volume&gt;15&lt;/volume&gt;&lt;number&gt;5&lt;/number&gt;&lt;keywords&gt;&lt;keyword&gt;Arteries/*physiopathology&lt;/keyword&gt;&lt;keyword&gt;Cardiology/instrumentation/methods&lt;/keyword&gt;&lt;keyword&gt;Elasticity&lt;/keyword&gt;&lt;keyword&gt;Equipment and Supplies&lt;/keyword&gt;&lt;keyword&gt;Humans&lt;/keyword&gt;&lt;keyword&gt;Models, Cardiovascular&lt;/keyword&gt;&lt;keyword&gt;Practice Guidelines as Topic&lt;/keyword&gt;&lt;/keywords&gt;&lt;dates&gt;&lt;year&gt;2002&lt;/year&gt;&lt;pub-dates&gt;&lt;date&gt;May&lt;/date&gt;&lt;/pub-dates&gt;&lt;/dates&gt;&lt;isbn&gt;0895-7061 (Print)&amp;#xD;0895-7061 (Linking)&lt;/isbn&gt;&lt;accession-num&gt;12022247&lt;/accession-num&gt;&lt;urls&gt;&lt;related-urls&gt;&lt;url&gt;http://www.ncbi.nlm.nih.gov/pubmed/12022247&lt;/url&gt;&lt;/related-urls&gt;&lt;/urls&gt;&lt;/record&gt;&lt;/Cite&gt;&lt;/EndNote&gt;</w:instrText>
      </w:r>
      <w:r w:rsidR="00FB18C7">
        <w:rPr>
          <w:lang w:val="en-GB"/>
        </w:rPr>
        <w:fldChar w:fldCharType="separate"/>
      </w:r>
      <w:r w:rsidR="00D57D84">
        <w:rPr>
          <w:noProof/>
          <w:lang w:val="en-GB"/>
        </w:rPr>
        <w:t>[</w:t>
      </w:r>
      <w:hyperlink w:anchor="_ENREF_2" w:tooltip="Van Bortel, 2002 #42" w:history="1">
        <w:r w:rsidR="00D57D84">
          <w:rPr>
            <w:noProof/>
            <w:lang w:val="en-GB"/>
          </w:rPr>
          <w:t>2</w:t>
        </w:r>
      </w:hyperlink>
      <w:r w:rsidR="00D57D84">
        <w:rPr>
          <w:noProof/>
          <w:lang w:val="en-GB"/>
        </w:rPr>
        <w:t>]</w:t>
      </w:r>
      <w:r w:rsidR="00FB18C7">
        <w:rPr>
          <w:lang w:val="en-GB"/>
        </w:rPr>
        <w:fldChar w:fldCharType="end"/>
      </w:r>
      <w:r>
        <w:rPr>
          <w:lang w:val="en-GB"/>
        </w:rPr>
        <w:t>,</w:t>
      </w:r>
      <w:r w:rsidRPr="00034BE4">
        <w:rPr>
          <w:lang w:val="en-GB"/>
        </w:rPr>
        <w:t xml:space="preserve"> whereas it is known that the white coat effect </w:t>
      </w:r>
      <w:r>
        <w:rPr>
          <w:lang w:val="en-GB"/>
        </w:rPr>
        <w:t>may also</w:t>
      </w:r>
      <w:r w:rsidRPr="00034BE4">
        <w:rPr>
          <w:lang w:val="en-GB"/>
        </w:rPr>
        <w:t xml:space="preserve"> </w:t>
      </w:r>
      <w:r>
        <w:rPr>
          <w:lang w:val="en-GB"/>
        </w:rPr>
        <w:t>increase</w:t>
      </w:r>
      <w:r w:rsidRPr="00034BE4">
        <w:rPr>
          <w:lang w:val="en-GB"/>
        </w:rPr>
        <w:t xml:space="preserve"> vessel tone</w:t>
      </w:r>
      <w:r>
        <w:rPr>
          <w:lang w:val="en-GB"/>
        </w:rPr>
        <w:t xml:space="preserve"> </w:t>
      </w:r>
      <w:r w:rsidR="00FB18C7">
        <w:rPr>
          <w:lang w:val="en-GB"/>
        </w:rPr>
        <w:fldChar w:fldCharType="begin">
          <w:fldData xml:space="preserve">PEVuZE5vdGU+PENpdGU+PEF1dGhvcj5WYW4gQm9ydGVsPC9BdXRob3I+PFllYXI+MjAxMTwvWWVh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</w:fldData>
        </w:fldChar>
      </w:r>
      <w:r w:rsidR="00D57D84">
        <w:rPr>
          <w:lang w:val="en-GB"/>
        </w:rPr>
        <w:instrText xml:space="preserve"> ADDIN EN.CITE </w:instrText>
      </w:r>
      <w:r w:rsidR="00FB18C7">
        <w:rPr>
          <w:lang w:val="en-GB"/>
        </w:rPr>
        <w:fldChar w:fldCharType="begin">
          <w:fldData xml:space="preserve">PEVuZE5vdGU+PENpdGU+PEF1dGhvcj5WYW4gQm9ydGVsPC9BdXRob3I+PFllYXI+MjAxMTwvWWVh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</w:fldData>
        </w:fldChar>
      </w:r>
      <w:r w:rsidR="00D57D84">
        <w:rPr>
          <w:lang w:val="en-GB"/>
        </w:rPr>
        <w:instrText xml:space="preserve"> ADDIN EN.CITE.DATA </w:instrText>
      </w:r>
      <w:r w:rsidR="00FB18C7">
        <w:rPr>
          <w:lang w:val="en-GB"/>
        </w:rPr>
      </w:r>
      <w:r w:rsidR="00FB18C7">
        <w:rPr>
          <w:lang w:val="en-GB"/>
        </w:rPr>
        <w:fldChar w:fldCharType="end"/>
      </w:r>
      <w:r w:rsidR="00FB18C7">
        <w:rPr>
          <w:lang w:val="en-GB"/>
        </w:rPr>
      </w:r>
      <w:r w:rsidR="00FB18C7">
        <w:rPr>
          <w:lang w:val="en-GB"/>
        </w:rPr>
        <w:fldChar w:fldCharType="separate"/>
      </w:r>
      <w:r w:rsidR="00D57D84">
        <w:rPr>
          <w:noProof/>
          <w:lang w:val="en-GB"/>
        </w:rPr>
        <w:t>[</w:t>
      </w:r>
      <w:hyperlink w:anchor="_ENREF_3" w:tooltip="Van Bortel, 2011 #48" w:history="1">
        <w:r w:rsidR="00D57D84">
          <w:rPr>
            <w:noProof/>
            <w:lang w:val="en-GB"/>
          </w:rPr>
          <w:t>3</w:t>
        </w:r>
      </w:hyperlink>
      <w:r w:rsidR="00D57D84">
        <w:rPr>
          <w:noProof/>
          <w:lang w:val="en-GB"/>
        </w:rPr>
        <w:t xml:space="preserve">, </w:t>
      </w:r>
      <w:hyperlink w:anchor="_ENREF_4" w:tooltip="Wagenseil, 2012 #69" w:history="1">
        <w:r w:rsidR="00D57D84">
          <w:rPr>
            <w:noProof/>
            <w:lang w:val="en-GB"/>
          </w:rPr>
          <w:t>4</w:t>
        </w:r>
      </w:hyperlink>
      <w:r w:rsidR="00D57D84">
        <w:rPr>
          <w:noProof/>
          <w:lang w:val="en-GB"/>
        </w:rPr>
        <w:t>]</w:t>
      </w:r>
      <w:r w:rsidR="00FB18C7">
        <w:rPr>
          <w:lang w:val="en-GB"/>
        </w:rPr>
        <w:fldChar w:fldCharType="end"/>
      </w:r>
      <w:r>
        <w:rPr>
          <w:lang w:val="en-GB"/>
        </w:rPr>
        <w:t>,</w:t>
      </w:r>
      <w:r w:rsidRPr="00034BE4">
        <w:rPr>
          <w:lang w:val="en-GB"/>
        </w:rPr>
        <w:t xml:space="preserve"> </w:t>
      </w:r>
      <w:r>
        <w:rPr>
          <w:lang w:val="en-GB"/>
        </w:rPr>
        <w:t>which would</w:t>
      </w:r>
      <w:r w:rsidRPr="00034BE4">
        <w:rPr>
          <w:lang w:val="en-GB"/>
        </w:rPr>
        <w:t xml:space="preserve"> increas</w:t>
      </w:r>
      <w:r>
        <w:rPr>
          <w:lang w:val="en-GB"/>
        </w:rPr>
        <w:t>e</w:t>
      </w:r>
      <w:r w:rsidRPr="00034BE4">
        <w:rPr>
          <w:lang w:val="en-GB"/>
        </w:rPr>
        <w:t xml:space="preserve"> PWV beyond the </w:t>
      </w:r>
      <w:r>
        <w:rPr>
          <w:lang w:val="en-GB"/>
        </w:rPr>
        <w:t xml:space="preserve">mere BP effect. Schillaci et al. established the effect of white-coat hypertension on (office) arterial stiffness measurements, using a statistical approach at clinical population level </w:t>
      </w:r>
      <w:r w:rsidR="00FB18C7" w:rsidRPr="00676416">
        <w:rPr>
          <w:lang w:val="en-GB"/>
        </w:rPr>
        <w:fldChar w:fldCharType="begin"/>
      </w:r>
      <w:r w:rsidR="00D57D84">
        <w:rPr>
          <w:lang w:val="en-GB"/>
        </w:rPr>
        <w:instrText xml:space="preserve"> ADDIN EN.CITE &lt;EndNote&gt;&lt;Cite&gt;&lt;Author&gt;Schillaci&lt;/Author&gt;&lt;Year&gt;2011&lt;/Year&gt;&lt;RecNum&gt;76&lt;/RecNum&gt;&lt;DisplayText&gt;[5]&lt;/DisplayText&gt;&lt;record&gt;&lt;rec-number&gt;76&lt;/rec-number&gt;&lt;foreign-keys&gt;&lt;key app="EN" db-id="dtdpx2az4fxre1e9wf9xtx0xrv0vads0v9ts" timestamp="1392721809"&gt;76&lt;/key&gt;&lt;/foreign-keys&gt;&lt;ref-type name="Journal Article"&gt;17&lt;/ref-type&gt;&lt;contributors&gt;&lt;authors&gt;&lt;author&gt;Schillaci, G.&lt;/author&gt;&lt;author&gt;Pucci, G.&lt;/author&gt;&lt;author&gt;Pirro, M.&lt;/author&gt;&lt;author&gt;Settimi, L.&lt;/author&gt;&lt;author&gt;Hijazi, R.&lt;/author&gt;&lt;author&gt;Franklin, S. S.&lt;/author&gt;&lt;author&gt;Mannarino, E.&lt;/author&gt;&lt;/authors&gt;&lt;/contributors&gt;&lt;auth-address&gt;Unit of Internal Medicine, Angiology and Arteriosclerosis, University of Perugia Medical School, Hospital Santa Maria della Misericordia, Piazzale Menghini, 1, IT-06129 Perugia, Italy. skill@unipg.it&lt;/auth-address&gt;&lt;titles&gt;&lt;title&gt;Combined effects of office and 24-h blood pressure on aortic stiffness in human hypertension&lt;/title&gt;&lt;secondary-title&gt;J Hypertens&lt;/secondary-title&gt;&lt;alt-title&gt;Journal of hypertension&lt;/alt-title&gt;&lt;/titles&gt;&lt;periodical&gt;&lt;full-title&gt;J Hypertens&lt;/full-title&gt;&lt;abbr-1&gt;Journal of hypertension&lt;/abbr-1&gt;&lt;/periodical&gt;&lt;alt-periodical&gt;&lt;full-title&gt;J Hypertens&lt;/full-title&gt;&lt;abbr-1&gt;Journal of hypertension&lt;/abbr-1&gt;&lt;/alt-periodical&gt;&lt;pages&gt;869-75&lt;/pages&gt;&lt;volume&gt;29&lt;/volume&gt;&lt;number&gt;5&lt;/number&gt;&lt;keywords&gt;&lt;keyword&gt;Aorta/*physiopathology&lt;/keyword&gt;&lt;keyword&gt;*Blood Pressure&lt;/keyword&gt;&lt;keyword&gt;*Compliance&lt;/keyword&gt;&lt;keyword&gt;Female&lt;/keyword&gt;&lt;keyword&gt;Humans&lt;/keyword&gt;&lt;keyword&gt;Hypertension/*physiopathology&lt;/keyword&gt;&lt;keyword&gt;Male&lt;/keyword&gt;&lt;keyword&gt;Middle Aged&lt;/keyword&gt;&lt;keyword&gt;Monitoring, Physiologic/*methods&lt;/keyword&gt;&lt;/keywords&gt;&lt;dates&gt;&lt;year&gt;2011&lt;/year&gt;&lt;pub-dates&gt;&lt;date&gt;May&lt;/date&gt;&lt;/pub-dates&gt;&lt;/dates&gt;&lt;isbn&gt;1473-5598 (Electronic)&amp;#xD;0263-6352 (Linking)&lt;/isbn&gt;&lt;accession-num&gt;21346621&lt;/accession-num&gt;&lt;urls&gt;&lt;related-urls&gt;&lt;url&gt;http://www.ncbi.nlm.nih.gov/pubmed/21346621&lt;/url&gt;&lt;/related-urls&gt;&lt;/urls&gt;&lt;electronic-resource-num&gt;10.1097/HJH.0b013e328344da49&lt;/electronic-resource-num&gt;&lt;/record&gt;&lt;/Cite&gt;&lt;/EndNote&gt;</w:instrText>
      </w:r>
      <w:r w:rsidR="00FB18C7" w:rsidRPr="00676416">
        <w:rPr>
          <w:lang w:val="en-GB"/>
        </w:rPr>
        <w:fldChar w:fldCharType="separate"/>
      </w:r>
      <w:r w:rsidR="00D57D84">
        <w:rPr>
          <w:noProof/>
          <w:lang w:val="en-GB"/>
        </w:rPr>
        <w:t>[</w:t>
      </w:r>
      <w:hyperlink w:anchor="_ENREF_5" w:tooltip="Schillaci, 2011 #76" w:history="1">
        <w:r w:rsidR="00D57D84">
          <w:rPr>
            <w:noProof/>
            <w:lang w:val="en-GB"/>
          </w:rPr>
          <w:t>5</w:t>
        </w:r>
      </w:hyperlink>
      <w:r w:rsidR="00D57D84">
        <w:rPr>
          <w:noProof/>
          <w:lang w:val="en-GB"/>
        </w:rPr>
        <w:t>]</w:t>
      </w:r>
      <w:r w:rsidR="00FB18C7" w:rsidRPr="00676416">
        <w:rPr>
          <w:lang w:val="en-GB"/>
        </w:rPr>
        <w:fldChar w:fldCharType="end"/>
      </w:r>
      <w:r>
        <w:rPr>
          <w:lang w:val="en-GB"/>
        </w:rPr>
        <w:t xml:space="preserve">. They concluded that stiffness values should be adjusted based on the office versus ambulatory BP difference. This, however, is only possible at individual patient level either using our model-based approach or using a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s</m:t>
            </m:r>
          </m:den>
        </m:f>
      </m:oMath>
      <w:r>
        <w:t xml:space="preserve"> per </w:t>
      </w:r>
      <m:oMath>
        <m:r>
          <m:rPr>
            <m:sty m:val="p"/>
          </m:rPr>
          <w:rPr>
            <w:rFonts w:ascii="Cambria Math" w:hAnsi="Cambria Math"/>
          </w:rPr>
          <m:t>10 mmHg</m:t>
        </m:r>
      </m:oMath>
      <w:r>
        <w:t xml:space="preserve"> thumb-rule</w:t>
      </w:r>
      <w:r>
        <w:rPr>
          <w:lang w:val="en-GB"/>
        </w:rPr>
        <w:t>.</w:t>
      </w:r>
    </w:p>
    <w:p w:rsidR="00C16530" w:rsidRPr="00C16530" w:rsidRDefault="00C16530" w:rsidP="00C16530">
      <w:pPr>
        <w:rPr>
          <w:rFonts w:cs="Arial"/>
          <w:b/>
        </w:rPr>
      </w:pPr>
      <w:r>
        <w:rPr>
          <w:rFonts w:cs="Arial"/>
          <w:b/>
        </w:rPr>
        <w:t xml:space="preserve">Table SDC1. </w:t>
      </w:r>
      <w:r>
        <w:rPr>
          <w:rFonts w:cs="Arial"/>
        </w:rPr>
        <w:t>Potential white-coat effect on arterial</w:t>
      </w:r>
      <w:r w:rsidRPr="00A8770E">
        <w:rPr>
          <w:rFonts w:cs="Arial"/>
        </w:rPr>
        <w:t xml:space="preserve"> stiffness</w:t>
      </w:r>
      <w:r>
        <w:rPr>
          <w:rFonts w:cs="Arial"/>
        </w:rPr>
        <w:t xml:space="preserve"> measurements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998"/>
        <w:gridCol w:w="703"/>
        <w:gridCol w:w="633"/>
        <w:gridCol w:w="316"/>
        <w:gridCol w:w="555"/>
        <w:gridCol w:w="120"/>
        <w:gridCol w:w="448"/>
        <w:gridCol w:w="224"/>
        <w:gridCol w:w="393"/>
        <w:gridCol w:w="120"/>
        <w:gridCol w:w="448"/>
        <w:gridCol w:w="224"/>
        <w:gridCol w:w="393"/>
        <w:gridCol w:w="120"/>
        <w:gridCol w:w="448"/>
        <w:gridCol w:w="224"/>
        <w:gridCol w:w="393"/>
        <w:gridCol w:w="120"/>
        <w:gridCol w:w="676"/>
        <w:gridCol w:w="301"/>
        <w:gridCol w:w="527"/>
        <w:gridCol w:w="120"/>
        <w:gridCol w:w="504"/>
        <w:gridCol w:w="224"/>
        <w:gridCol w:w="393"/>
        <w:gridCol w:w="120"/>
        <w:gridCol w:w="504"/>
        <w:gridCol w:w="224"/>
        <w:gridCol w:w="393"/>
        <w:gridCol w:w="120"/>
        <w:gridCol w:w="504"/>
        <w:gridCol w:w="224"/>
        <w:gridCol w:w="393"/>
      </w:tblGrid>
      <w:tr w:rsidR="00B11280" w:rsidRPr="000F2502" w:rsidTr="00651ABC"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3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b/>
                <w:sz w:val="20"/>
                <w:szCs w:val="20"/>
                <w:lang w:val="en-GB"/>
              </w:rPr>
            </w:pPr>
            <w:r w:rsidRPr="000F2502">
              <w:rPr>
                <w:b/>
                <w:sz w:val="20"/>
                <w:szCs w:val="20"/>
                <w:lang w:val="en-GB"/>
              </w:rPr>
              <w:t>BP-lowered patients</w:t>
            </w:r>
          </w:p>
        </w:tc>
      </w:tr>
      <w:tr w:rsidR="00B11280" w:rsidRPr="000F2502" w:rsidTr="00651A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1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b/>
                <w:sz w:val="20"/>
                <w:szCs w:val="20"/>
                <w:highlight w:val="yellow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age &lt;50 yrs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b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0" w:type="auto"/>
            <w:gridSpan w:val="1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age &gt;50 yrs</w:t>
            </w:r>
          </w:p>
        </w:tc>
      </w:tr>
      <w:tr w:rsidR="00B11280" w:rsidRPr="000F2502" w:rsidTr="00651ABC">
        <w:trPr>
          <w:trHeight w:val="4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b/>
                <w:sz w:val="20"/>
                <w:szCs w:val="20"/>
                <w:lang w:val="en-GB"/>
              </w:rPr>
            </w:pPr>
            <w:r w:rsidRPr="000F2502">
              <w:rPr>
                <w:b/>
                <w:sz w:val="20"/>
                <w:szCs w:val="20"/>
                <w:lang w:val="en-GB"/>
              </w:rPr>
              <w:t>study baseline</w:t>
            </w:r>
          </w:p>
          <w:p w:rsidR="00B11280" w:rsidRPr="000F2502" w:rsidRDefault="00B11280" w:rsidP="00651ABC">
            <w:pPr>
              <w:pStyle w:val="NoSpacing"/>
              <w:jc w:val="center"/>
              <w:rPr>
                <w:b/>
                <w:sz w:val="20"/>
                <w:szCs w:val="20"/>
                <w:lang w:val="en-GB"/>
              </w:rPr>
            </w:pPr>
            <w:r w:rsidRPr="000F2502">
              <w:rPr>
                <w:b/>
                <w:sz w:val="20"/>
                <w:szCs w:val="20"/>
                <w:lang w:val="en-GB"/>
              </w:rPr>
              <w:t>(</w:t>
            </w:r>
            <w:r w:rsidRPr="000F2502">
              <w:rPr>
                <w:b/>
                <w:i/>
                <w:sz w:val="20"/>
                <w:szCs w:val="20"/>
                <w:lang w:val="en-GB"/>
              </w:rPr>
              <w:t>n</w:t>
            </w:r>
            <w:r w:rsidRPr="000F2502">
              <w:rPr>
                <w:b/>
                <w:sz w:val="20"/>
                <w:szCs w:val="20"/>
                <w:lang w:val="en-GB"/>
              </w:rPr>
              <w:t>=6)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b/>
                <w:sz w:val="20"/>
                <w:szCs w:val="20"/>
                <w:highlight w:val="yellow"/>
                <w:lang w:val="en-GB"/>
              </w:rPr>
            </w:pPr>
            <w:r w:rsidRPr="000F2502">
              <w:rPr>
                <w:b/>
                <w:sz w:val="20"/>
                <w:szCs w:val="20"/>
                <w:lang w:val="en-GB"/>
              </w:rPr>
              <w:t>ambulatory (</w:t>
            </w:r>
            <w:r w:rsidRPr="000F2502">
              <w:rPr>
                <w:b/>
                <w:i/>
                <w:sz w:val="20"/>
                <w:szCs w:val="20"/>
                <w:lang w:val="en-GB"/>
              </w:rPr>
              <w:t>n</w:t>
            </w:r>
            <w:r w:rsidRPr="000F2502">
              <w:rPr>
                <w:b/>
                <w:sz w:val="20"/>
                <w:szCs w:val="20"/>
                <w:lang w:val="en-GB"/>
              </w:rPr>
              <w:t>=6)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b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0" w:type="auto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b/>
                <w:sz w:val="20"/>
                <w:szCs w:val="20"/>
                <w:lang w:val="en-GB"/>
              </w:rPr>
            </w:pPr>
            <w:r w:rsidRPr="000F2502">
              <w:rPr>
                <w:b/>
                <w:sz w:val="20"/>
                <w:szCs w:val="20"/>
                <w:lang w:val="en-GB"/>
              </w:rPr>
              <w:t>study baseline</w:t>
            </w:r>
          </w:p>
          <w:p w:rsidR="00B11280" w:rsidRPr="000F2502" w:rsidRDefault="00B11280" w:rsidP="00651ABC">
            <w:pPr>
              <w:pStyle w:val="NoSpacing"/>
              <w:jc w:val="center"/>
              <w:rPr>
                <w:b/>
                <w:sz w:val="20"/>
                <w:szCs w:val="20"/>
                <w:lang w:val="en-GB"/>
              </w:rPr>
            </w:pPr>
            <w:r w:rsidRPr="000F2502">
              <w:rPr>
                <w:b/>
                <w:sz w:val="20"/>
                <w:szCs w:val="20"/>
                <w:lang w:val="en-GB"/>
              </w:rPr>
              <w:t>(</w:t>
            </w:r>
            <w:r w:rsidRPr="000F2502">
              <w:rPr>
                <w:b/>
                <w:i/>
                <w:sz w:val="20"/>
                <w:szCs w:val="20"/>
                <w:lang w:val="en-GB"/>
              </w:rPr>
              <w:t>n</w:t>
            </w:r>
            <w:r>
              <w:rPr>
                <w:b/>
                <w:sz w:val="20"/>
                <w:szCs w:val="20"/>
                <w:lang w:val="en-GB"/>
              </w:rPr>
              <w:t>=6*</w:t>
            </w:r>
            <w:r w:rsidRPr="000F2502">
              <w:rPr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11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b/>
                <w:sz w:val="20"/>
                <w:szCs w:val="20"/>
                <w:lang w:val="en-GB"/>
              </w:rPr>
            </w:pPr>
            <w:r w:rsidRPr="000F2502">
              <w:rPr>
                <w:b/>
                <w:sz w:val="20"/>
                <w:szCs w:val="20"/>
                <w:lang w:val="en-GB"/>
              </w:rPr>
              <w:t>ambulatory (</w:t>
            </w:r>
            <w:r w:rsidRPr="000F2502">
              <w:rPr>
                <w:b/>
                <w:i/>
                <w:sz w:val="20"/>
                <w:szCs w:val="20"/>
                <w:lang w:val="en-GB"/>
              </w:rPr>
              <w:t>n</w:t>
            </w:r>
            <w:r w:rsidRPr="000F2502">
              <w:rPr>
                <w:b/>
                <w:sz w:val="20"/>
                <w:szCs w:val="20"/>
                <w:lang w:val="en-GB"/>
              </w:rPr>
              <w:t>=6</w:t>
            </w:r>
            <w:r>
              <w:rPr>
                <w:b/>
                <w:sz w:val="20"/>
                <w:szCs w:val="20"/>
                <w:vertAlign w:val="superscript"/>
                <w:lang w:val="en-GB"/>
              </w:rPr>
              <w:t>*</w:t>
            </w:r>
            <w:r w:rsidRPr="000F2502">
              <w:rPr>
                <w:b/>
                <w:sz w:val="20"/>
                <w:szCs w:val="20"/>
                <w:lang w:val="en-GB"/>
              </w:rPr>
              <w:t>)</w:t>
            </w:r>
          </w:p>
        </w:tc>
      </w:tr>
      <w:tr w:rsidR="00B11280" w:rsidRPr="000F2502" w:rsidTr="00651ABC">
        <w:trPr>
          <w:trHeight w:val="246"/>
        </w:trPr>
        <w:tc>
          <w:tcPr>
            <w:tcW w:w="0" w:type="auto"/>
            <w:tcBorders>
              <w:top w:val="nil"/>
              <w:left w:val="nil"/>
              <w:bottom w:val="doub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doub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b/>
                <w:sz w:val="20"/>
                <w:szCs w:val="20"/>
                <w:lang w:val="en-GB"/>
              </w:rPr>
            </w:pPr>
            <w:r w:rsidRPr="000F2502">
              <w:rPr>
                <w:b/>
                <w:sz w:val="20"/>
                <w:szCs w:val="20"/>
                <w:lang w:val="en-GB"/>
              </w:rPr>
              <w:t>day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doub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doub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b/>
                <w:sz w:val="20"/>
                <w:szCs w:val="20"/>
                <w:lang w:val="en-GB"/>
              </w:rPr>
            </w:pPr>
            <w:r w:rsidRPr="000F2502">
              <w:rPr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doub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b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doub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b/>
                <w:sz w:val="20"/>
                <w:szCs w:val="20"/>
                <w:lang w:val="en-GB"/>
              </w:rPr>
            </w:pPr>
            <w:r w:rsidRPr="000F2502">
              <w:rPr>
                <w:b/>
                <w:sz w:val="20"/>
                <w:szCs w:val="20"/>
                <w:lang w:val="en-GB"/>
              </w:rPr>
              <w:t>night</w:t>
            </w:r>
          </w:p>
        </w:tc>
        <w:tc>
          <w:tcPr>
            <w:tcW w:w="0" w:type="auto"/>
            <w:tcBorders>
              <w:top w:val="nil"/>
              <w:left w:val="nil"/>
              <w:bottom w:val="doub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b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doub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doub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b/>
                <w:sz w:val="20"/>
                <w:szCs w:val="20"/>
                <w:lang w:val="en-GB"/>
              </w:rPr>
            </w:pPr>
            <w:r w:rsidRPr="000F2502">
              <w:rPr>
                <w:b/>
                <w:sz w:val="20"/>
                <w:szCs w:val="20"/>
                <w:lang w:val="en-GB"/>
              </w:rPr>
              <w:t>day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doub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doub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b/>
                <w:sz w:val="20"/>
                <w:szCs w:val="20"/>
                <w:lang w:val="en-GB"/>
              </w:rPr>
            </w:pPr>
            <w:r w:rsidRPr="000F2502">
              <w:rPr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double" w:sz="12" w:space="0" w:color="auto"/>
              <w:right w:val="nil"/>
            </w:tcBorders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double" w:sz="12" w:space="0" w:color="auto"/>
              <w:right w:val="nil"/>
            </w:tcBorders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b/>
                <w:sz w:val="20"/>
                <w:szCs w:val="20"/>
                <w:lang w:val="en-GB"/>
              </w:rPr>
            </w:pPr>
            <w:r w:rsidRPr="000F2502">
              <w:rPr>
                <w:b/>
                <w:sz w:val="20"/>
                <w:szCs w:val="20"/>
                <w:lang w:val="en-GB"/>
              </w:rPr>
              <w:t>night</w:t>
            </w:r>
          </w:p>
        </w:tc>
      </w:tr>
      <w:tr w:rsidR="00B11280" w:rsidRPr="000F2502" w:rsidTr="00651ABC">
        <w:tc>
          <w:tcPr>
            <w:tcW w:w="0" w:type="auto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SBP</m:t>
                </m:r>
              </m:oMath>
            </m:oMathPara>
          </w:p>
        </w:tc>
        <w:tc>
          <w:tcPr>
            <w:tcW w:w="0" w:type="auto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mmHg</w:t>
            </w:r>
          </w:p>
        </w:tc>
        <w:tc>
          <w:tcPr>
            <w:tcW w:w="0" w:type="auto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149</w:t>
            </w:r>
          </w:p>
        </w:tc>
        <w:tc>
          <w:tcPr>
            <w:tcW w:w="0" w:type="auto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±</w:t>
            </w:r>
          </w:p>
        </w:tc>
        <w:tc>
          <w:tcPr>
            <w:tcW w:w="0" w:type="auto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17</w:t>
            </w:r>
          </w:p>
        </w:tc>
        <w:tc>
          <w:tcPr>
            <w:tcW w:w="0" w:type="auto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143</w:t>
            </w:r>
          </w:p>
        </w:tc>
        <w:tc>
          <w:tcPr>
            <w:tcW w:w="0" w:type="auto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±</w:t>
            </w:r>
          </w:p>
        </w:tc>
        <w:tc>
          <w:tcPr>
            <w:tcW w:w="0" w:type="auto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17</w:t>
            </w:r>
          </w:p>
        </w:tc>
        <w:tc>
          <w:tcPr>
            <w:tcW w:w="0" w:type="auto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137</w:t>
            </w:r>
          </w:p>
        </w:tc>
        <w:tc>
          <w:tcPr>
            <w:tcW w:w="0" w:type="auto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±</w:t>
            </w:r>
          </w:p>
        </w:tc>
        <w:tc>
          <w:tcPr>
            <w:tcW w:w="0" w:type="auto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16</w:t>
            </w:r>
          </w:p>
        </w:tc>
        <w:tc>
          <w:tcPr>
            <w:tcW w:w="0" w:type="auto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0" w:type="auto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</w:rPr>
            </w:pPr>
            <w:r w:rsidRPr="000F2502">
              <w:rPr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11280" w:rsidRPr="000F2502" w:rsidRDefault="00B11280" w:rsidP="00651ABC">
            <w:pPr>
              <w:pStyle w:val="NoSpacing"/>
              <w:jc w:val="center"/>
              <w:rPr>
                <w:sz w:val="20"/>
                <w:szCs w:val="20"/>
              </w:rPr>
            </w:pPr>
            <w:r w:rsidRPr="000F2502">
              <w:rPr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</w:rPr>
            </w:pPr>
            <w:r w:rsidRPr="000F2502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BC3D14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BC3D14" w:rsidRDefault="00B11280" w:rsidP="00651ABC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BC3D14">
              <w:rPr>
                <w:sz w:val="20"/>
                <w:szCs w:val="20"/>
                <w:lang w:val="en-GB"/>
              </w:rPr>
              <w:t>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BC3D14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22</w:t>
            </w:r>
          </w:p>
        </w:tc>
        <w:tc>
          <w:tcPr>
            <w:tcW w:w="0" w:type="auto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147</w:t>
            </w:r>
          </w:p>
        </w:tc>
        <w:tc>
          <w:tcPr>
            <w:tcW w:w="0" w:type="auto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±</w:t>
            </w:r>
          </w:p>
        </w:tc>
        <w:tc>
          <w:tcPr>
            <w:tcW w:w="0" w:type="auto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14</w:t>
            </w:r>
          </w:p>
        </w:tc>
        <w:tc>
          <w:tcPr>
            <w:tcW w:w="0" w:type="auto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142</w:t>
            </w:r>
          </w:p>
        </w:tc>
        <w:tc>
          <w:tcPr>
            <w:tcW w:w="0" w:type="auto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±</w:t>
            </w:r>
          </w:p>
        </w:tc>
        <w:tc>
          <w:tcPr>
            <w:tcW w:w="0" w:type="auto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14</w:t>
            </w:r>
          </w:p>
        </w:tc>
        <w:tc>
          <w:tcPr>
            <w:tcW w:w="0" w:type="auto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</w:rPr>
            </w:pPr>
            <w:r w:rsidRPr="000F2502">
              <w:rPr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B11280" w:rsidRPr="000F2502" w:rsidRDefault="00B11280" w:rsidP="00651ABC">
            <w:pPr>
              <w:pStyle w:val="NoSpacing"/>
              <w:jc w:val="center"/>
              <w:rPr>
                <w:sz w:val="20"/>
                <w:szCs w:val="20"/>
              </w:rPr>
            </w:pPr>
            <w:r w:rsidRPr="000F2502">
              <w:rPr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</w:rPr>
            </w:pPr>
            <w:r w:rsidRPr="000F2502">
              <w:rPr>
                <w:sz w:val="20"/>
                <w:szCs w:val="20"/>
              </w:rPr>
              <w:t>18</w:t>
            </w:r>
          </w:p>
        </w:tc>
      </w:tr>
      <w:tr w:rsidR="00B11280" w:rsidRPr="000F2502" w:rsidTr="00651A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DBP</m:t>
                </m:r>
              </m:oMath>
            </m:oMathPara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mmHg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</w:rPr>
            </w:pPr>
            <w:r w:rsidRPr="000F2502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1280" w:rsidRPr="000F2502" w:rsidRDefault="00B11280" w:rsidP="00651ABC">
            <w:pPr>
              <w:pStyle w:val="NoSpacing"/>
              <w:jc w:val="center"/>
              <w:rPr>
                <w:sz w:val="20"/>
                <w:szCs w:val="20"/>
              </w:rPr>
            </w:pPr>
            <w:r w:rsidRPr="000F2502">
              <w:rPr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</w:rPr>
            </w:pPr>
            <w:r w:rsidRPr="000F2502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</w:rPr>
            </w:pPr>
            <w:r w:rsidRPr="000F2502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11280" w:rsidRPr="000F2502" w:rsidRDefault="00B11280" w:rsidP="00651ABC">
            <w:pPr>
              <w:pStyle w:val="NoSpacing"/>
              <w:jc w:val="center"/>
              <w:rPr>
                <w:sz w:val="20"/>
                <w:szCs w:val="20"/>
              </w:rPr>
            </w:pPr>
            <w:r w:rsidRPr="000F2502">
              <w:rPr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</w:rPr>
            </w:pPr>
            <w:r w:rsidRPr="000F2502">
              <w:rPr>
                <w:sz w:val="20"/>
                <w:szCs w:val="20"/>
              </w:rPr>
              <w:t>13</w:t>
            </w:r>
          </w:p>
        </w:tc>
      </w:tr>
      <w:tr w:rsidR="00B11280" w:rsidRPr="000F2502" w:rsidTr="00651ABC">
        <w:trPr>
          <w:trHeight w:val="166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PP</m:t>
                </m:r>
              </m:oMath>
            </m:oMathPara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mmHg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</w:rPr>
            </w:pPr>
            <w:r w:rsidRPr="000F2502"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11280" w:rsidRPr="000F2502" w:rsidRDefault="00B11280" w:rsidP="00651ABC">
            <w:pPr>
              <w:pStyle w:val="NoSpacing"/>
              <w:jc w:val="center"/>
              <w:rPr>
                <w:sz w:val="20"/>
                <w:szCs w:val="20"/>
              </w:rPr>
            </w:pPr>
            <w:r w:rsidRPr="000F2502">
              <w:rPr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</w:rPr>
            </w:pPr>
            <w:r w:rsidRPr="000F250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</w:rPr>
            </w:pPr>
            <w:r w:rsidRPr="000F2502"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11280" w:rsidRPr="000F2502" w:rsidRDefault="00B11280" w:rsidP="00651ABC">
            <w:pPr>
              <w:pStyle w:val="NoSpacing"/>
              <w:jc w:val="center"/>
              <w:rPr>
                <w:sz w:val="20"/>
                <w:szCs w:val="20"/>
              </w:rPr>
            </w:pPr>
            <w:r w:rsidRPr="000F2502">
              <w:rPr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</w:rPr>
            </w:pPr>
            <w:r w:rsidRPr="000F2502">
              <w:rPr>
                <w:sz w:val="20"/>
                <w:szCs w:val="20"/>
              </w:rPr>
              <w:t>11</w:t>
            </w:r>
          </w:p>
        </w:tc>
      </w:tr>
      <w:tr w:rsidR="00B11280" w:rsidRPr="000F2502" w:rsidTr="00651ABC"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cPWV</m:t>
                </m:r>
              </m:oMath>
            </m:oMathPara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m/s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8.4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±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1.2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11280" w:rsidRPr="000F2502" w:rsidRDefault="00B11280" w:rsidP="00651AB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12.0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±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2.</w:t>
            </w:r>
            <w:r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11280" w:rsidRPr="000F2502" w:rsidRDefault="00B11280" w:rsidP="00651AB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</w:rPr>
            </w:pPr>
          </w:p>
        </w:tc>
      </w:tr>
      <w:tr w:rsidR="00B11280" w:rsidRPr="000F2502" w:rsidTr="00651ABC"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vertAlign w:val="subscript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cPWVmod</m:t>
                </m:r>
              </m:oMath>
            </m:oMathPara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m/s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rPr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rPr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</w:rPr>
            </w:pPr>
            <w:r w:rsidRPr="000F2502">
              <w:rPr>
                <w:sz w:val="20"/>
                <w:szCs w:val="20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11280" w:rsidRPr="000F2502" w:rsidRDefault="00B11280" w:rsidP="00651ABC">
            <w:pPr>
              <w:pStyle w:val="NoSpacing"/>
              <w:jc w:val="center"/>
              <w:rPr>
                <w:sz w:val="20"/>
                <w:szCs w:val="20"/>
              </w:rPr>
            </w:pPr>
            <w:r w:rsidRPr="000F2502">
              <w:rPr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</w:rPr>
            </w:pPr>
            <w:r w:rsidRPr="000F2502">
              <w:rPr>
                <w:sz w:val="20"/>
                <w:szCs w:val="20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rPr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rPr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11.6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11.4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  <w:r w:rsidRPr="000F2502">
              <w:rPr>
                <w:sz w:val="20"/>
                <w:szCs w:val="20"/>
                <w:lang w:val="en-GB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11280" w:rsidRPr="000F2502" w:rsidRDefault="00B11280" w:rsidP="00651ABC">
            <w:pPr>
              <w:pStyle w:val="NoSpacing"/>
              <w:jc w:val="right"/>
              <w:rPr>
                <w:sz w:val="20"/>
                <w:szCs w:val="20"/>
              </w:rPr>
            </w:pPr>
            <w:r w:rsidRPr="000F2502">
              <w:rPr>
                <w:sz w:val="20"/>
                <w:szCs w:val="20"/>
              </w:rPr>
              <w:t>10.9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11280" w:rsidRPr="000F2502" w:rsidRDefault="00B11280" w:rsidP="00651ABC">
            <w:pPr>
              <w:pStyle w:val="NoSpacing"/>
              <w:jc w:val="center"/>
              <w:rPr>
                <w:sz w:val="20"/>
                <w:szCs w:val="20"/>
              </w:rPr>
            </w:pPr>
            <w:r w:rsidRPr="000F2502">
              <w:rPr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11280" w:rsidRPr="000F2502" w:rsidRDefault="00B11280" w:rsidP="00651ABC">
            <w:pPr>
              <w:pStyle w:val="NoSpacing"/>
              <w:rPr>
                <w:sz w:val="20"/>
                <w:szCs w:val="20"/>
              </w:rPr>
            </w:pPr>
            <w:r w:rsidRPr="000F2502">
              <w:rPr>
                <w:sz w:val="20"/>
                <w:szCs w:val="20"/>
              </w:rPr>
              <w:t>2.2</w:t>
            </w:r>
          </w:p>
        </w:tc>
      </w:tr>
    </w:tbl>
    <w:p w:rsidR="00B11280" w:rsidRDefault="00B11280" w:rsidP="00B11280">
      <w:pPr>
        <w:autoSpaceDE w:val="0"/>
        <w:autoSpaceDN w:val="0"/>
        <w:adjustRightInd w:val="0"/>
        <w:spacing w:after="0"/>
        <w:rPr>
          <w:rFonts w:ascii="MS Shell Dlg 2" w:hAnsi="MS Shell Dlg 2" w:cs="MS Shell Dlg 2"/>
          <w:sz w:val="17"/>
          <w:szCs w:val="17"/>
          <w:lang w:val="en-GB"/>
        </w:rPr>
      </w:pPr>
      <m:oMath>
        <m:r>
          <m:rPr>
            <m:sty m:val="p"/>
          </m:rPr>
          <w:rPr>
            <w:rFonts w:ascii="Cambria Math" w:cs="Arial"/>
            <w:lang w:val="en-GB"/>
          </w:rPr>
          <w:lastRenderedPageBreak/>
          <m:t xml:space="preserve">Mean </m:t>
        </m:r>
        <m:r>
          <m:rPr>
            <m:sty m:val="p"/>
          </m:rPr>
          <w:rPr>
            <w:rFonts w:ascii="Cambria Math" w:hAnsi="Cambria Math" w:cs="Arial"/>
            <w:lang w:val="en-GB"/>
          </w:rPr>
          <m:t>±</m:t>
        </m:r>
        <m:r>
          <m:rPr>
            <m:sty m:val="p"/>
          </m:rPr>
          <w:rPr>
            <w:rFonts w:ascii="Cambria Math" w:cs="Arial"/>
            <w:lang w:val="en-GB"/>
          </w:rPr>
          <m:t xml:space="preserve"> SD</m:t>
        </m:r>
      </m:oMath>
      <w:r>
        <w:rPr>
          <w:rFonts w:cs="Arial"/>
          <w:lang w:val="en-GB"/>
        </w:rPr>
        <w:t xml:space="preserve">. </w:t>
      </w:r>
      <w:r w:rsidRPr="00856A75">
        <w:rPr>
          <w:rFonts w:cs="Arial"/>
          <w:vertAlign w:val="superscript"/>
          <w:lang w:val="en-GB"/>
        </w:rPr>
        <w:t>*</w:t>
      </w:r>
      <w:r>
        <w:rPr>
          <w:rFonts w:cs="Arial"/>
          <w:lang w:val="en-GB"/>
        </w:rPr>
        <w:t>For one subject, ambulatory data were unavailable</w:t>
      </w:r>
      <w:r>
        <w:t>.</w:t>
      </w:r>
      <w:r w:rsidRPr="00C25FEB">
        <w:rPr>
          <w:rFonts w:eastAsiaTheme="minorEastAsia" w:cs="Arial"/>
        </w:rPr>
        <w:t xml:space="preserve"> </w:t>
      </w:r>
      <w:r>
        <w:rPr>
          <w:rFonts w:eastAsiaTheme="minorEastAsia" w:cs="Arial"/>
        </w:rPr>
        <w:t xml:space="preserve">BP, blood pressure; </w:t>
      </w:r>
      <m:oMath>
        <m:r>
          <m:rPr>
            <m:sty m:val="p"/>
          </m:rPr>
          <w:rPr>
            <w:rFonts w:ascii="Cambria Math" w:eastAsiaTheme="minorEastAsia" w:hAnsi="Cambria Math" w:cs="Arial"/>
          </w:rPr>
          <m:t>SBP</m:t>
        </m:r>
      </m:oMath>
      <w:r>
        <w:rPr>
          <w:rFonts w:eastAsiaTheme="minorEastAsia" w:cs="Arial"/>
        </w:rPr>
        <w:t xml:space="preserve"> and </w:t>
      </w:r>
      <m:oMath>
        <m:r>
          <m:rPr>
            <m:sty m:val="p"/>
          </m:rPr>
          <w:rPr>
            <w:rFonts w:ascii="Cambria Math" w:eastAsiaTheme="minorEastAsia" w:hAnsi="Cambria Math" w:cs="Arial"/>
          </w:rPr>
          <m:t>DBP</m:t>
        </m:r>
      </m:oMath>
      <w:r>
        <w:rPr>
          <w:rFonts w:eastAsiaTheme="minorEastAsia" w:cs="Arial"/>
        </w:rPr>
        <w:t xml:space="preserve">, systolic and diastolic blood pressures; </w:t>
      </w:r>
      <m:oMath>
        <m:r>
          <m:rPr>
            <m:sty m:val="p"/>
          </m:rPr>
          <w:rPr>
            <w:rFonts w:ascii="Cambria Math" w:eastAsiaTheme="minorEastAsia" w:hAnsi="Cambria Math" w:cs="Arial"/>
          </w:rPr>
          <m:t>PP</m:t>
        </m:r>
      </m:oMath>
      <w:r>
        <w:rPr>
          <w:rFonts w:eastAsiaTheme="minorEastAsia" w:cs="Arial"/>
        </w:rPr>
        <w:t>, pulse pressure;</w:t>
      </w:r>
      <w: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Arial"/>
            <w:szCs w:val="24"/>
            <w:lang w:val="en-GB"/>
          </w:rPr>
          <m:t>cPWV</m:t>
        </m:r>
      </m:oMath>
      <w:r>
        <w:rPr>
          <w:rFonts w:eastAsiaTheme="minorEastAsia" w:cs="Arial"/>
          <w:szCs w:val="24"/>
          <w:lang w:val="en-GB"/>
        </w:rPr>
        <w:t xml:space="preserve">, carotid pulse wave velocity; </w:t>
      </w:r>
      <m:oMath>
        <m:r>
          <m:rPr>
            <m:sty m:val="p"/>
          </m:rPr>
          <w:rPr>
            <w:rFonts w:ascii="Cambria Math" w:eastAsiaTheme="minorEastAsia" w:hAnsi="Cambria Math" w:cs="Arial"/>
            <w:szCs w:val="24"/>
            <w:lang w:val="en-GB"/>
          </w:rPr>
          <m:t>cPWVmod</m:t>
        </m:r>
      </m:oMath>
      <w:r>
        <w:rPr>
          <w:rFonts w:eastAsiaTheme="minorEastAsia" w:cs="Arial"/>
          <w:szCs w:val="24"/>
          <w:lang w:val="en-GB"/>
        </w:rPr>
        <w:t xml:space="preserve">, cPWV calculated from baseline, study </w:t>
      </w:r>
      <w:r w:rsidRPr="003679BC">
        <w:rPr>
          <w:rFonts w:eastAsiaTheme="minorEastAsia" w:cs="Arial"/>
          <w:i/>
          <w:szCs w:val="24"/>
          <w:lang w:val="en-GB"/>
        </w:rPr>
        <w:t>P</w:t>
      </w:r>
      <w:r>
        <w:rPr>
          <w:rFonts w:eastAsiaTheme="minorEastAsia" w:cs="Arial"/>
          <w:szCs w:val="24"/>
          <w:lang w:val="en-GB"/>
        </w:rPr>
        <w:t>-</w:t>
      </w:r>
      <w:r w:rsidRPr="003679BC">
        <w:rPr>
          <w:rFonts w:eastAsiaTheme="minorEastAsia" w:cs="Arial"/>
          <w:i/>
          <w:szCs w:val="24"/>
          <w:lang w:val="en-GB"/>
        </w:rPr>
        <w:t>A</w:t>
      </w:r>
      <w:r>
        <w:rPr>
          <w:rFonts w:eastAsiaTheme="minorEastAsia" w:cs="Arial"/>
          <w:szCs w:val="24"/>
          <w:lang w:val="en-GB"/>
        </w:rPr>
        <w:t xml:space="preserve"> relationship and ambulatory blood pressures.</w:t>
      </w:r>
    </w:p>
    <w:p w:rsidR="00AD4DD1" w:rsidRDefault="00AD4DD1" w:rsidP="00D57D84">
      <w:pPr>
        <w:pStyle w:val="Heading2"/>
      </w:pPr>
      <w:r>
        <w:t>References</w:t>
      </w:r>
    </w:p>
    <w:p w:rsidR="00D57D84" w:rsidRPr="00D57D84" w:rsidRDefault="00FB18C7" w:rsidP="00D57D84">
      <w:pPr>
        <w:pStyle w:val="EndNoteBibliography"/>
        <w:spacing w:after="0"/>
        <w:ind w:left="720" w:hanging="720"/>
      </w:pPr>
      <w:r w:rsidRPr="00FB18C7">
        <w:fldChar w:fldCharType="begin"/>
      </w:r>
      <w:r w:rsidR="00AD4DD1">
        <w:instrText xml:space="preserve"> ADDIN EN.REFLIST </w:instrText>
      </w:r>
      <w:r w:rsidRPr="00FB18C7">
        <w:fldChar w:fldCharType="separate"/>
      </w:r>
      <w:bookmarkStart w:id="1" w:name="_ENREF_1"/>
      <w:r w:rsidR="00D57D84" w:rsidRPr="00D57D84">
        <w:t>1.</w:t>
      </w:r>
      <w:r w:rsidR="00D57D84" w:rsidRPr="00D57D84">
        <w:tab/>
        <w:t>Parati G, Valentini M. Do we need out-of-office blood pressure in every patient? Current opinion in cardiology. 2007; 22 (4):321-8.</w:t>
      </w:r>
      <w:bookmarkEnd w:id="1"/>
    </w:p>
    <w:p w:rsidR="00D57D84" w:rsidRPr="00D57D84" w:rsidRDefault="00D57D84" w:rsidP="00D57D84">
      <w:pPr>
        <w:pStyle w:val="EndNoteBibliography"/>
        <w:spacing w:after="0"/>
        <w:ind w:left="720" w:hanging="720"/>
      </w:pPr>
      <w:bookmarkStart w:id="2" w:name="_ENREF_2"/>
      <w:r w:rsidRPr="00D57D84">
        <w:t>2.</w:t>
      </w:r>
      <w:r w:rsidRPr="00D57D84">
        <w:tab/>
        <w:t>Van Bortel LM, Duprez D, Starmans-Kool MJ, Safar ME, Giannattasio C, Cockcroft J, et al. Clinical applications of arterial stiffness, Task Force III: recommendations for user procedures. American journal of hypertension. 2002; 15 (5):445-52.</w:t>
      </w:r>
      <w:bookmarkEnd w:id="2"/>
    </w:p>
    <w:p w:rsidR="00D57D84" w:rsidRPr="00D57D84" w:rsidRDefault="00D57D84" w:rsidP="00D57D84">
      <w:pPr>
        <w:pStyle w:val="EndNoteBibliography"/>
        <w:spacing w:after="0"/>
        <w:ind w:left="720" w:hanging="720"/>
      </w:pPr>
      <w:bookmarkStart w:id="3" w:name="_ENREF_3"/>
      <w:r w:rsidRPr="00D57D84">
        <w:t>3.</w:t>
      </w:r>
      <w:r w:rsidRPr="00D57D84">
        <w:tab/>
        <w:t>Van Bortel LM, De Backer T, De Buyzere M. How to treat arterial stiffness beyond blood pressure lowering? Journal of hypertension. 2011; 29 (6):1051-3.</w:t>
      </w:r>
      <w:bookmarkEnd w:id="3"/>
    </w:p>
    <w:p w:rsidR="00D57D84" w:rsidRPr="00D57D84" w:rsidRDefault="00D57D84" w:rsidP="00D57D84">
      <w:pPr>
        <w:pStyle w:val="EndNoteBibliography"/>
        <w:spacing w:after="0"/>
        <w:ind w:left="720" w:hanging="720"/>
      </w:pPr>
      <w:bookmarkStart w:id="4" w:name="_ENREF_4"/>
      <w:r w:rsidRPr="00D57D84">
        <w:t>4.</w:t>
      </w:r>
      <w:r w:rsidRPr="00D57D84">
        <w:tab/>
        <w:t>Wagenseil JE, Mecham RP. Elastin in large artery stiffness and hypertension. J Cardiovasc Transl Res. 2012; 5 (3):264-73.</w:t>
      </w:r>
      <w:bookmarkEnd w:id="4"/>
    </w:p>
    <w:p w:rsidR="00D57D84" w:rsidRPr="00D57D84" w:rsidRDefault="00D57D84" w:rsidP="00D57D84">
      <w:pPr>
        <w:pStyle w:val="EndNoteBibliography"/>
        <w:ind w:left="720" w:hanging="720"/>
      </w:pPr>
      <w:bookmarkStart w:id="5" w:name="_ENREF_5"/>
      <w:r w:rsidRPr="00D57D84">
        <w:t>5.</w:t>
      </w:r>
      <w:r w:rsidRPr="00D57D84">
        <w:tab/>
        <w:t>Schillaci G, Pucci G, Pirro M, Settimi L, Hijazi R, Franklin SS, et al. Combined effects of office and 24-h blood pressure on aortic stiffness in human hypertension. Journal of hypertension. 2011; 29 (5):869-75.</w:t>
      </w:r>
      <w:bookmarkEnd w:id="5"/>
    </w:p>
    <w:p w:rsidR="0016196E" w:rsidRPr="00C16530" w:rsidRDefault="00FB18C7" w:rsidP="00AD4DD1">
      <w:pPr>
        <w:pStyle w:val="Heading1"/>
        <w:ind w:left="709" w:hanging="709"/>
      </w:pPr>
      <w:r>
        <w:fldChar w:fldCharType="end"/>
      </w:r>
    </w:p>
    <w:sectPr w:rsidR="0016196E" w:rsidRPr="00C16530" w:rsidSect="00B11280">
      <w:headerReference w:type="default" r:id="rId8"/>
      <w:footnotePr>
        <w:numFmt w:val="lowerLetter"/>
      </w:footnotePr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E1D" w:rsidRDefault="007B2E1D" w:rsidP="00260B98">
      <w:r>
        <w:separator/>
      </w:r>
    </w:p>
  </w:endnote>
  <w:endnote w:type="continuationSeparator" w:id="0">
    <w:p w:rsidR="007B2E1D" w:rsidRDefault="007B2E1D" w:rsidP="00260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E1D" w:rsidRDefault="007B2E1D" w:rsidP="00260B98">
      <w:r>
        <w:separator/>
      </w:r>
    </w:p>
  </w:footnote>
  <w:footnote w:type="continuationSeparator" w:id="0">
    <w:p w:rsidR="007B2E1D" w:rsidRDefault="007B2E1D" w:rsidP="00260B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642" w:rsidRDefault="00C306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C2851"/>
    <w:multiLevelType w:val="hybridMultilevel"/>
    <w:tmpl w:val="B66495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B112F"/>
    <w:multiLevelType w:val="hybridMultilevel"/>
    <w:tmpl w:val="CEA073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73511"/>
    <w:multiLevelType w:val="hybridMultilevel"/>
    <w:tmpl w:val="F1DC28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20AB0"/>
    <w:multiLevelType w:val="hybridMultilevel"/>
    <w:tmpl w:val="7E6C95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A54A7"/>
    <w:multiLevelType w:val="multilevel"/>
    <w:tmpl w:val="A72CC3A2"/>
    <w:numStyleLink w:val="EqNumMain"/>
  </w:abstractNum>
  <w:abstractNum w:abstractNumId="5">
    <w:nsid w:val="16DF0B16"/>
    <w:multiLevelType w:val="hybridMultilevel"/>
    <w:tmpl w:val="D6307F5E"/>
    <w:lvl w:ilvl="0" w:tplc="04130015">
      <w:start w:val="1"/>
      <w:numFmt w:val="upperLetter"/>
      <w:lvlText w:val="%1."/>
      <w:lvlJc w:val="left"/>
      <w:pPr>
        <w:ind w:left="2160" w:hanging="360"/>
      </w:pPr>
    </w:lvl>
    <w:lvl w:ilvl="1" w:tplc="04130019" w:tentative="1">
      <w:start w:val="1"/>
      <w:numFmt w:val="lowerLetter"/>
      <w:lvlText w:val="%2."/>
      <w:lvlJc w:val="left"/>
      <w:pPr>
        <w:ind w:left="2880" w:hanging="360"/>
      </w:pPr>
    </w:lvl>
    <w:lvl w:ilvl="2" w:tplc="0413001B" w:tentative="1">
      <w:start w:val="1"/>
      <w:numFmt w:val="lowerRoman"/>
      <w:lvlText w:val="%3."/>
      <w:lvlJc w:val="right"/>
      <w:pPr>
        <w:ind w:left="3600" w:hanging="180"/>
      </w:pPr>
    </w:lvl>
    <w:lvl w:ilvl="3" w:tplc="0413000F" w:tentative="1">
      <w:start w:val="1"/>
      <w:numFmt w:val="decimal"/>
      <w:lvlText w:val="%4."/>
      <w:lvlJc w:val="left"/>
      <w:pPr>
        <w:ind w:left="4320" w:hanging="360"/>
      </w:pPr>
    </w:lvl>
    <w:lvl w:ilvl="4" w:tplc="04130019" w:tentative="1">
      <w:start w:val="1"/>
      <w:numFmt w:val="lowerLetter"/>
      <w:lvlText w:val="%5."/>
      <w:lvlJc w:val="left"/>
      <w:pPr>
        <w:ind w:left="5040" w:hanging="360"/>
      </w:pPr>
    </w:lvl>
    <w:lvl w:ilvl="5" w:tplc="0413001B" w:tentative="1">
      <w:start w:val="1"/>
      <w:numFmt w:val="lowerRoman"/>
      <w:lvlText w:val="%6."/>
      <w:lvlJc w:val="right"/>
      <w:pPr>
        <w:ind w:left="5760" w:hanging="180"/>
      </w:pPr>
    </w:lvl>
    <w:lvl w:ilvl="6" w:tplc="0413000F" w:tentative="1">
      <w:start w:val="1"/>
      <w:numFmt w:val="decimal"/>
      <w:lvlText w:val="%7."/>
      <w:lvlJc w:val="left"/>
      <w:pPr>
        <w:ind w:left="6480" w:hanging="360"/>
      </w:pPr>
    </w:lvl>
    <w:lvl w:ilvl="7" w:tplc="04130019" w:tentative="1">
      <w:start w:val="1"/>
      <w:numFmt w:val="lowerLetter"/>
      <w:lvlText w:val="%8."/>
      <w:lvlJc w:val="left"/>
      <w:pPr>
        <w:ind w:left="7200" w:hanging="360"/>
      </w:pPr>
    </w:lvl>
    <w:lvl w:ilvl="8" w:tplc="041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6F972A7"/>
    <w:multiLevelType w:val="hybridMultilevel"/>
    <w:tmpl w:val="77CC5A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A0805"/>
    <w:multiLevelType w:val="hybridMultilevel"/>
    <w:tmpl w:val="8ED06E02"/>
    <w:lvl w:ilvl="0" w:tplc="0413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50" w:hanging="360"/>
      </w:pPr>
      <w:rPr>
        <w:rFonts w:ascii="Wingdings" w:hAnsi="Wingdings" w:hint="default"/>
      </w:rPr>
    </w:lvl>
  </w:abstractNum>
  <w:abstractNum w:abstractNumId="8">
    <w:nsid w:val="18940BA0"/>
    <w:multiLevelType w:val="hybridMultilevel"/>
    <w:tmpl w:val="1576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2A0B59"/>
    <w:multiLevelType w:val="hybridMultilevel"/>
    <w:tmpl w:val="0BCAC990"/>
    <w:lvl w:ilvl="0" w:tplc="099A95EC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0E7771"/>
    <w:multiLevelType w:val="multilevel"/>
    <w:tmpl w:val="A72CC3A2"/>
    <w:numStyleLink w:val="EqNumMain"/>
  </w:abstractNum>
  <w:abstractNum w:abstractNumId="11">
    <w:nsid w:val="26972EEB"/>
    <w:multiLevelType w:val="hybridMultilevel"/>
    <w:tmpl w:val="63F635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464F79"/>
    <w:multiLevelType w:val="multilevel"/>
    <w:tmpl w:val="1DFCA258"/>
    <w:numStyleLink w:val="Style1"/>
  </w:abstractNum>
  <w:abstractNum w:abstractNumId="13">
    <w:nsid w:val="2A9D7D76"/>
    <w:multiLevelType w:val="hybridMultilevel"/>
    <w:tmpl w:val="ED8220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DB1B24"/>
    <w:multiLevelType w:val="hybridMultilevel"/>
    <w:tmpl w:val="70E4767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1D75D5"/>
    <w:multiLevelType w:val="hybridMultilevel"/>
    <w:tmpl w:val="614C10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433399"/>
    <w:multiLevelType w:val="multilevel"/>
    <w:tmpl w:val="1DFCA258"/>
    <w:styleLink w:val="Style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37EB7"/>
    <w:multiLevelType w:val="hybridMultilevel"/>
    <w:tmpl w:val="17C4FB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241552"/>
    <w:multiLevelType w:val="multilevel"/>
    <w:tmpl w:val="22C079DC"/>
    <w:name w:val="EqNumMain"/>
    <w:lvl w:ilvl="0">
      <w:start w:val="1"/>
      <w:numFmt w:val="decimal"/>
      <w:lvlText w:val="%1"/>
      <w:lvlJc w:val="left"/>
      <w:rPr>
        <w:rFonts w:hint="default"/>
        <w:b w:val="0"/>
        <w:i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9">
    <w:nsid w:val="411B65D7"/>
    <w:multiLevelType w:val="hybridMultilevel"/>
    <w:tmpl w:val="7BB2D1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F642E4"/>
    <w:multiLevelType w:val="multilevel"/>
    <w:tmpl w:val="A72CC3A2"/>
    <w:styleLink w:val="EqNumMain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36D6E07"/>
    <w:multiLevelType w:val="hybridMultilevel"/>
    <w:tmpl w:val="AE7A1D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806A3A"/>
    <w:multiLevelType w:val="multilevel"/>
    <w:tmpl w:val="C6A8982C"/>
    <w:name w:val="Style1"/>
    <w:lvl w:ilvl="0">
      <w:start w:val="1"/>
      <w:numFmt w:val="decimal"/>
      <w:lvlText w:val="%1."/>
      <w:lvlJc w:val="left"/>
      <w:rPr>
        <w:rFonts w:hint="default"/>
        <w:b w:val="0"/>
        <w:i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3">
    <w:nsid w:val="4EFF5BA1"/>
    <w:multiLevelType w:val="hybridMultilevel"/>
    <w:tmpl w:val="E85E06B8"/>
    <w:lvl w:ilvl="0" w:tplc="0413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>
    <w:nsid w:val="5084304D"/>
    <w:multiLevelType w:val="hybridMultilevel"/>
    <w:tmpl w:val="755CD4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9E2CC1"/>
    <w:multiLevelType w:val="multilevel"/>
    <w:tmpl w:val="D9FC2B5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E581FF6"/>
    <w:multiLevelType w:val="hybridMultilevel"/>
    <w:tmpl w:val="AB9CFA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9D06AB"/>
    <w:multiLevelType w:val="hybridMultilevel"/>
    <w:tmpl w:val="DCC4DDEC"/>
    <w:lvl w:ilvl="0" w:tplc="0413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50" w:hanging="360"/>
      </w:pPr>
      <w:rPr>
        <w:rFonts w:ascii="Wingdings" w:hAnsi="Wingdings" w:hint="default"/>
      </w:rPr>
    </w:lvl>
  </w:abstractNum>
  <w:abstractNum w:abstractNumId="28">
    <w:nsid w:val="60B7188F"/>
    <w:multiLevelType w:val="hybridMultilevel"/>
    <w:tmpl w:val="B5A88C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030C50"/>
    <w:multiLevelType w:val="hybridMultilevel"/>
    <w:tmpl w:val="338CCA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D71AE5"/>
    <w:multiLevelType w:val="multilevel"/>
    <w:tmpl w:val="D9FC2B5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754059A4"/>
    <w:multiLevelType w:val="hybridMultilevel"/>
    <w:tmpl w:val="740438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5F622A"/>
    <w:multiLevelType w:val="hybridMultilevel"/>
    <w:tmpl w:val="2A1AB0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D60D9B"/>
    <w:multiLevelType w:val="hybridMultilevel"/>
    <w:tmpl w:val="40AC6C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1B4FBA"/>
    <w:multiLevelType w:val="multilevel"/>
    <w:tmpl w:val="7C764228"/>
    <w:name w:val="EqNumApp"/>
    <w:lvl w:ilvl="0">
      <w:start w:val="1"/>
      <w:numFmt w:val="decimal"/>
      <w:lvlText w:val="A%1"/>
      <w:lvlJc w:val="left"/>
      <w:rPr>
        <w:rFonts w:hint="default"/>
        <w:b w:val="0"/>
        <w:i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5">
    <w:nsid w:val="7ECA4D52"/>
    <w:multiLevelType w:val="hybridMultilevel"/>
    <w:tmpl w:val="F5CA04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FF499B"/>
    <w:multiLevelType w:val="hybridMultilevel"/>
    <w:tmpl w:val="F2E871F2"/>
    <w:lvl w:ilvl="0" w:tplc="70AA83AC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4D066C"/>
    <w:multiLevelType w:val="hybridMultilevel"/>
    <w:tmpl w:val="084CAA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26"/>
  </w:num>
  <w:num w:numId="4">
    <w:abstractNumId w:val="3"/>
  </w:num>
  <w:num w:numId="5">
    <w:abstractNumId w:val="9"/>
  </w:num>
  <w:num w:numId="6">
    <w:abstractNumId w:val="36"/>
  </w:num>
  <w:num w:numId="7">
    <w:abstractNumId w:val="11"/>
  </w:num>
  <w:num w:numId="8">
    <w:abstractNumId w:val="13"/>
  </w:num>
  <w:num w:numId="9">
    <w:abstractNumId w:val="15"/>
  </w:num>
  <w:num w:numId="10">
    <w:abstractNumId w:val="33"/>
  </w:num>
  <w:num w:numId="11">
    <w:abstractNumId w:val="0"/>
  </w:num>
  <w:num w:numId="12">
    <w:abstractNumId w:val="7"/>
  </w:num>
  <w:num w:numId="13">
    <w:abstractNumId w:val="32"/>
  </w:num>
  <w:num w:numId="14">
    <w:abstractNumId w:val="5"/>
  </w:num>
  <w:num w:numId="15">
    <w:abstractNumId w:val="35"/>
  </w:num>
  <w:num w:numId="16">
    <w:abstractNumId w:val="27"/>
  </w:num>
  <w:num w:numId="17">
    <w:abstractNumId w:val="24"/>
  </w:num>
  <w:num w:numId="18">
    <w:abstractNumId w:val="2"/>
  </w:num>
  <w:num w:numId="19">
    <w:abstractNumId w:val="30"/>
  </w:num>
  <w:num w:numId="20">
    <w:abstractNumId w:val="10"/>
  </w:num>
  <w:num w:numId="21">
    <w:abstractNumId w:val="20"/>
  </w:num>
  <w:num w:numId="22">
    <w:abstractNumId w:val="4"/>
  </w:num>
  <w:num w:numId="23">
    <w:abstractNumId w:val="12"/>
  </w:num>
  <w:num w:numId="24">
    <w:abstractNumId w:val="16"/>
  </w:num>
  <w:num w:numId="25">
    <w:abstractNumId w:val="25"/>
  </w:num>
  <w:num w:numId="26">
    <w:abstractNumId w:val="22"/>
  </w:num>
  <w:num w:numId="27">
    <w:abstractNumId w:val="18"/>
  </w:num>
  <w:num w:numId="28">
    <w:abstractNumId w:val="34"/>
  </w:num>
  <w:num w:numId="29">
    <w:abstractNumId w:val="8"/>
  </w:num>
  <w:num w:numId="30">
    <w:abstractNumId w:val="17"/>
  </w:num>
  <w:num w:numId="31">
    <w:abstractNumId w:val="21"/>
  </w:num>
  <w:num w:numId="32">
    <w:abstractNumId w:val="23"/>
  </w:num>
  <w:num w:numId="33">
    <w:abstractNumId w:val="28"/>
  </w:num>
  <w:num w:numId="34">
    <w:abstractNumId w:val="37"/>
  </w:num>
  <w:num w:numId="35">
    <w:abstractNumId w:val="6"/>
  </w:num>
  <w:num w:numId="36">
    <w:abstractNumId w:val="29"/>
  </w:num>
  <w:num w:numId="37">
    <w:abstractNumId w:val="31"/>
  </w:num>
  <w:num w:numId="3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1202"/>
  </w:hdrShapeDefaults>
  <w:footnotePr>
    <w:numFmt w:val="lowerLetter"/>
    <w:footnote w:id="-1"/>
    <w:footnote w:id="0"/>
  </w:footnotePr>
  <w:endnotePr>
    <w:endnote w:id="-1"/>
    <w:endnote w:id="0"/>
  </w:endnotePr>
  <w:compat/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 Hypertension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dtdpx2az4fxre1e9wf9xtx0xrv0vads0v9ts&quot;&gt;stiffness_epid&lt;record-ids&gt;&lt;item&gt;40&lt;/item&gt;&lt;item&gt;42&lt;/item&gt;&lt;item&gt;48&lt;/item&gt;&lt;item&gt;69&lt;/item&gt;&lt;item&gt;76&lt;/item&gt;&lt;/record-ids&gt;&lt;/item&gt;&lt;/Libraries&gt;"/>
  </w:docVars>
  <w:rsids>
    <w:rsidRoot w:val="00777852"/>
    <w:rsid w:val="00000C01"/>
    <w:rsid w:val="00000CB6"/>
    <w:rsid w:val="00000F04"/>
    <w:rsid w:val="000019A7"/>
    <w:rsid w:val="00001C25"/>
    <w:rsid w:val="000021C5"/>
    <w:rsid w:val="0000271C"/>
    <w:rsid w:val="00002A91"/>
    <w:rsid w:val="00003A82"/>
    <w:rsid w:val="00003B11"/>
    <w:rsid w:val="00003C18"/>
    <w:rsid w:val="00005178"/>
    <w:rsid w:val="00005AE9"/>
    <w:rsid w:val="0000608E"/>
    <w:rsid w:val="000061FC"/>
    <w:rsid w:val="00006B5A"/>
    <w:rsid w:val="00010586"/>
    <w:rsid w:val="0001061C"/>
    <w:rsid w:val="0001084A"/>
    <w:rsid w:val="00011A1C"/>
    <w:rsid w:val="00011A51"/>
    <w:rsid w:val="0001224A"/>
    <w:rsid w:val="000124AF"/>
    <w:rsid w:val="00012A76"/>
    <w:rsid w:val="00013245"/>
    <w:rsid w:val="00014054"/>
    <w:rsid w:val="000143AF"/>
    <w:rsid w:val="00015EA7"/>
    <w:rsid w:val="000163EB"/>
    <w:rsid w:val="0001670B"/>
    <w:rsid w:val="00016717"/>
    <w:rsid w:val="00016A5D"/>
    <w:rsid w:val="00016BAE"/>
    <w:rsid w:val="00020772"/>
    <w:rsid w:val="000219F1"/>
    <w:rsid w:val="00021C23"/>
    <w:rsid w:val="000221F0"/>
    <w:rsid w:val="000225C1"/>
    <w:rsid w:val="000232F1"/>
    <w:rsid w:val="000254E6"/>
    <w:rsid w:val="00026180"/>
    <w:rsid w:val="000308BE"/>
    <w:rsid w:val="00030D45"/>
    <w:rsid w:val="00033682"/>
    <w:rsid w:val="000337A2"/>
    <w:rsid w:val="00033CBE"/>
    <w:rsid w:val="0003438E"/>
    <w:rsid w:val="00034BE4"/>
    <w:rsid w:val="00034CB5"/>
    <w:rsid w:val="00034FB5"/>
    <w:rsid w:val="00036E99"/>
    <w:rsid w:val="000372BF"/>
    <w:rsid w:val="00037619"/>
    <w:rsid w:val="00037646"/>
    <w:rsid w:val="00040362"/>
    <w:rsid w:val="000408DA"/>
    <w:rsid w:val="00041D71"/>
    <w:rsid w:val="00041E3D"/>
    <w:rsid w:val="00044D4F"/>
    <w:rsid w:val="00045621"/>
    <w:rsid w:val="0004591B"/>
    <w:rsid w:val="00047109"/>
    <w:rsid w:val="00047263"/>
    <w:rsid w:val="00050EC5"/>
    <w:rsid w:val="0005108E"/>
    <w:rsid w:val="000515C6"/>
    <w:rsid w:val="0005184F"/>
    <w:rsid w:val="00053A71"/>
    <w:rsid w:val="00055404"/>
    <w:rsid w:val="000554FF"/>
    <w:rsid w:val="00056493"/>
    <w:rsid w:val="00056939"/>
    <w:rsid w:val="00057121"/>
    <w:rsid w:val="00057395"/>
    <w:rsid w:val="000576BC"/>
    <w:rsid w:val="00061959"/>
    <w:rsid w:val="00061961"/>
    <w:rsid w:val="000619BF"/>
    <w:rsid w:val="00064D20"/>
    <w:rsid w:val="00064D67"/>
    <w:rsid w:val="0006518E"/>
    <w:rsid w:val="00065CBA"/>
    <w:rsid w:val="00066FA9"/>
    <w:rsid w:val="000674A6"/>
    <w:rsid w:val="00067860"/>
    <w:rsid w:val="00067CF1"/>
    <w:rsid w:val="00070932"/>
    <w:rsid w:val="0007202B"/>
    <w:rsid w:val="000729D8"/>
    <w:rsid w:val="00072DE2"/>
    <w:rsid w:val="00072F7A"/>
    <w:rsid w:val="00073022"/>
    <w:rsid w:val="000733DC"/>
    <w:rsid w:val="00073FCE"/>
    <w:rsid w:val="0007509C"/>
    <w:rsid w:val="00076362"/>
    <w:rsid w:val="00076532"/>
    <w:rsid w:val="0007700A"/>
    <w:rsid w:val="00080290"/>
    <w:rsid w:val="000806FC"/>
    <w:rsid w:val="0008175E"/>
    <w:rsid w:val="0008180F"/>
    <w:rsid w:val="00081B89"/>
    <w:rsid w:val="00082069"/>
    <w:rsid w:val="0008218F"/>
    <w:rsid w:val="000832C4"/>
    <w:rsid w:val="00084D03"/>
    <w:rsid w:val="0008517E"/>
    <w:rsid w:val="00085233"/>
    <w:rsid w:val="00085DF3"/>
    <w:rsid w:val="0008692B"/>
    <w:rsid w:val="00087FC9"/>
    <w:rsid w:val="00090426"/>
    <w:rsid w:val="000907D6"/>
    <w:rsid w:val="0009083D"/>
    <w:rsid w:val="00090D79"/>
    <w:rsid w:val="0009130A"/>
    <w:rsid w:val="00091829"/>
    <w:rsid w:val="00092ED3"/>
    <w:rsid w:val="000932A2"/>
    <w:rsid w:val="000938CE"/>
    <w:rsid w:val="00093E20"/>
    <w:rsid w:val="000945E2"/>
    <w:rsid w:val="00095C78"/>
    <w:rsid w:val="00096670"/>
    <w:rsid w:val="00096C0D"/>
    <w:rsid w:val="00097512"/>
    <w:rsid w:val="00097A42"/>
    <w:rsid w:val="00097CF8"/>
    <w:rsid w:val="000A0A2C"/>
    <w:rsid w:val="000A0C9B"/>
    <w:rsid w:val="000A1756"/>
    <w:rsid w:val="000A2EC0"/>
    <w:rsid w:val="000A3CB8"/>
    <w:rsid w:val="000A414F"/>
    <w:rsid w:val="000A5732"/>
    <w:rsid w:val="000A6F6A"/>
    <w:rsid w:val="000A7452"/>
    <w:rsid w:val="000A7D47"/>
    <w:rsid w:val="000B0434"/>
    <w:rsid w:val="000B0AE4"/>
    <w:rsid w:val="000B15B0"/>
    <w:rsid w:val="000B37DD"/>
    <w:rsid w:val="000B3D4D"/>
    <w:rsid w:val="000B3ED2"/>
    <w:rsid w:val="000B419A"/>
    <w:rsid w:val="000B44DB"/>
    <w:rsid w:val="000B4EF4"/>
    <w:rsid w:val="000B52FB"/>
    <w:rsid w:val="000B59A7"/>
    <w:rsid w:val="000B5B1D"/>
    <w:rsid w:val="000B5DAC"/>
    <w:rsid w:val="000B5FE4"/>
    <w:rsid w:val="000B6AE1"/>
    <w:rsid w:val="000B7377"/>
    <w:rsid w:val="000B7BBE"/>
    <w:rsid w:val="000C03F2"/>
    <w:rsid w:val="000C0869"/>
    <w:rsid w:val="000C0D9C"/>
    <w:rsid w:val="000C2879"/>
    <w:rsid w:val="000C3AAA"/>
    <w:rsid w:val="000C5BE6"/>
    <w:rsid w:val="000C7A21"/>
    <w:rsid w:val="000C7D8A"/>
    <w:rsid w:val="000D01EC"/>
    <w:rsid w:val="000D0595"/>
    <w:rsid w:val="000D0F06"/>
    <w:rsid w:val="000D16F7"/>
    <w:rsid w:val="000D31F9"/>
    <w:rsid w:val="000D3CFD"/>
    <w:rsid w:val="000D3E07"/>
    <w:rsid w:val="000D4815"/>
    <w:rsid w:val="000D4D56"/>
    <w:rsid w:val="000D4D9B"/>
    <w:rsid w:val="000D51C4"/>
    <w:rsid w:val="000D5AD9"/>
    <w:rsid w:val="000D5C3A"/>
    <w:rsid w:val="000D5DC6"/>
    <w:rsid w:val="000D5EC8"/>
    <w:rsid w:val="000D614E"/>
    <w:rsid w:val="000D6427"/>
    <w:rsid w:val="000D6FDF"/>
    <w:rsid w:val="000D7A6B"/>
    <w:rsid w:val="000E0019"/>
    <w:rsid w:val="000E0814"/>
    <w:rsid w:val="000E0FA2"/>
    <w:rsid w:val="000E144F"/>
    <w:rsid w:val="000E1EEF"/>
    <w:rsid w:val="000E281C"/>
    <w:rsid w:val="000E2E6F"/>
    <w:rsid w:val="000E36B2"/>
    <w:rsid w:val="000E3742"/>
    <w:rsid w:val="000E43DD"/>
    <w:rsid w:val="000E4BD7"/>
    <w:rsid w:val="000E4E9B"/>
    <w:rsid w:val="000E52B6"/>
    <w:rsid w:val="000E5E88"/>
    <w:rsid w:val="000E5EA0"/>
    <w:rsid w:val="000E6F4D"/>
    <w:rsid w:val="000E7ED3"/>
    <w:rsid w:val="000F0BCC"/>
    <w:rsid w:val="000F1700"/>
    <w:rsid w:val="000F178F"/>
    <w:rsid w:val="000F1CDB"/>
    <w:rsid w:val="000F2502"/>
    <w:rsid w:val="000F3BC0"/>
    <w:rsid w:val="000F3CE4"/>
    <w:rsid w:val="000F4803"/>
    <w:rsid w:val="000F48F6"/>
    <w:rsid w:val="000F49D4"/>
    <w:rsid w:val="000F5045"/>
    <w:rsid w:val="000F5758"/>
    <w:rsid w:val="000F6775"/>
    <w:rsid w:val="000F76E4"/>
    <w:rsid w:val="00101084"/>
    <w:rsid w:val="0010174E"/>
    <w:rsid w:val="001017E4"/>
    <w:rsid w:val="001024AD"/>
    <w:rsid w:val="00103743"/>
    <w:rsid w:val="001046ED"/>
    <w:rsid w:val="00104D5D"/>
    <w:rsid w:val="001053FB"/>
    <w:rsid w:val="00105E98"/>
    <w:rsid w:val="00105FAD"/>
    <w:rsid w:val="001062D3"/>
    <w:rsid w:val="001066F3"/>
    <w:rsid w:val="00106FDC"/>
    <w:rsid w:val="001073CC"/>
    <w:rsid w:val="001109E7"/>
    <w:rsid w:val="00110D35"/>
    <w:rsid w:val="00110E68"/>
    <w:rsid w:val="00111673"/>
    <w:rsid w:val="0011243F"/>
    <w:rsid w:val="00113066"/>
    <w:rsid w:val="00113488"/>
    <w:rsid w:val="00113C29"/>
    <w:rsid w:val="00113C80"/>
    <w:rsid w:val="001142C7"/>
    <w:rsid w:val="0011473E"/>
    <w:rsid w:val="00114D85"/>
    <w:rsid w:val="00114E78"/>
    <w:rsid w:val="001157EC"/>
    <w:rsid w:val="00115ACB"/>
    <w:rsid w:val="00115B2F"/>
    <w:rsid w:val="00115E58"/>
    <w:rsid w:val="00116C8F"/>
    <w:rsid w:val="00116F80"/>
    <w:rsid w:val="001172E5"/>
    <w:rsid w:val="00117CED"/>
    <w:rsid w:val="00120028"/>
    <w:rsid w:val="0012065E"/>
    <w:rsid w:val="00120BD1"/>
    <w:rsid w:val="00121691"/>
    <w:rsid w:val="001216EA"/>
    <w:rsid w:val="00122661"/>
    <w:rsid w:val="00123363"/>
    <w:rsid w:val="00123BAE"/>
    <w:rsid w:val="00123E23"/>
    <w:rsid w:val="001248E5"/>
    <w:rsid w:val="001258EF"/>
    <w:rsid w:val="00126755"/>
    <w:rsid w:val="00127C5E"/>
    <w:rsid w:val="00130457"/>
    <w:rsid w:val="0013127A"/>
    <w:rsid w:val="001312B3"/>
    <w:rsid w:val="0013208B"/>
    <w:rsid w:val="001321DE"/>
    <w:rsid w:val="0013285F"/>
    <w:rsid w:val="00132BE7"/>
    <w:rsid w:val="00134269"/>
    <w:rsid w:val="00134978"/>
    <w:rsid w:val="00135009"/>
    <w:rsid w:val="00135671"/>
    <w:rsid w:val="001364DB"/>
    <w:rsid w:val="001404D4"/>
    <w:rsid w:val="00140D29"/>
    <w:rsid w:val="00140E9A"/>
    <w:rsid w:val="00140F13"/>
    <w:rsid w:val="001418CC"/>
    <w:rsid w:val="00144357"/>
    <w:rsid w:val="00146289"/>
    <w:rsid w:val="00146604"/>
    <w:rsid w:val="00146743"/>
    <w:rsid w:val="00146E1E"/>
    <w:rsid w:val="0014764D"/>
    <w:rsid w:val="00147BEC"/>
    <w:rsid w:val="00150299"/>
    <w:rsid w:val="00150A5C"/>
    <w:rsid w:val="001523E9"/>
    <w:rsid w:val="001524D3"/>
    <w:rsid w:val="00152E02"/>
    <w:rsid w:val="0015381F"/>
    <w:rsid w:val="00154E3C"/>
    <w:rsid w:val="001551EB"/>
    <w:rsid w:val="00156182"/>
    <w:rsid w:val="00156772"/>
    <w:rsid w:val="00156FB5"/>
    <w:rsid w:val="001578BF"/>
    <w:rsid w:val="00157B40"/>
    <w:rsid w:val="00160308"/>
    <w:rsid w:val="001603CE"/>
    <w:rsid w:val="001604BF"/>
    <w:rsid w:val="0016196E"/>
    <w:rsid w:val="00161A66"/>
    <w:rsid w:val="0016402D"/>
    <w:rsid w:val="00166A20"/>
    <w:rsid w:val="001679B7"/>
    <w:rsid w:val="001701BA"/>
    <w:rsid w:val="00170A36"/>
    <w:rsid w:val="001724C5"/>
    <w:rsid w:val="001732FE"/>
    <w:rsid w:val="0017382E"/>
    <w:rsid w:val="001741F3"/>
    <w:rsid w:val="001747A0"/>
    <w:rsid w:val="001747DA"/>
    <w:rsid w:val="00175428"/>
    <w:rsid w:val="001756F4"/>
    <w:rsid w:val="00175A1D"/>
    <w:rsid w:val="00176896"/>
    <w:rsid w:val="001768D9"/>
    <w:rsid w:val="00176943"/>
    <w:rsid w:val="001777C6"/>
    <w:rsid w:val="00177A9D"/>
    <w:rsid w:val="00177F6A"/>
    <w:rsid w:val="001800A3"/>
    <w:rsid w:val="00180357"/>
    <w:rsid w:val="0018039C"/>
    <w:rsid w:val="001809FB"/>
    <w:rsid w:val="00180D8D"/>
    <w:rsid w:val="00180EF6"/>
    <w:rsid w:val="001811D8"/>
    <w:rsid w:val="001821D6"/>
    <w:rsid w:val="0018482C"/>
    <w:rsid w:val="00184A02"/>
    <w:rsid w:val="001850EE"/>
    <w:rsid w:val="00185408"/>
    <w:rsid w:val="00185934"/>
    <w:rsid w:val="00185CB6"/>
    <w:rsid w:val="0018673E"/>
    <w:rsid w:val="00186BB6"/>
    <w:rsid w:val="00186F13"/>
    <w:rsid w:val="001871A1"/>
    <w:rsid w:val="00187C56"/>
    <w:rsid w:val="00187FB4"/>
    <w:rsid w:val="00190533"/>
    <w:rsid w:val="001905A6"/>
    <w:rsid w:val="00192452"/>
    <w:rsid w:val="001935D7"/>
    <w:rsid w:val="00193FCA"/>
    <w:rsid w:val="001949AC"/>
    <w:rsid w:val="00195692"/>
    <w:rsid w:val="00195BA7"/>
    <w:rsid w:val="00195F48"/>
    <w:rsid w:val="001974FB"/>
    <w:rsid w:val="001A0220"/>
    <w:rsid w:val="001A2193"/>
    <w:rsid w:val="001A23BB"/>
    <w:rsid w:val="001A38F6"/>
    <w:rsid w:val="001A49C9"/>
    <w:rsid w:val="001A4B9D"/>
    <w:rsid w:val="001A4C6F"/>
    <w:rsid w:val="001A545F"/>
    <w:rsid w:val="001A5636"/>
    <w:rsid w:val="001A574E"/>
    <w:rsid w:val="001A5AC0"/>
    <w:rsid w:val="001A5B96"/>
    <w:rsid w:val="001A5C9F"/>
    <w:rsid w:val="001A68D1"/>
    <w:rsid w:val="001A731F"/>
    <w:rsid w:val="001A7448"/>
    <w:rsid w:val="001B0B52"/>
    <w:rsid w:val="001B1024"/>
    <w:rsid w:val="001B25DA"/>
    <w:rsid w:val="001B2C7A"/>
    <w:rsid w:val="001B3180"/>
    <w:rsid w:val="001B40D1"/>
    <w:rsid w:val="001B44FC"/>
    <w:rsid w:val="001B476B"/>
    <w:rsid w:val="001B5238"/>
    <w:rsid w:val="001B77E9"/>
    <w:rsid w:val="001B79BF"/>
    <w:rsid w:val="001C0575"/>
    <w:rsid w:val="001C0A58"/>
    <w:rsid w:val="001C0D3A"/>
    <w:rsid w:val="001C0D49"/>
    <w:rsid w:val="001C0FCB"/>
    <w:rsid w:val="001C1026"/>
    <w:rsid w:val="001C3D3C"/>
    <w:rsid w:val="001C47A6"/>
    <w:rsid w:val="001C6422"/>
    <w:rsid w:val="001C706B"/>
    <w:rsid w:val="001D02B7"/>
    <w:rsid w:val="001D0400"/>
    <w:rsid w:val="001D04F2"/>
    <w:rsid w:val="001D2013"/>
    <w:rsid w:val="001D2A10"/>
    <w:rsid w:val="001D302A"/>
    <w:rsid w:val="001D3315"/>
    <w:rsid w:val="001D380B"/>
    <w:rsid w:val="001D44A6"/>
    <w:rsid w:val="001D5051"/>
    <w:rsid w:val="001D58A4"/>
    <w:rsid w:val="001D6209"/>
    <w:rsid w:val="001D6A6B"/>
    <w:rsid w:val="001D758C"/>
    <w:rsid w:val="001E0499"/>
    <w:rsid w:val="001E07B5"/>
    <w:rsid w:val="001E09D8"/>
    <w:rsid w:val="001E170E"/>
    <w:rsid w:val="001E1F55"/>
    <w:rsid w:val="001E22EE"/>
    <w:rsid w:val="001E357B"/>
    <w:rsid w:val="001E3609"/>
    <w:rsid w:val="001E4CD7"/>
    <w:rsid w:val="001E529B"/>
    <w:rsid w:val="001E54F6"/>
    <w:rsid w:val="001E5937"/>
    <w:rsid w:val="001E5EC4"/>
    <w:rsid w:val="001E64BA"/>
    <w:rsid w:val="001E6DF2"/>
    <w:rsid w:val="001E715A"/>
    <w:rsid w:val="001E7708"/>
    <w:rsid w:val="001F0093"/>
    <w:rsid w:val="001F0B8D"/>
    <w:rsid w:val="001F27A4"/>
    <w:rsid w:val="001F2D25"/>
    <w:rsid w:val="001F3634"/>
    <w:rsid w:val="001F464E"/>
    <w:rsid w:val="001F4C24"/>
    <w:rsid w:val="001F4F0B"/>
    <w:rsid w:val="001F5AD5"/>
    <w:rsid w:val="001F5DEF"/>
    <w:rsid w:val="001F601F"/>
    <w:rsid w:val="001F6C7D"/>
    <w:rsid w:val="001F70B6"/>
    <w:rsid w:val="001F7AB0"/>
    <w:rsid w:val="001F7CD0"/>
    <w:rsid w:val="00201FC0"/>
    <w:rsid w:val="00202BB1"/>
    <w:rsid w:val="00204925"/>
    <w:rsid w:val="00205F56"/>
    <w:rsid w:val="00206453"/>
    <w:rsid w:val="00207B83"/>
    <w:rsid w:val="00210200"/>
    <w:rsid w:val="002105AC"/>
    <w:rsid w:val="00211EBC"/>
    <w:rsid w:val="00213EAE"/>
    <w:rsid w:val="002141AA"/>
    <w:rsid w:val="00214827"/>
    <w:rsid w:val="00214E18"/>
    <w:rsid w:val="0021543A"/>
    <w:rsid w:val="00215830"/>
    <w:rsid w:val="00215C7F"/>
    <w:rsid w:val="0021629B"/>
    <w:rsid w:val="00217105"/>
    <w:rsid w:val="00217A7E"/>
    <w:rsid w:val="00217B32"/>
    <w:rsid w:val="002200F6"/>
    <w:rsid w:val="00221107"/>
    <w:rsid w:val="0022169E"/>
    <w:rsid w:val="0022190D"/>
    <w:rsid w:val="00222628"/>
    <w:rsid w:val="00222751"/>
    <w:rsid w:val="00222CD9"/>
    <w:rsid w:val="00224EA7"/>
    <w:rsid w:val="00224F87"/>
    <w:rsid w:val="002250D8"/>
    <w:rsid w:val="00226187"/>
    <w:rsid w:val="0022641A"/>
    <w:rsid w:val="00226F86"/>
    <w:rsid w:val="002304AF"/>
    <w:rsid w:val="00231C52"/>
    <w:rsid w:val="00231E33"/>
    <w:rsid w:val="00232136"/>
    <w:rsid w:val="00232B68"/>
    <w:rsid w:val="00233131"/>
    <w:rsid w:val="00233CD0"/>
    <w:rsid w:val="00234A09"/>
    <w:rsid w:val="00234C7B"/>
    <w:rsid w:val="0023503B"/>
    <w:rsid w:val="002369DE"/>
    <w:rsid w:val="00236AAE"/>
    <w:rsid w:val="00240866"/>
    <w:rsid w:val="0024095D"/>
    <w:rsid w:val="00241061"/>
    <w:rsid w:val="0024135C"/>
    <w:rsid w:val="00241957"/>
    <w:rsid w:val="00241991"/>
    <w:rsid w:val="00241C7C"/>
    <w:rsid w:val="00242A5E"/>
    <w:rsid w:val="002430C7"/>
    <w:rsid w:val="002431C4"/>
    <w:rsid w:val="002446DD"/>
    <w:rsid w:val="00247299"/>
    <w:rsid w:val="00250B56"/>
    <w:rsid w:val="002510E8"/>
    <w:rsid w:val="0025111E"/>
    <w:rsid w:val="00251DA5"/>
    <w:rsid w:val="00251F09"/>
    <w:rsid w:val="00251F39"/>
    <w:rsid w:val="00252040"/>
    <w:rsid w:val="0025308C"/>
    <w:rsid w:val="0025370B"/>
    <w:rsid w:val="0025374B"/>
    <w:rsid w:val="00253833"/>
    <w:rsid w:val="00254BBC"/>
    <w:rsid w:val="00254F8D"/>
    <w:rsid w:val="0025503A"/>
    <w:rsid w:val="00255A76"/>
    <w:rsid w:val="00256F65"/>
    <w:rsid w:val="00257311"/>
    <w:rsid w:val="002605F2"/>
    <w:rsid w:val="00260B98"/>
    <w:rsid w:val="002614BE"/>
    <w:rsid w:val="0026282E"/>
    <w:rsid w:val="002629DB"/>
    <w:rsid w:val="00262E43"/>
    <w:rsid w:val="002636BA"/>
    <w:rsid w:val="002636D6"/>
    <w:rsid w:val="002646EA"/>
    <w:rsid w:val="002659F6"/>
    <w:rsid w:val="00265A37"/>
    <w:rsid w:val="002660EB"/>
    <w:rsid w:val="00266119"/>
    <w:rsid w:val="00267472"/>
    <w:rsid w:val="00267937"/>
    <w:rsid w:val="00270018"/>
    <w:rsid w:val="00270EEB"/>
    <w:rsid w:val="00272FDA"/>
    <w:rsid w:val="00273B7E"/>
    <w:rsid w:val="0027475F"/>
    <w:rsid w:val="00275AE9"/>
    <w:rsid w:val="00275EA3"/>
    <w:rsid w:val="0027638E"/>
    <w:rsid w:val="0027706D"/>
    <w:rsid w:val="00277C80"/>
    <w:rsid w:val="002813D5"/>
    <w:rsid w:val="002819D6"/>
    <w:rsid w:val="00283523"/>
    <w:rsid w:val="00284C78"/>
    <w:rsid w:val="0028527D"/>
    <w:rsid w:val="0028530D"/>
    <w:rsid w:val="00285745"/>
    <w:rsid w:val="00285F69"/>
    <w:rsid w:val="00286176"/>
    <w:rsid w:val="00286F1E"/>
    <w:rsid w:val="0029064D"/>
    <w:rsid w:val="0029075E"/>
    <w:rsid w:val="00291702"/>
    <w:rsid w:val="00291BFA"/>
    <w:rsid w:val="002934C7"/>
    <w:rsid w:val="00293CCB"/>
    <w:rsid w:val="00293E2F"/>
    <w:rsid w:val="00294EA5"/>
    <w:rsid w:val="00294FD3"/>
    <w:rsid w:val="00297167"/>
    <w:rsid w:val="0029778A"/>
    <w:rsid w:val="002A01B9"/>
    <w:rsid w:val="002A15E2"/>
    <w:rsid w:val="002A244E"/>
    <w:rsid w:val="002A36FB"/>
    <w:rsid w:val="002A4BD9"/>
    <w:rsid w:val="002A60E7"/>
    <w:rsid w:val="002A6264"/>
    <w:rsid w:val="002A63AB"/>
    <w:rsid w:val="002A72C4"/>
    <w:rsid w:val="002B022F"/>
    <w:rsid w:val="002B1A25"/>
    <w:rsid w:val="002B2CCC"/>
    <w:rsid w:val="002B3471"/>
    <w:rsid w:val="002B3793"/>
    <w:rsid w:val="002B5DE1"/>
    <w:rsid w:val="002B6A55"/>
    <w:rsid w:val="002C16E1"/>
    <w:rsid w:val="002C2832"/>
    <w:rsid w:val="002C2BEB"/>
    <w:rsid w:val="002C4DE4"/>
    <w:rsid w:val="002C5267"/>
    <w:rsid w:val="002C5806"/>
    <w:rsid w:val="002C58FC"/>
    <w:rsid w:val="002C65F3"/>
    <w:rsid w:val="002C725E"/>
    <w:rsid w:val="002C7935"/>
    <w:rsid w:val="002D2D89"/>
    <w:rsid w:val="002D36B9"/>
    <w:rsid w:val="002D551B"/>
    <w:rsid w:val="002D5E92"/>
    <w:rsid w:val="002D5F4D"/>
    <w:rsid w:val="002E129E"/>
    <w:rsid w:val="002E24A1"/>
    <w:rsid w:val="002E2A70"/>
    <w:rsid w:val="002E2CDF"/>
    <w:rsid w:val="002E3CAB"/>
    <w:rsid w:val="002E4E85"/>
    <w:rsid w:val="002E5771"/>
    <w:rsid w:val="002E57D6"/>
    <w:rsid w:val="002E64EB"/>
    <w:rsid w:val="002E65DC"/>
    <w:rsid w:val="002E7838"/>
    <w:rsid w:val="002E7CF0"/>
    <w:rsid w:val="002E7E97"/>
    <w:rsid w:val="002E7F4B"/>
    <w:rsid w:val="002F02D2"/>
    <w:rsid w:val="002F0C5A"/>
    <w:rsid w:val="002F14D9"/>
    <w:rsid w:val="002F16C8"/>
    <w:rsid w:val="002F1771"/>
    <w:rsid w:val="002F1785"/>
    <w:rsid w:val="002F2364"/>
    <w:rsid w:val="002F26AC"/>
    <w:rsid w:val="002F2F93"/>
    <w:rsid w:val="002F3BF2"/>
    <w:rsid w:val="002F5002"/>
    <w:rsid w:val="002F5C8D"/>
    <w:rsid w:val="002F5D97"/>
    <w:rsid w:val="002F68B8"/>
    <w:rsid w:val="002F6996"/>
    <w:rsid w:val="002F7076"/>
    <w:rsid w:val="002F7B12"/>
    <w:rsid w:val="002F7BC4"/>
    <w:rsid w:val="003004A8"/>
    <w:rsid w:val="0030098B"/>
    <w:rsid w:val="00300E85"/>
    <w:rsid w:val="00301948"/>
    <w:rsid w:val="00302018"/>
    <w:rsid w:val="00302306"/>
    <w:rsid w:val="00302D7C"/>
    <w:rsid w:val="00302DAB"/>
    <w:rsid w:val="00304858"/>
    <w:rsid w:val="00304FE4"/>
    <w:rsid w:val="00305B3C"/>
    <w:rsid w:val="00305E6F"/>
    <w:rsid w:val="003061C9"/>
    <w:rsid w:val="00306518"/>
    <w:rsid w:val="00306E84"/>
    <w:rsid w:val="00307760"/>
    <w:rsid w:val="003078BC"/>
    <w:rsid w:val="00311B8A"/>
    <w:rsid w:val="003123F3"/>
    <w:rsid w:val="00313F12"/>
    <w:rsid w:val="00316235"/>
    <w:rsid w:val="0031647C"/>
    <w:rsid w:val="00317B0D"/>
    <w:rsid w:val="00317CE9"/>
    <w:rsid w:val="0032066A"/>
    <w:rsid w:val="003217BE"/>
    <w:rsid w:val="003229F3"/>
    <w:rsid w:val="00323183"/>
    <w:rsid w:val="003232FB"/>
    <w:rsid w:val="0032338C"/>
    <w:rsid w:val="0032717B"/>
    <w:rsid w:val="00331620"/>
    <w:rsid w:val="00331803"/>
    <w:rsid w:val="0033299E"/>
    <w:rsid w:val="00332FC1"/>
    <w:rsid w:val="0033386A"/>
    <w:rsid w:val="00333F75"/>
    <w:rsid w:val="00336AE5"/>
    <w:rsid w:val="00337295"/>
    <w:rsid w:val="00337716"/>
    <w:rsid w:val="00343FF7"/>
    <w:rsid w:val="00344F71"/>
    <w:rsid w:val="00345120"/>
    <w:rsid w:val="00345576"/>
    <w:rsid w:val="0034579F"/>
    <w:rsid w:val="0034583E"/>
    <w:rsid w:val="00347358"/>
    <w:rsid w:val="00347D57"/>
    <w:rsid w:val="00347EF1"/>
    <w:rsid w:val="00347FC0"/>
    <w:rsid w:val="003501C8"/>
    <w:rsid w:val="0035053D"/>
    <w:rsid w:val="00350F62"/>
    <w:rsid w:val="003510A9"/>
    <w:rsid w:val="0035127E"/>
    <w:rsid w:val="00352B9C"/>
    <w:rsid w:val="00353421"/>
    <w:rsid w:val="00354263"/>
    <w:rsid w:val="00354B9D"/>
    <w:rsid w:val="0035570A"/>
    <w:rsid w:val="00355C89"/>
    <w:rsid w:val="003564DF"/>
    <w:rsid w:val="003572A6"/>
    <w:rsid w:val="0035761F"/>
    <w:rsid w:val="003600CC"/>
    <w:rsid w:val="00360D5B"/>
    <w:rsid w:val="00360F7B"/>
    <w:rsid w:val="003610D3"/>
    <w:rsid w:val="00361695"/>
    <w:rsid w:val="00362DBB"/>
    <w:rsid w:val="00363B2A"/>
    <w:rsid w:val="00364E4F"/>
    <w:rsid w:val="0036578C"/>
    <w:rsid w:val="0036683E"/>
    <w:rsid w:val="003679BC"/>
    <w:rsid w:val="00367D04"/>
    <w:rsid w:val="003704D8"/>
    <w:rsid w:val="003708DD"/>
    <w:rsid w:val="00370B7E"/>
    <w:rsid w:val="0037190E"/>
    <w:rsid w:val="00372CFD"/>
    <w:rsid w:val="003739BD"/>
    <w:rsid w:val="00373E96"/>
    <w:rsid w:val="00373F7D"/>
    <w:rsid w:val="0037633B"/>
    <w:rsid w:val="00376FC4"/>
    <w:rsid w:val="00377495"/>
    <w:rsid w:val="003776F5"/>
    <w:rsid w:val="00380347"/>
    <w:rsid w:val="00380D3A"/>
    <w:rsid w:val="00383025"/>
    <w:rsid w:val="00383816"/>
    <w:rsid w:val="00383E51"/>
    <w:rsid w:val="00383FAF"/>
    <w:rsid w:val="003841A5"/>
    <w:rsid w:val="00384D8D"/>
    <w:rsid w:val="0038544D"/>
    <w:rsid w:val="00385736"/>
    <w:rsid w:val="003858F2"/>
    <w:rsid w:val="00385DCB"/>
    <w:rsid w:val="00387211"/>
    <w:rsid w:val="003879F7"/>
    <w:rsid w:val="0039218D"/>
    <w:rsid w:val="00392326"/>
    <w:rsid w:val="00392A8A"/>
    <w:rsid w:val="00393300"/>
    <w:rsid w:val="003934D3"/>
    <w:rsid w:val="00393DA1"/>
    <w:rsid w:val="0039512A"/>
    <w:rsid w:val="003953E1"/>
    <w:rsid w:val="00395432"/>
    <w:rsid w:val="00395447"/>
    <w:rsid w:val="00395B62"/>
    <w:rsid w:val="00395E44"/>
    <w:rsid w:val="003961AD"/>
    <w:rsid w:val="0039696B"/>
    <w:rsid w:val="00397176"/>
    <w:rsid w:val="003977D9"/>
    <w:rsid w:val="00397AC3"/>
    <w:rsid w:val="00397E23"/>
    <w:rsid w:val="003A07B9"/>
    <w:rsid w:val="003A13C7"/>
    <w:rsid w:val="003A207A"/>
    <w:rsid w:val="003A2715"/>
    <w:rsid w:val="003A2F55"/>
    <w:rsid w:val="003A30D3"/>
    <w:rsid w:val="003A45ED"/>
    <w:rsid w:val="003A4739"/>
    <w:rsid w:val="003A4800"/>
    <w:rsid w:val="003A50D5"/>
    <w:rsid w:val="003A61F9"/>
    <w:rsid w:val="003A6B0A"/>
    <w:rsid w:val="003A6CA8"/>
    <w:rsid w:val="003A7EA7"/>
    <w:rsid w:val="003B03C6"/>
    <w:rsid w:val="003B1209"/>
    <w:rsid w:val="003B17D8"/>
    <w:rsid w:val="003B1E0A"/>
    <w:rsid w:val="003B220E"/>
    <w:rsid w:val="003B256D"/>
    <w:rsid w:val="003B2E43"/>
    <w:rsid w:val="003B4A6F"/>
    <w:rsid w:val="003B4C22"/>
    <w:rsid w:val="003B5000"/>
    <w:rsid w:val="003B598B"/>
    <w:rsid w:val="003B5991"/>
    <w:rsid w:val="003B65E2"/>
    <w:rsid w:val="003B668F"/>
    <w:rsid w:val="003B69D7"/>
    <w:rsid w:val="003B6AF5"/>
    <w:rsid w:val="003B71BD"/>
    <w:rsid w:val="003B740A"/>
    <w:rsid w:val="003C033D"/>
    <w:rsid w:val="003C06CE"/>
    <w:rsid w:val="003C0B34"/>
    <w:rsid w:val="003C11E8"/>
    <w:rsid w:val="003C29D5"/>
    <w:rsid w:val="003C2E8C"/>
    <w:rsid w:val="003C5697"/>
    <w:rsid w:val="003C6844"/>
    <w:rsid w:val="003C6D8E"/>
    <w:rsid w:val="003C7D53"/>
    <w:rsid w:val="003D004F"/>
    <w:rsid w:val="003D0F85"/>
    <w:rsid w:val="003D11C6"/>
    <w:rsid w:val="003D1C52"/>
    <w:rsid w:val="003D2B15"/>
    <w:rsid w:val="003D3175"/>
    <w:rsid w:val="003D456D"/>
    <w:rsid w:val="003D5BC7"/>
    <w:rsid w:val="003D64C8"/>
    <w:rsid w:val="003D6A45"/>
    <w:rsid w:val="003D7875"/>
    <w:rsid w:val="003E000A"/>
    <w:rsid w:val="003E0EBA"/>
    <w:rsid w:val="003E1A5F"/>
    <w:rsid w:val="003E1E0F"/>
    <w:rsid w:val="003E4503"/>
    <w:rsid w:val="003E4757"/>
    <w:rsid w:val="003E51B0"/>
    <w:rsid w:val="003E5937"/>
    <w:rsid w:val="003E59A9"/>
    <w:rsid w:val="003E6705"/>
    <w:rsid w:val="003E6E66"/>
    <w:rsid w:val="003E7454"/>
    <w:rsid w:val="003E7982"/>
    <w:rsid w:val="003E7C9D"/>
    <w:rsid w:val="003E7CD7"/>
    <w:rsid w:val="003F0520"/>
    <w:rsid w:val="003F061E"/>
    <w:rsid w:val="003F0D8D"/>
    <w:rsid w:val="003F17E1"/>
    <w:rsid w:val="003F19B3"/>
    <w:rsid w:val="003F1ABD"/>
    <w:rsid w:val="003F21E5"/>
    <w:rsid w:val="003F24FB"/>
    <w:rsid w:val="003F30B9"/>
    <w:rsid w:val="003F325E"/>
    <w:rsid w:val="003F33BC"/>
    <w:rsid w:val="003F3BF3"/>
    <w:rsid w:val="003F67AD"/>
    <w:rsid w:val="003F6BD2"/>
    <w:rsid w:val="003F6DBA"/>
    <w:rsid w:val="003F6EFD"/>
    <w:rsid w:val="003F7849"/>
    <w:rsid w:val="003F7D02"/>
    <w:rsid w:val="004012A5"/>
    <w:rsid w:val="00401E33"/>
    <w:rsid w:val="00402D5C"/>
    <w:rsid w:val="00402E57"/>
    <w:rsid w:val="004038B1"/>
    <w:rsid w:val="004038E9"/>
    <w:rsid w:val="00403A11"/>
    <w:rsid w:val="00403FFE"/>
    <w:rsid w:val="00404183"/>
    <w:rsid w:val="00404E39"/>
    <w:rsid w:val="0040526F"/>
    <w:rsid w:val="004053E0"/>
    <w:rsid w:val="00405F94"/>
    <w:rsid w:val="00406640"/>
    <w:rsid w:val="00410430"/>
    <w:rsid w:val="0041135A"/>
    <w:rsid w:val="00411CD5"/>
    <w:rsid w:val="004135F8"/>
    <w:rsid w:val="00413821"/>
    <w:rsid w:val="004139E3"/>
    <w:rsid w:val="00413DED"/>
    <w:rsid w:val="004146B8"/>
    <w:rsid w:val="004157BB"/>
    <w:rsid w:val="00415B75"/>
    <w:rsid w:val="00417E44"/>
    <w:rsid w:val="0042067A"/>
    <w:rsid w:val="004209E0"/>
    <w:rsid w:val="00420A87"/>
    <w:rsid w:val="00420D5E"/>
    <w:rsid w:val="00421894"/>
    <w:rsid w:val="00421DC0"/>
    <w:rsid w:val="00421E14"/>
    <w:rsid w:val="0042222C"/>
    <w:rsid w:val="004229AD"/>
    <w:rsid w:val="00422A0E"/>
    <w:rsid w:val="00422FB0"/>
    <w:rsid w:val="004235C5"/>
    <w:rsid w:val="00425694"/>
    <w:rsid w:val="00427715"/>
    <w:rsid w:val="00427AB1"/>
    <w:rsid w:val="0043121C"/>
    <w:rsid w:val="00431F7F"/>
    <w:rsid w:val="00432ABA"/>
    <w:rsid w:val="00432E84"/>
    <w:rsid w:val="00433301"/>
    <w:rsid w:val="00433F69"/>
    <w:rsid w:val="00434011"/>
    <w:rsid w:val="004350FF"/>
    <w:rsid w:val="0043537B"/>
    <w:rsid w:val="00436225"/>
    <w:rsid w:val="00437939"/>
    <w:rsid w:val="0044117C"/>
    <w:rsid w:val="004417C6"/>
    <w:rsid w:val="00441D2F"/>
    <w:rsid w:val="00441E49"/>
    <w:rsid w:val="00441E7E"/>
    <w:rsid w:val="0044223E"/>
    <w:rsid w:val="00442822"/>
    <w:rsid w:val="00442B07"/>
    <w:rsid w:val="00443B3F"/>
    <w:rsid w:val="00444486"/>
    <w:rsid w:val="0044564D"/>
    <w:rsid w:val="0044715B"/>
    <w:rsid w:val="00447F28"/>
    <w:rsid w:val="0045076E"/>
    <w:rsid w:val="0045195D"/>
    <w:rsid w:val="00451EC0"/>
    <w:rsid w:val="004524C1"/>
    <w:rsid w:val="00453078"/>
    <w:rsid w:val="00454787"/>
    <w:rsid w:val="00455362"/>
    <w:rsid w:val="00456CB9"/>
    <w:rsid w:val="00457711"/>
    <w:rsid w:val="004579C5"/>
    <w:rsid w:val="00457C47"/>
    <w:rsid w:val="0046056E"/>
    <w:rsid w:val="00460A3B"/>
    <w:rsid w:val="00461178"/>
    <w:rsid w:val="004637D7"/>
    <w:rsid w:val="00464A2E"/>
    <w:rsid w:val="004657B1"/>
    <w:rsid w:val="00465C9C"/>
    <w:rsid w:val="004663F7"/>
    <w:rsid w:val="00467245"/>
    <w:rsid w:val="00470871"/>
    <w:rsid w:val="004708D0"/>
    <w:rsid w:val="00470CBE"/>
    <w:rsid w:val="00470F4E"/>
    <w:rsid w:val="004737C4"/>
    <w:rsid w:val="0047380E"/>
    <w:rsid w:val="00473C81"/>
    <w:rsid w:val="0047415A"/>
    <w:rsid w:val="0047419C"/>
    <w:rsid w:val="004741E4"/>
    <w:rsid w:val="0047422D"/>
    <w:rsid w:val="004753D5"/>
    <w:rsid w:val="00475F91"/>
    <w:rsid w:val="00476596"/>
    <w:rsid w:val="00476661"/>
    <w:rsid w:val="00476F9F"/>
    <w:rsid w:val="00480622"/>
    <w:rsid w:val="00480F6D"/>
    <w:rsid w:val="004818E0"/>
    <w:rsid w:val="00481FEB"/>
    <w:rsid w:val="00482CAE"/>
    <w:rsid w:val="00483258"/>
    <w:rsid w:val="00484BD2"/>
    <w:rsid w:val="004864C6"/>
    <w:rsid w:val="00486659"/>
    <w:rsid w:val="00486B98"/>
    <w:rsid w:val="00486E87"/>
    <w:rsid w:val="0048759C"/>
    <w:rsid w:val="00487ABD"/>
    <w:rsid w:val="00490422"/>
    <w:rsid w:val="004909CA"/>
    <w:rsid w:val="00490A14"/>
    <w:rsid w:val="00490EA8"/>
    <w:rsid w:val="00491320"/>
    <w:rsid w:val="00491511"/>
    <w:rsid w:val="00491FF1"/>
    <w:rsid w:val="00492731"/>
    <w:rsid w:val="00493084"/>
    <w:rsid w:val="004930D1"/>
    <w:rsid w:val="00493E9F"/>
    <w:rsid w:val="00494A8C"/>
    <w:rsid w:val="00494BA4"/>
    <w:rsid w:val="00495653"/>
    <w:rsid w:val="00496C35"/>
    <w:rsid w:val="00496E0A"/>
    <w:rsid w:val="00496FB8"/>
    <w:rsid w:val="0049798C"/>
    <w:rsid w:val="00497A76"/>
    <w:rsid w:val="00497BCD"/>
    <w:rsid w:val="004A0434"/>
    <w:rsid w:val="004A0710"/>
    <w:rsid w:val="004A09E8"/>
    <w:rsid w:val="004A1204"/>
    <w:rsid w:val="004A1AD7"/>
    <w:rsid w:val="004A263C"/>
    <w:rsid w:val="004A2648"/>
    <w:rsid w:val="004A441C"/>
    <w:rsid w:val="004A5152"/>
    <w:rsid w:val="004A51D8"/>
    <w:rsid w:val="004A5B07"/>
    <w:rsid w:val="004A5C0F"/>
    <w:rsid w:val="004A5EBF"/>
    <w:rsid w:val="004A6A05"/>
    <w:rsid w:val="004B0C27"/>
    <w:rsid w:val="004B189C"/>
    <w:rsid w:val="004B1926"/>
    <w:rsid w:val="004B1CCD"/>
    <w:rsid w:val="004B25C5"/>
    <w:rsid w:val="004B3A01"/>
    <w:rsid w:val="004B3B3F"/>
    <w:rsid w:val="004B4515"/>
    <w:rsid w:val="004B5878"/>
    <w:rsid w:val="004B5990"/>
    <w:rsid w:val="004B5F72"/>
    <w:rsid w:val="004B64DC"/>
    <w:rsid w:val="004B698E"/>
    <w:rsid w:val="004B6A91"/>
    <w:rsid w:val="004B76B7"/>
    <w:rsid w:val="004C01C6"/>
    <w:rsid w:val="004C05D5"/>
    <w:rsid w:val="004C0673"/>
    <w:rsid w:val="004C0753"/>
    <w:rsid w:val="004C1800"/>
    <w:rsid w:val="004C21F4"/>
    <w:rsid w:val="004C538F"/>
    <w:rsid w:val="004C5B1C"/>
    <w:rsid w:val="004C686B"/>
    <w:rsid w:val="004C6D4B"/>
    <w:rsid w:val="004D0236"/>
    <w:rsid w:val="004D1D34"/>
    <w:rsid w:val="004D3AE7"/>
    <w:rsid w:val="004D3B4B"/>
    <w:rsid w:val="004D3BE5"/>
    <w:rsid w:val="004D5AF8"/>
    <w:rsid w:val="004D5D73"/>
    <w:rsid w:val="004D7028"/>
    <w:rsid w:val="004D75F9"/>
    <w:rsid w:val="004D7929"/>
    <w:rsid w:val="004D7A2C"/>
    <w:rsid w:val="004E01BF"/>
    <w:rsid w:val="004E03D4"/>
    <w:rsid w:val="004E098E"/>
    <w:rsid w:val="004E1395"/>
    <w:rsid w:val="004E2C79"/>
    <w:rsid w:val="004E2F1C"/>
    <w:rsid w:val="004E54F5"/>
    <w:rsid w:val="004E590D"/>
    <w:rsid w:val="004E5C96"/>
    <w:rsid w:val="004E73C8"/>
    <w:rsid w:val="004E74A3"/>
    <w:rsid w:val="004E7AC7"/>
    <w:rsid w:val="004F0EE5"/>
    <w:rsid w:val="004F1359"/>
    <w:rsid w:val="004F143C"/>
    <w:rsid w:val="004F14B4"/>
    <w:rsid w:val="004F18F1"/>
    <w:rsid w:val="004F1CF8"/>
    <w:rsid w:val="004F2D0C"/>
    <w:rsid w:val="004F3105"/>
    <w:rsid w:val="004F3508"/>
    <w:rsid w:val="004F3A3C"/>
    <w:rsid w:val="004F3C89"/>
    <w:rsid w:val="004F4353"/>
    <w:rsid w:val="004F4CD2"/>
    <w:rsid w:val="004F500E"/>
    <w:rsid w:val="004F6299"/>
    <w:rsid w:val="004F63C6"/>
    <w:rsid w:val="004F6C2B"/>
    <w:rsid w:val="004F761C"/>
    <w:rsid w:val="004F7978"/>
    <w:rsid w:val="005002B0"/>
    <w:rsid w:val="00500576"/>
    <w:rsid w:val="00500AFD"/>
    <w:rsid w:val="005020D7"/>
    <w:rsid w:val="00502307"/>
    <w:rsid w:val="00502D52"/>
    <w:rsid w:val="00503DC3"/>
    <w:rsid w:val="005043BA"/>
    <w:rsid w:val="00504DF1"/>
    <w:rsid w:val="00505E3E"/>
    <w:rsid w:val="005065D5"/>
    <w:rsid w:val="00506CEE"/>
    <w:rsid w:val="00506E80"/>
    <w:rsid w:val="00506FB0"/>
    <w:rsid w:val="0050759F"/>
    <w:rsid w:val="005075B7"/>
    <w:rsid w:val="00507A6E"/>
    <w:rsid w:val="00507EB8"/>
    <w:rsid w:val="0051092E"/>
    <w:rsid w:val="00512122"/>
    <w:rsid w:val="005125A7"/>
    <w:rsid w:val="00512C1F"/>
    <w:rsid w:val="00512E6C"/>
    <w:rsid w:val="00512FB6"/>
    <w:rsid w:val="005134CD"/>
    <w:rsid w:val="0051375D"/>
    <w:rsid w:val="00513AD0"/>
    <w:rsid w:val="00514ECB"/>
    <w:rsid w:val="005151DC"/>
    <w:rsid w:val="00515D3B"/>
    <w:rsid w:val="0051706E"/>
    <w:rsid w:val="0051770B"/>
    <w:rsid w:val="00520250"/>
    <w:rsid w:val="00520A87"/>
    <w:rsid w:val="00520FAC"/>
    <w:rsid w:val="0052189B"/>
    <w:rsid w:val="00522C92"/>
    <w:rsid w:val="00522F11"/>
    <w:rsid w:val="00523193"/>
    <w:rsid w:val="00524570"/>
    <w:rsid w:val="005248A2"/>
    <w:rsid w:val="00525425"/>
    <w:rsid w:val="0052611C"/>
    <w:rsid w:val="005272CB"/>
    <w:rsid w:val="005278FF"/>
    <w:rsid w:val="00527A4D"/>
    <w:rsid w:val="00527C8B"/>
    <w:rsid w:val="00527F3C"/>
    <w:rsid w:val="00531B64"/>
    <w:rsid w:val="00532C2C"/>
    <w:rsid w:val="005334C9"/>
    <w:rsid w:val="005336B1"/>
    <w:rsid w:val="005346B2"/>
    <w:rsid w:val="00534848"/>
    <w:rsid w:val="00534DA8"/>
    <w:rsid w:val="00534E2F"/>
    <w:rsid w:val="005354CD"/>
    <w:rsid w:val="00535F68"/>
    <w:rsid w:val="00536542"/>
    <w:rsid w:val="005375CB"/>
    <w:rsid w:val="00537D9D"/>
    <w:rsid w:val="005404C1"/>
    <w:rsid w:val="00540A42"/>
    <w:rsid w:val="005419ED"/>
    <w:rsid w:val="00541A42"/>
    <w:rsid w:val="00541D85"/>
    <w:rsid w:val="00541DE7"/>
    <w:rsid w:val="005421CD"/>
    <w:rsid w:val="005433B5"/>
    <w:rsid w:val="00544D7F"/>
    <w:rsid w:val="00546A34"/>
    <w:rsid w:val="00547476"/>
    <w:rsid w:val="005507CB"/>
    <w:rsid w:val="005511F3"/>
    <w:rsid w:val="0055139F"/>
    <w:rsid w:val="00551950"/>
    <w:rsid w:val="005534F7"/>
    <w:rsid w:val="005536AB"/>
    <w:rsid w:val="005556F8"/>
    <w:rsid w:val="005571E0"/>
    <w:rsid w:val="00557282"/>
    <w:rsid w:val="00557403"/>
    <w:rsid w:val="00557679"/>
    <w:rsid w:val="00563462"/>
    <w:rsid w:val="0056383C"/>
    <w:rsid w:val="00563B97"/>
    <w:rsid w:val="00564755"/>
    <w:rsid w:val="00565F9A"/>
    <w:rsid w:val="0056604E"/>
    <w:rsid w:val="005666F4"/>
    <w:rsid w:val="00566A08"/>
    <w:rsid w:val="00566B5E"/>
    <w:rsid w:val="00567EFF"/>
    <w:rsid w:val="00567FDA"/>
    <w:rsid w:val="00570EE1"/>
    <w:rsid w:val="00571CA8"/>
    <w:rsid w:val="005729F6"/>
    <w:rsid w:val="00572F51"/>
    <w:rsid w:val="00574858"/>
    <w:rsid w:val="00575CF7"/>
    <w:rsid w:val="00577C02"/>
    <w:rsid w:val="00577F29"/>
    <w:rsid w:val="0058017D"/>
    <w:rsid w:val="00580D0D"/>
    <w:rsid w:val="00580E5D"/>
    <w:rsid w:val="00581221"/>
    <w:rsid w:val="005818AC"/>
    <w:rsid w:val="00581B54"/>
    <w:rsid w:val="00581D39"/>
    <w:rsid w:val="00582041"/>
    <w:rsid w:val="00582274"/>
    <w:rsid w:val="00582C06"/>
    <w:rsid w:val="0058310B"/>
    <w:rsid w:val="00583251"/>
    <w:rsid w:val="00583DC1"/>
    <w:rsid w:val="00585544"/>
    <w:rsid w:val="005856CC"/>
    <w:rsid w:val="00585D71"/>
    <w:rsid w:val="00586F51"/>
    <w:rsid w:val="00590183"/>
    <w:rsid w:val="005906EF"/>
    <w:rsid w:val="0059080C"/>
    <w:rsid w:val="00591FBA"/>
    <w:rsid w:val="00592459"/>
    <w:rsid w:val="0059360C"/>
    <w:rsid w:val="00593776"/>
    <w:rsid w:val="00593983"/>
    <w:rsid w:val="00593DAE"/>
    <w:rsid w:val="0059436D"/>
    <w:rsid w:val="00594BEB"/>
    <w:rsid w:val="00594E79"/>
    <w:rsid w:val="0059507A"/>
    <w:rsid w:val="005962D4"/>
    <w:rsid w:val="00596B5D"/>
    <w:rsid w:val="00597014"/>
    <w:rsid w:val="0059721E"/>
    <w:rsid w:val="0059730D"/>
    <w:rsid w:val="005A081D"/>
    <w:rsid w:val="005A1CAB"/>
    <w:rsid w:val="005A1DC0"/>
    <w:rsid w:val="005A2808"/>
    <w:rsid w:val="005A2968"/>
    <w:rsid w:val="005A2D80"/>
    <w:rsid w:val="005A42C1"/>
    <w:rsid w:val="005A4A5D"/>
    <w:rsid w:val="005A52C0"/>
    <w:rsid w:val="005A5541"/>
    <w:rsid w:val="005A5BFF"/>
    <w:rsid w:val="005A5EC1"/>
    <w:rsid w:val="005A60CC"/>
    <w:rsid w:val="005A6CCC"/>
    <w:rsid w:val="005A7324"/>
    <w:rsid w:val="005B0A9A"/>
    <w:rsid w:val="005B1A9A"/>
    <w:rsid w:val="005B358C"/>
    <w:rsid w:val="005B446E"/>
    <w:rsid w:val="005B454D"/>
    <w:rsid w:val="005B4CFC"/>
    <w:rsid w:val="005B5195"/>
    <w:rsid w:val="005B67E6"/>
    <w:rsid w:val="005B686A"/>
    <w:rsid w:val="005B7D36"/>
    <w:rsid w:val="005C07EB"/>
    <w:rsid w:val="005C0AAF"/>
    <w:rsid w:val="005C0EC5"/>
    <w:rsid w:val="005C24CF"/>
    <w:rsid w:val="005C26B8"/>
    <w:rsid w:val="005C300E"/>
    <w:rsid w:val="005C33D6"/>
    <w:rsid w:val="005C34F1"/>
    <w:rsid w:val="005C465E"/>
    <w:rsid w:val="005C515A"/>
    <w:rsid w:val="005C53B7"/>
    <w:rsid w:val="005C573F"/>
    <w:rsid w:val="005C5A16"/>
    <w:rsid w:val="005C69FE"/>
    <w:rsid w:val="005C6EEE"/>
    <w:rsid w:val="005D04F6"/>
    <w:rsid w:val="005D199A"/>
    <w:rsid w:val="005D1ADC"/>
    <w:rsid w:val="005D1C97"/>
    <w:rsid w:val="005D2547"/>
    <w:rsid w:val="005D2A3F"/>
    <w:rsid w:val="005D2CCA"/>
    <w:rsid w:val="005D3FA5"/>
    <w:rsid w:val="005D4332"/>
    <w:rsid w:val="005D4B0A"/>
    <w:rsid w:val="005D4D39"/>
    <w:rsid w:val="005D5126"/>
    <w:rsid w:val="005D5ABF"/>
    <w:rsid w:val="005D6060"/>
    <w:rsid w:val="005D69F6"/>
    <w:rsid w:val="005D6FB7"/>
    <w:rsid w:val="005D70EB"/>
    <w:rsid w:val="005D747B"/>
    <w:rsid w:val="005D7561"/>
    <w:rsid w:val="005E2CA9"/>
    <w:rsid w:val="005E4365"/>
    <w:rsid w:val="005E46F9"/>
    <w:rsid w:val="005E5438"/>
    <w:rsid w:val="005E5765"/>
    <w:rsid w:val="005E5A91"/>
    <w:rsid w:val="005E5DFC"/>
    <w:rsid w:val="005E6375"/>
    <w:rsid w:val="005E6AFB"/>
    <w:rsid w:val="005F03BD"/>
    <w:rsid w:val="005F0A4A"/>
    <w:rsid w:val="005F0DB5"/>
    <w:rsid w:val="005F105A"/>
    <w:rsid w:val="005F18F6"/>
    <w:rsid w:val="005F203D"/>
    <w:rsid w:val="005F325A"/>
    <w:rsid w:val="005F32B5"/>
    <w:rsid w:val="005F3D08"/>
    <w:rsid w:val="005F65C2"/>
    <w:rsid w:val="005F71A7"/>
    <w:rsid w:val="005F7B6D"/>
    <w:rsid w:val="005F7C4D"/>
    <w:rsid w:val="00600343"/>
    <w:rsid w:val="00600EE1"/>
    <w:rsid w:val="006011D0"/>
    <w:rsid w:val="006020E6"/>
    <w:rsid w:val="00602709"/>
    <w:rsid w:val="006046CC"/>
    <w:rsid w:val="006046F8"/>
    <w:rsid w:val="00605580"/>
    <w:rsid w:val="00605846"/>
    <w:rsid w:val="00606E88"/>
    <w:rsid w:val="00607108"/>
    <w:rsid w:val="00607E1C"/>
    <w:rsid w:val="00610244"/>
    <w:rsid w:val="006102F1"/>
    <w:rsid w:val="00610B6D"/>
    <w:rsid w:val="00611A4A"/>
    <w:rsid w:val="00611EAC"/>
    <w:rsid w:val="006120FA"/>
    <w:rsid w:val="00612BDF"/>
    <w:rsid w:val="00612EBB"/>
    <w:rsid w:val="00613B16"/>
    <w:rsid w:val="00614E8A"/>
    <w:rsid w:val="006174A3"/>
    <w:rsid w:val="00620741"/>
    <w:rsid w:val="00620C6B"/>
    <w:rsid w:val="00620FA5"/>
    <w:rsid w:val="0062100A"/>
    <w:rsid w:val="00624AAB"/>
    <w:rsid w:val="006253FD"/>
    <w:rsid w:val="00625B43"/>
    <w:rsid w:val="0062677A"/>
    <w:rsid w:val="00627E35"/>
    <w:rsid w:val="006306A8"/>
    <w:rsid w:val="00630BDC"/>
    <w:rsid w:val="00632A0F"/>
    <w:rsid w:val="006334B5"/>
    <w:rsid w:val="00633AED"/>
    <w:rsid w:val="00633BE5"/>
    <w:rsid w:val="0063442A"/>
    <w:rsid w:val="006349AF"/>
    <w:rsid w:val="00634AE1"/>
    <w:rsid w:val="00634D5F"/>
    <w:rsid w:val="00635152"/>
    <w:rsid w:val="00635867"/>
    <w:rsid w:val="00635D91"/>
    <w:rsid w:val="006363F6"/>
    <w:rsid w:val="00636AA8"/>
    <w:rsid w:val="00636D5C"/>
    <w:rsid w:val="00637FA7"/>
    <w:rsid w:val="006414A3"/>
    <w:rsid w:val="00641A99"/>
    <w:rsid w:val="00641C78"/>
    <w:rsid w:val="00642C8C"/>
    <w:rsid w:val="00643594"/>
    <w:rsid w:val="006444BB"/>
    <w:rsid w:val="00644D75"/>
    <w:rsid w:val="006456EE"/>
    <w:rsid w:val="00647481"/>
    <w:rsid w:val="00647B6D"/>
    <w:rsid w:val="00650E73"/>
    <w:rsid w:val="00650EC0"/>
    <w:rsid w:val="00650F4A"/>
    <w:rsid w:val="006513B2"/>
    <w:rsid w:val="00651679"/>
    <w:rsid w:val="00651DB5"/>
    <w:rsid w:val="00652553"/>
    <w:rsid w:val="00652640"/>
    <w:rsid w:val="0065292C"/>
    <w:rsid w:val="00653371"/>
    <w:rsid w:val="0065395E"/>
    <w:rsid w:val="00653C18"/>
    <w:rsid w:val="006545A6"/>
    <w:rsid w:val="0065566E"/>
    <w:rsid w:val="00656629"/>
    <w:rsid w:val="00656F01"/>
    <w:rsid w:val="006570D5"/>
    <w:rsid w:val="0065780D"/>
    <w:rsid w:val="00660090"/>
    <w:rsid w:val="006605A3"/>
    <w:rsid w:val="0066070A"/>
    <w:rsid w:val="0066076C"/>
    <w:rsid w:val="006609ED"/>
    <w:rsid w:val="00660C41"/>
    <w:rsid w:val="00662160"/>
    <w:rsid w:val="006625B3"/>
    <w:rsid w:val="006636F2"/>
    <w:rsid w:val="0066380C"/>
    <w:rsid w:val="00664032"/>
    <w:rsid w:val="00664D7D"/>
    <w:rsid w:val="00664FB0"/>
    <w:rsid w:val="00665BE0"/>
    <w:rsid w:val="00666BA7"/>
    <w:rsid w:val="00666DC5"/>
    <w:rsid w:val="0066737D"/>
    <w:rsid w:val="006703D9"/>
    <w:rsid w:val="0067117F"/>
    <w:rsid w:val="0067193C"/>
    <w:rsid w:val="00671AD0"/>
    <w:rsid w:val="006730D1"/>
    <w:rsid w:val="00674281"/>
    <w:rsid w:val="00674F64"/>
    <w:rsid w:val="00675377"/>
    <w:rsid w:val="006753B3"/>
    <w:rsid w:val="006760AA"/>
    <w:rsid w:val="00676288"/>
    <w:rsid w:val="00676416"/>
    <w:rsid w:val="00676ABA"/>
    <w:rsid w:val="00677EE3"/>
    <w:rsid w:val="00680CFE"/>
    <w:rsid w:val="0068123F"/>
    <w:rsid w:val="0068166A"/>
    <w:rsid w:val="00681E91"/>
    <w:rsid w:val="00682656"/>
    <w:rsid w:val="00683371"/>
    <w:rsid w:val="006838B9"/>
    <w:rsid w:val="00683E59"/>
    <w:rsid w:val="006841A9"/>
    <w:rsid w:val="006845AF"/>
    <w:rsid w:val="0068490A"/>
    <w:rsid w:val="00686D22"/>
    <w:rsid w:val="0069058C"/>
    <w:rsid w:val="006920C5"/>
    <w:rsid w:val="006928DA"/>
    <w:rsid w:val="00692F8A"/>
    <w:rsid w:val="00693A4D"/>
    <w:rsid w:val="00694913"/>
    <w:rsid w:val="00694EBC"/>
    <w:rsid w:val="006950F4"/>
    <w:rsid w:val="00695AF1"/>
    <w:rsid w:val="006960FC"/>
    <w:rsid w:val="006962FB"/>
    <w:rsid w:val="006A0380"/>
    <w:rsid w:val="006A0A42"/>
    <w:rsid w:val="006A19BC"/>
    <w:rsid w:val="006A2656"/>
    <w:rsid w:val="006A4A54"/>
    <w:rsid w:val="006A4C8E"/>
    <w:rsid w:val="006A5221"/>
    <w:rsid w:val="006A5291"/>
    <w:rsid w:val="006A5DD3"/>
    <w:rsid w:val="006A5EE3"/>
    <w:rsid w:val="006A6D9F"/>
    <w:rsid w:val="006A703D"/>
    <w:rsid w:val="006B01A0"/>
    <w:rsid w:val="006B09C2"/>
    <w:rsid w:val="006B0C7D"/>
    <w:rsid w:val="006B1B25"/>
    <w:rsid w:val="006B23F1"/>
    <w:rsid w:val="006B2D8E"/>
    <w:rsid w:val="006B42F6"/>
    <w:rsid w:val="006B50F0"/>
    <w:rsid w:val="006B53D6"/>
    <w:rsid w:val="006B5792"/>
    <w:rsid w:val="006B68DA"/>
    <w:rsid w:val="006B6D16"/>
    <w:rsid w:val="006B7DB2"/>
    <w:rsid w:val="006C0256"/>
    <w:rsid w:val="006C0584"/>
    <w:rsid w:val="006C1B24"/>
    <w:rsid w:val="006C1FA9"/>
    <w:rsid w:val="006C2762"/>
    <w:rsid w:val="006C371B"/>
    <w:rsid w:val="006C5AE4"/>
    <w:rsid w:val="006C5FA1"/>
    <w:rsid w:val="006C61D0"/>
    <w:rsid w:val="006C7214"/>
    <w:rsid w:val="006C7246"/>
    <w:rsid w:val="006C7954"/>
    <w:rsid w:val="006C7E52"/>
    <w:rsid w:val="006D1610"/>
    <w:rsid w:val="006D1D7D"/>
    <w:rsid w:val="006D2ABE"/>
    <w:rsid w:val="006D373B"/>
    <w:rsid w:val="006D46DC"/>
    <w:rsid w:val="006D5DA9"/>
    <w:rsid w:val="006D5FEB"/>
    <w:rsid w:val="006D6137"/>
    <w:rsid w:val="006D6615"/>
    <w:rsid w:val="006D6844"/>
    <w:rsid w:val="006D6D5F"/>
    <w:rsid w:val="006D7DA9"/>
    <w:rsid w:val="006D7E02"/>
    <w:rsid w:val="006E020C"/>
    <w:rsid w:val="006E0A02"/>
    <w:rsid w:val="006E1583"/>
    <w:rsid w:val="006E15BF"/>
    <w:rsid w:val="006E17C4"/>
    <w:rsid w:val="006E2276"/>
    <w:rsid w:val="006E2917"/>
    <w:rsid w:val="006E2AAA"/>
    <w:rsid w:val="006E2EF9"/>
    <w:rsid w:val="006E312F"/>
    <w:rsid w:val="006E3987"/>
    <w:rsid w:val="006E39C3"/>
    <w:rsid w:val="006E50D5"/>
    <w:rsid w:val="006E5348"/>
    <w:rsid w:val="006E65F5"/>
    <w:rsid w:val="006E7AC8"/>
    <w:rsid w:val="006E7F66"/>
    <w:rsid w:val="006F117F"/>
    <w:rsid w:val="006F11B7"/>
    <w:rsid w:val="006F162F"/>
    <w:rsid w:val="006F2D05"/>
    <w:rsid w:val="006F3352"/>
    <w:rsid w:val="006F355A"/>
    <w:rsid w:val="006F6026"/>
    <w:rsid w:val="006F6288"/>
    <w:rsid w:val="006F6EB7"/>
    <w:rsid w:val="006F70C4"/>
    <w:rsid w:val="006F730A"/>
    <w:rsid w:val="006F79C3"/>
    <w:rsid w:val="006F7CDF"/>
    <w:rsid w:val="007000E2"/>
    <w:rsid w:val="00700C82"/>
    <w:rsid w:val="00701985"/>
    <w:rsid w:val="0070220F"/>
    <w:rsid w:val="00703F9C"/>
    <w:rsid w:val="00704081"/>
    <w:rsid w:val="0070461A"/>
    <w:rsid w:val="00704E32"/>
    <w:rsid w:val="007054BB"/>
    <w:rsid w:val="007055DD"/>
    <w:rsid w:val="00706116"/>
    <w:rsid w:val="0070691F"/>
    <w:rsid w:val="00710EAF"/>
    <w:rsid w:val="00711035"/>
    <w:rsid w:val="007110CF"/>
    <w:rsid w:val="00711585"/>
    <w:rsid w:val="00712099"/>
    <w:rsid w:val="00712A02"/>
    <w:rsid w:val="00712BC9"/>
    <w:rsid w:val="00713137"/>
    <w:rsid w:val="00713EC9"/>
    <w:rsid w:val="007143E6"/>
    <w:rsid w:val="00714548"/>
    <w:rsid w:val="00715B25"/>
    <w:rsid w:val="00716674"/>
    <w:rsid w:val="00716D2F"/>
    <w:rsid w:val="00716F0C"/>
    <w:rsid w:val="007171D9"/>
    <w:rsid w:val="0071749B"/>
    <w:rsid w:val="00722852"/>
    <w:rsid w:val="00723060"/>
    <w:rsid w:val="007233B6"/>
    <w:rsid w:val="0072375C"/>
    <w:rsid w:val="00723BDD"/>
    <w:rsid w:val="007246DB"/>
    <w:rsid w:val="00726918"/>
    <w:rsid w:val="00726A4D"/>
    <w:rsid w:val="00726C5E"/>
    <w:rsid w:val="00726E1C"/>
    <w:rsid w:val="0072757E"/>
    <w:rsid w:val="00727F68"/>
    <w:rsid w:val="00730731"/>
    <w:rsid w:val="00730F64"/>
    <w:rsid w:val="00731808"/>
    <w:rsid w:val="00731CCF"/>
    <w:rsid w:val="007321CB"/>
    <w:rsid w:val="00732797"/>
    <w:rsid w:val="007332E1"/>
    <w:rsid w:val="0073387E"/>
    <w:rsid w:val="00734304"/>
    <w:rsid w:val="00734627"/>
    <w:rsid w:val="0073462C"/>
    <w:rsid w:val="00734EFA"/>
    <w:rsid w:val="00735727"/>
    <w:rsid w:val="00735ADD"/>
    <w:rsid w:val="007369A7"/>
    <w:rsid w:val="00736D89"/>
    <w:rsid w:val="00737045"/>
    <w:rsid w:val="007371AF"/>
    <w:rsid w:val="0073799C"/>
    <w:rsid w:val="00741233"/>
    <w:rsid w:val="007427E0"/>
    <w:rsid w:val="00742B01"/>
    <w:rsid w:val="00744359"/>
    <w:rsid w:val="00744626"/>
    <w:rsid w:val="00744907"/>
    <w:rsid w:val="00745C3A"/>
    <w:rsid w:val="00746C46"/>
    <w:rsid w:val="0074722B"/>
    <w:rsid w:val="0074765D"/>
    <w:rsid w:val="00750429"/>
    <w:rsid w:val="0075119C"/>
    <w:rsid w:val="00751DBA"/>
    <w:rsid w:val="007521E4"/>
    <w:rsid w:val="007527D0"/>
    <w:rsid w:val="00753539"/>
    <w:rsid w:val="0075388B"/>
    <w:rsid w:val="00754E63"/>
    <w:rsid w:val="00755877"/>
    <w:rsid w:val="007606E8"/>
    <w:rsid w:val="007609D6"/>
    <w:rsid w:val="0076111F"/>
    <w:rsid w:val="007611D6"/>
    <w:rsid w:val="0076143C"/>
    <w:rsid w:val="00762D14"/>
    <w:rsid w:val="00764AF8"/>
    <w:rsid w:val="0076558D"/>
    <w:rsid w:val="00766475"/>
    <w:rsid w:val="0077092F"/>
    <w:rsid w:val="007709AD"/>
    <w:rsid w:val="00770D0E"/>
    <w:rsid w:val="00771D53"/>
    <w:rsid w:val="00771F59"/>
    <w:rsid w:val="00772DE3"/>
    <w:rsid w:val="0077385A"/>
    <w:rsid w:val="0077442E"/>
    <w:rsid w:val="007749E0"/>
    <w:rsid w:val="00774F87"/>
    <w:rsid w:val="007756A3"/>
    <w:rsid w:val="00775DD4"/>
    <w:rsid w:val="00775F52"/>
    <w:rsid w:val="00777852"/>
    <w:rsid w:val="00777FD9"/>
    <w:rsid w:val="00780275"/>
    <w:rsid w:val="007803D0"/>
    <w:rsid w:val="00780A74"/>
    <w:rsid w:val="00780B98"/>
    <w:rsid w:val="00781051"/>
    <w:rsid w:val="00782811"/>
    <w:rsid w:val="00782CCA"/>
    <w:rsid w:val="00783035"/>
    <w:rsid w:val="007835C9"/>
    <w:rsid w:val="00783C39"/>
    <w:rsid w:val="007840EF"/>
    <w:rsid w:val="007848E7"/>
    <w:rsid w:val="00784CD2"/>
    <w:rsid w:val="00785CDC"/>
    <w:rsid w:val="00786F85"/>
    <w:rsid w:val="0079104A"/>
    <w:rsid w:val="0079144E"/>
    <w:rsid w:val="00791F3E"/>
    <w:rsid w:val="00792AEA"/>
    <w:rsid w:val="00792E05"/>
    <w:rsid w:val="00794575"/>
    <w:rsid w:val="00794E28"/>
    <w:rsid w:val="007961EE"/>
    <w:rsid w:val="0079740B"/>
    <w:rsid w:val="00797BBC"/>
    <w:rsid w:val="007A07DD"/>
    <w:rsid w:val="007A0F46"/>
    <w:rsid w:val="007A0FC2"/>
    <w:rsid w:val="007A13A9"/>
    <w:rsid w:val="007A3322"/>
    <w:rsid w:val="007A37C0"/>
    <w:rsid w:val="007A3B79"/>
    <w:rsid w:val="007A519C"/>
    <w:rsid w:val="007A5878"/>
    <w:rsid w:val="007A602A"/>
    <w:rsid w:val="007A6A38"/>
    <w:rsid w:val="007B0267"/>
    <w:rsid w:val="007B0B22"/>
    <w:rsid w:val="007B0CB1"/>
    <w:rsid w:val="007B0DC0"/>
    <w:rsid w:val="007B1294"/>
    <w:rsid w:val="007B1A52"/>
    <w:rsid w:val="007B2E1D"/>
    <w:rsid w:val="007B38D9"/>
    <w:rsid w:val="007B3EE0"/>
    <w:rsid w:val="007B481E"/>
    <w:rsid w:val="007B4A34"/>
    <w:rsid w:val="007B4B08"/>
    <w:rsid w:val="007B5505"/>
    <w:rsid w:val="007B5D58"/>
    <w:rsid w:val="007B74F3"/>
    <w:rsid w:val="007B75DB"/>
    <w:rsid w:val="007C0C10"/>
    <w:rsid w:val="007C144A"/>
    <w:rsid w:val="007C19F7"/>
    <w:rsid w:val="007C34B4"/>
    <w:rsid w:val="007C367D"/>
    <w:rsid w:val="007C3BA1"/>
    <w:rsid w:val="007C445C"/>
    <w:rsid w:val="007C4BE9"/>
    <w:rsid w:val="007C4D7D"/>
    <w:rsid w:val="007C5118"/>
    <w:rsid w:val="007C57B6"/>
    <w:rsid w:val="007C6811"/>
    <w:rsid w:val="007C6A07"/>
    <w:rsid w:val="007C6CB5"/>
    <w:rsid w:val="007C6F1C"/>
    <w:rsid w:val="007C7B5D"/>
    <w:rsid w:val="007C7F2E"/>
    <w:rsid w:val="007D0314"/>
    <w:rsid w:val="007D0C6D"/>
    <w:rsid w:val="007D1359"/>
    <w:rsid w:val="007D2267"/>
    <w:rsid w:val="007D229E"/>
    <w:rsid w:val="007D281E"/>
    <w:rsid w:val="007D2B2E"/>
    <w:rsid w:val="007D359B"/>
    <w:rsid w:val="007D39E9"/>
    <w:rsid w:val="007D3C3E"/>
    <w:rsid w:val="007D4406"/>
    <w:rsid w:val="007D4579"/>
    <w:rsid w:val="007D5E39"/>
    <w:rsid w:val="007D6152"/>
    <w:rsid w:val="007D62A9"/>
    <w:rsid w:val="007D688B"/>
    <w:rsid w:val="007D6911"/>
    <w:rsid w:val="007D6D2B"/>
    <w:rsid w:val="007D7533"/>
    <w:rsid w:val="007D7688"/>
    <w:rsid w:val="007D7EDC"/>
    <w:rsid w:val="007E0372"/>
    <w:rsid w:val="007E10DB"/>
    <w:rsid w:val="007E10DF"/>
    <w:rsid w:val="007E1416"/>
    <w:rsid w:val="007E2481"/>
    <w:rsid w:val="007E2600"/>
    <w:rsid w:val="007E34EA"/>
    <w:rsid w:val="007E38D2"/>
    <w:rsid w:val="007E3E26"/>
    <w:rsid w:val="007E709F"/>
    <w:rsid w:val="007E7594"/>
    <w:rsid w:val="007E7A9D"/>
    <w:rsid w:val="007F106B"/>
    <w:rsid w:val="007F252D"/>
    <w:rsid w:val="007F2C16"/>
    <w:rsid w:val="007F34FB"/>
    <w:rsid w:val="007F3B48"/>
    <w:rsid w:val="007F5420"/>
    <w:rsid w:val="007F5E07"/>
    <w:rsid w:val="007F6252"/>
    <w:rsid w:val="007F6B6B"/>
    <w:rsid w:val="007F6D2D"/>
    <w:rsid w:val="007F6F3B"/>
    <w:rsid w:val="007F7107"/>
    <w:rsid w:val="007F7ADB"/>
    <w:rsid w:val="007F7B9A"/>
    <w:rsid w:val="00800B3F"/>
    <w:rsid w:val="00802A77"/>
    <w:rsid w:val="0080321B"/>
    <w:rsid w:val="00803510"/>
    <w:rsid w:val="00803C7B"/>
    <w:rsid w:val="00804108"/>
    <w:rsid w:val="00804E1F"/>
    <w:rsid w:val="00806DD3"/>
    <w:rsid w:val="008102A3"/>
    <w:rsid w:val="00811678"/>
    <w:rsid w:val="008120E2"/>
    <w:rsid w:val="00812437"/>
    <w:rsid w:val="00812E4D"/>
    <w:rsid w:val="00813AE3"/>
    <w:rsid w:val="00815DA3"/>
    <w:rsid w:val="00815EF6"/>
    <w:rsid w:val="00816235"/>
    <w:rsid w:val="00816360"/>
    <w:rsid w:val="008172A0"/>
    <w:rsid w:val="0082070D"/>
    <w:rsid w:val="00820889"/>
    <w:rsid w:val="008225D2"/>
    <w:rsid w:val="00822935"/>
    <w:rsid w:val="008239BA"/>
    <w:rsid w:val="00823E84"/>
    <w:rsid w:val="00823E8B"/>
    <w:rsid w:val="00824C96"/>
    <w:rsid w:val="00824D56"/>
    <w:rsid w:val="00824DDC"/>
    <w:rsid w:val="00827051"/>
    <w:rsid w:val="00827368"/>
    <w:rsid w:val="00827A88"/>
    <w:rsid w:val="00831381"/>
    <w:rsid w:val="008321B6"/>
    <w:rsid w:val="008326BD"/>
    <w:rsid w:val="00832859"/>
    <w:rsid w:val="00832F96"/>
    <w:rsid w:val="00833A5B"/>
    <w:rsid w:val="00833B80"/>
    <w:rsid w:val="0083450E"/>
    <w:rsid w:val="00834CB8"/>
    <w:rsid w:val="00834CC8"/>
    <w:rsid w:val="00835B77"/>
    <w:rsid w:val="00836DCA"/>
    <w:rsid w:val="00837B50"/>
    <w:rsid w:val="008406A3"/>
    <w:rsid w:val="0084164E"/>
    <w:rsid w:val="00841A4D"/>
    <w:rsid w:val="00843525"/>
    <w:rsid w:val="0084418B"/>
    <w:rsid w:val="00844610"/>
    <w:rsid w:val="00844776"/>
    <w:rsid w:val="0084544B"/>
    <w:rsid w:val="00846028"/>
    <w:rsid w:val="00846406"/>
    <w:rsid w:val="00851578"/>
    <w:rsid w:val="0085163C"/>
    <w:rsid w:val="00851E97"/>
    <w:rsid w:val="00852596"/>
    <w:rsid w:val="00852C1B"/>
    <w:rsid w:val="008537D4"/>
    <w:rsid w:val="00855187"/>
    <w:rsid w:val="0085657F"/>
    <w:rsid w:val="00856A75"/>
    <w:rsid w:val="00856EF3"/>
    <w:rsid w:val="0085727F"/>
    <w:rsid w:val="0085747C"/>
    <w:rsid w:val="008601B4"/>
    <w:rsid w:val="00860940"/>
    <w:rsid w:val="00860D6E"/>
    <w:rsid w:val="00860F4E"/>
    <w:rsid w:val="00861554"/>
    <w:rsid w:val="0086183D"/>
    <w:rsid w:val="0086192A"/>
    <w:rsid w:val="00861FF8"/>
    <w:rsid w:val="0086297D"/>
    <w:rsid w:val="0086323F"/>
    <w:rsid w:val="00863BFE"/>
    <w:rsid w:val="008641B2"/>
    <w:rsid w:val="008648D4"/>
    <w:rsid w:val="008662A8"/>
    <w:rsid w:val="008669B0"/>
    <w:rsid w:val="00866A9C"/>
    <w:rsid w:val="0086727F"/>
    <w:rsid w:val="00871317"/>
    <w:rsid w:val="00871806"/>
    <w:rsid w:val="00871A0E"/>
    <w:rsid w:val="00871E64"/>
    <w:rsid w:val="00872B93"/>
    <w:rsid w:val="00874F14"/>
    <w:rsid w:val="008760E6"/>
    <w:rsid w:val="00876DBD"/>
    <w:rsid w:val="00877124"/>
    <w:rsid w:val="008775D4"/>
    <w:rsid w:val="00877C27"/>
    <w:rsid w:val="008801BE"/>
    <w:rsid w:val="0088049B"/>
    <w:rsid w:val="0088141F"/>
    <w:rsid w:val="00882056"/>
    <w:rsid w:val="00882837"/>
    <w:rsid w:val="00882E9F"/>
    <w:rsid w:val="00883E0A"/>
    <w:rsid w:val="00884110"/>
    <w:rsid w:val="00884698"/>
    <w:rsid w:val="00884850"/>
    <w:rsid w:val="00884B87"/>
    <w:rsid w:val="00884D60"/>
    <w:rsid w:val="008850F0"/>
    <w:rsid w:val="00886221"/>
    <w:rsid w:val="00887472"/>
    <w:rsid w:val="008874F5"/>
    <w:rsid w:val="00892683"/>
    <w:rsid w:val="008927AF"/>
    <w:rsid w:val="00892D3E"/>
    <w:rsid w:val="008944C4"/>
    <w:rsid w:val="00894A7F"/>
    <w:rsid w:val="008952BB"/>
    <w:rsid w:val="00895B6B"/>
    <w:rsid w:val="00895F69"/>
    <w:rsid w:val="00897950"/>
    <w:rsid w:val="00897EA9"/>
    <w:rsid w:val="008A03BB"/>
    <w:rsid w:val="008A0418"/>
    <w:rsid w:val="008A0ED2"/>
    <w:rsid w:val="008A1768"/>
    <w:rsid w:val="008A1BBA"/>
    <w:rsid w:val="008A28DC"/>
    <w:rsid w:val="008A2A77"/>
    <w:rsid w:val="008A316C"/>
    <w:rsid w:val="008A3697"/>
    <w:rsid w:val="008A407C"/>
    <w:rsid w:val="008A6716"/>
    <w:rsid w:val="008A6C53"/>
    <w:rsid w:val="008A6FB8"/>
    <w:rsid w:val="008A7699"/>
    <w:rsid w:val="008A7F31"/>
    <w:rsid w:val="008B0F99"/>
    <w:rsid w:val="008B12B5"/>
    <w:rsid w:val="008B2C31"/>
    <w:rsid w:val="008B33F9"/>
    <w:rsid w:val="008B3DAA"/>
    <w:rsid w:val="008B578D"/>
    <w:rsid w:val="008B592F"/>
    <w:rsid w:val="008B676C"/>
    <w:rsid w:val="008B7CD8"/>
    <w:rsid w:val="008C1F82"/>
    <w:rsid w:val="008C3634"/>
    <w:rsid w:val="008C4821"/>
    <w:rsid w:val="008C4BE1"/>
    <w:rsid w:val="008C51D1"/>
    <w:rsid w:val="008D027A"/>
    <w:rsid w:val="008D0DF9"/>
    <w:rsid w:val="008D156E"/>
    <w:rsid w:val="008D1CE6"/>
    <w:rsid w:val="008D34C4"/>
    <w:rsid w:val="008D3C1D"/>
    <w:rsid w:val="008D467B"/>
    <w:rsid w:val="008D4B9B"/>
    <w:rsid w:val="008D50CF"/>
    <w:rsid w:val="008D5644"/>
    <w:rsid w:val="008D62B5"/>
    <w:rsid w:val="008D6355"/>
    <w:rsid w:val="008D7426"/>
    <w:rsid w:val="008E010A"/>
    <w:rsid w:val="008E0480"/>
    <w:rsid w:val="008E0AE2"/>
    <w:rsid w:val="008E1172"/>
    <w:rsid w:val="008E2026"/>
    <w:rsid w:val="008E2562"/>
    <w:rsid w:val="008E471A"/>
    <w:rsid w:val="008E4986"/>
    <w:rsid w:val="008E650C"/>
    <w:rsid w:val="008E6F19"/>
    <w:rsid w:val="008E723F"/>
    <w:rsid w:val="008E7A03"/>
    <w:rsid w:val="008E7A79"/>
    <w:rsid w:val="008E7C40"/>
    <w:rsid w:val="008F0032"/>
    <w:rsid w:val="008F0098"/>
    <w:rsid w:val="008F00B6"/>
    <w:rsid w:val="008F010E"/>
    <w:rsid w:val="008F11FC"/>
    <w:rsid w:val="008F21F8"/>
    <w:rsid w:val="008F2B02"/>
    <w:rsid w:val="008F301E"/>
    <w:rsid w:val="008F34DE"/>
    <w:rsid w:val="008F34F5"/>
    <w:rsid w:val="008F352E"/>
    <w:rsid w:val="008F3717"/>
    <w:rsid w:val="008F3FF4"/>
    <w:rsid w:val="008F47EE"/>
    <w:rsid w:val="008F53D0"/>
    <w:rsid w:val="008F5C0F"/>
    <w:rsid w:val="008F5DAB"/>
    <w:rsid w:val="008F6205"/>
    <w:rsid w:val="008F7B68"/>
    <w:rsid w:val="00901972"/>
    <w:rsid w:val="00902075"/>
    <w:rsid w:val="00902548"/>
    <w:rsid w:val="009027BC"/>
    <w:rsid w:val="00903432"/>
    <w:rsid w:val="0090372C"/>
    <w:rsid w:val="00904E6C"/>
    <w:rsid w:val="00905430"/>
    <w:rsid w:val="009055DF"/>
    <w:rsid w:val="009068DD"/>
    <w:rsid w:val="00907336"/>
    <w:rsid w:val="00911506"/>
    <w:rsid w:val="009118CF"/>
    <w:rsid w:val="00911A9B"/>
    <w:rsid w:val="00911DBC"/>
    <w:rsid w:val="0091216A"/>
    <w:rsid w:val="009129E6"/>
    <w:rsid w:val="00913E4D"/>
    <w:rsid w:val="00913FAD"/>
    <w:rsid w:val="009140B4"/>
    <w:rsid w:val="00915163"/>
    <w:rsid w:val="00915228"/>
    <w:rsid w:val="0091553F"/>
    <w:rsid w:val="00915F0B"/>
    <w:rsid w:val="009162EE"/>
    <w:rsid w:val="0091747F"/>
    <w:rsid w:val="00917BC6"/>
    <w:rsid w:val="00917BF0"/>
    <w:rsid w:val="00920645"/>
    <w:rsid w:val="00920E2F"/>
    <w:rsid w:val="0092119A"/>
    <w:rsid w:val="009211C9"/>
    <w:rsid w:val="00921E8B"/>
    <w:rsid w:val="00923E71"/>
    <w:rsid w:val="00924392"/>
    <w:rsid w:val="0092483A"/>
    <w:rsid w:val="0092486C"/>
    <w:rsid w:val="00924EBB"/>
    <w:rsid w:val="009256AD"/>
    <w:rsid w:val="00926A0F"/>
    <w:rsid w:val="00926BD2"/>
    <w:rsid w:val="00926E68"/>
    <w:rsid w:val="00926ED9"/>
    <w:rsid w:val="00926F9D"/>
    <w:rsid w:val="00927E20"/>
    <w:rsid w:val="009307A8"/>
    <w:rsid w:val="00930C5E"/>
    <w:rsid w:val="00932285"/>
    <w:rsid w:val="00932C27"/>
    <w:rsid w:val="00933625"/>
    <w:rsid w:val="00935000"/>
    <w:rsid w:val="0093696D"/>
    <w:rsid w:val="00936A90"/>
    <w:rsid w:val="0093760C"/>
    <w:rsid w:val="00937C1B"/>
    <w:rsid w:val="00940855"/>
    <w:rsid w:val="009410B6"/>
    <w:rsid w:val="00942F56"/>
    <w:rsid w:val="00943FA4"/>
    <w:rsid w:val="009440D2"/>
    <w:rsid w:val="0094465B"/>
    <w:rsid w:val="00945159"/>
    <w:rsid w:val="00945D16"/>
    <w:rsid w:val="0094638E"/>
    <w:rsid w:val="00951EBC"/>
    <w:rsid w:val="0095219A"/>
    <w:rsid w:val="00953D06"/>
    <w:rsid w:val="00954383"/>
    <w:rsid w:val="009551BB"/>
    <w:rsid w:val="009567CB"/>
    <w:rsid w:val="009569EF"/>
    <w:rsid w:val="00957053"/>
    <w:rsid w:val="009577DB"/>
    <w:rsid w:val="00960097"/>
    <w:rsid w:val="009600F7"/>
    <w:rsid w:val="00960319"/>
    <w:rsid w:val="00961F75"/>
    <w:rsid w:val="00962F83"/>
    <w:rsid w:val="00963870"/>
    <w:rsid w:val="00963994"/>
    <w:rsid w:val="00963E9A"/>
    <w:rsid w:val="00964FE7"/>
    <w:rsid w:val="009654AF"/>
    <w:rsid w:val="00965E5D"/>
    <w:rsid w:val="00966E08"/>
    <w:rsid w:val="00967B0E"/>
    <w:rsid w:val="00967D1A"/>
    <w:rsid w:val="009709C9"/>
    <w:rsid w:val="009717D2"/>
    <w:rsid w:val="00971FD4"/>
    <w:rsid w:val="0097325C"/>
    <w:rsid w:val="00973BF7"/>
    <w:rsid w:val="00973CBA"/>
    <w:rsid w:val="009749C4"/>
    <w:rsid w:val="00974CD1"/>
    <w:rsid w:val="0097558C"/>
    <w:rsid w:val="009768FA"/>
    <w:rsid w:val="00977B30"/>
    <w:rsid w:val="0098074F"/>
    <w:rsid w:val="00980E0C"/>
    <w:rsid w:val="00981C01"/>
    <w:rsid w:val="00981F84"/>
    <w:rsid w:val="00982191"/>
    <w:rsid w:val="0098286A"/>
    <w:rsid w:val="0098293F"/>
    <w:rsid w:val="009835EE"/>
    <w:rsid w:val="009838DA"/>
    <w:rsid w:val="00983B54"/>
    <w:rsid w:val="00983BC6"/>
    <w:rsid w:val="00984294"/>
    <w:rsid w:val="00985408"/>
    <w:rsid w:val="009869F2"/>
    <w:rsid w:val="00987915"/>
    <w:rsid w:val="00987F7C"/>
    <w:rsid w:val="00990525"/>
    <w:rsid w:val="0099057C"/>
    <w:rsid w:val="00991417"/>
    <w:rsid w:val="0099174E"/>
    <w:rsid w:val="009917A5"/>
    <w:rsid w:val="00991924"/>
    <w:rsid w:val="00991F17"/>
    <w:rsid w:val="00992105"/>
    <w:rsid w:val="00992252"/>
    <w:rsid w:val="00992B56"/>
    <w:rsid w:val="00992F57"/>
    <w:rsid w:val="009934C8"/>
    <w:rsid w:val="009957E8"/>
    <w:rsid w:val="00995C8C"/>
    <w:rsid w:val="00996138"/>
    <w:rsid w:val="009973B1"/>
    <w:rsid w:val="00997C1C"/>
    <w:rsid w:val="009A171E"/>
    <w:rsid w:val="009A1920"/>
    <w:rsid w:val="009A1CCF"/>
    <w:rsid w:val="009A3C97"/>
    <w:rsid w:val="009A3D23"/>
    <w:rsid w:val="009A3D45"/>
    <w:rsid w:val="009A4641"/>
    <w:rsid w:val="009A4A70"/>
    <w:rsid w:val="009A4A96"/>
    <w:rsid w:val="009A58C9"/>
    <w:rsid w:val="009A632A"/>
    <w:rsid w:val="009A67CC"/>
    <w:rsid w:val="009A6829"/>
    <w:rsid w:val="009A72B3"/>
    <w:rsid w:val="009A742D"/>
    <w:rsid w:val="009A7FE8"/>
    <w:rsid w:val="009B01A5"/>
    <w:rsid w:val="009B160D"/>
    <w:rsid w:val="009B1AD3"/>
    <w:rsid w:val="009B244D"/>
    <w:rsid w:val="009B264B"/>
    <w:rsid w:val="009B2C98"/>
    <w:rsid w:val="009B2CEA"/>
    <w:rsid w:val="009B36AF"/>
    <w:rsid w:val="009B4D3A"/>
    <w:rsid w:val="009B5A79"/>
    <w:rsid w:val="009B5F7A"/>
    <w:rsid w:val="009B6C7A"/>
    <w:rsid w:val="009B6D21"/>
    <w:rsid w:val="009B7451"/>
    <w:rsid w:val="009B7734"/>
    <w:rsid w:val="009C0BD0"/>
    <w:rsid w:val="009C2578"/>
    <w:rsid w:val="009C2599"/>
    <w:rsid w:val="009C25A4"/>
    <w:rsid w:val="009C27F8"/>
    <w:rsid w:val="009C3B84"/>
    <w:rsid w:val="009C3CE5"/>
    <w:rsid w:val="009C4360"/>
    <w:rsid w:val="009C5A4C"/>
    <w:rsid w:val="009C7191"/>
    <w:rsid w:val="009C7B91"/>
    <w:rsid w:val="009C7CA1"/>
    <w:rsid w:val="009D453B"/>
    <w:rsid w:val="009D48CC"/>
    <w:rsid w:val="009D4DFD"/>
    <w:rsid w:val="009D5693"/>
    <w:rsid w:val="009D5764"/>
    <w:rsid w:val="009D6437"/>
    <w:rsid w:val="009D7158"/>
    <w:rsid w:val="009D73B3"/>
    <w:rsid w:val="009E1731"/>
    <w:rsid w:val="009E1B53"/>
    <w:rsid w:val="009E357E"/>
    <w:rsid w:val="009E3816"/>
    <w:rsid w:val="009E45D2"/>
    <w:rsid w:val="009E48BC"/>
    <w:rsid w:val="009E4923"/>
    <w:rsid w:val="009E4DF1"/>
    <w:rsid w:val="009E6883"/>
    <w:rsid w:val="009E6E52"/>
    <w:rsid w:val="009F0D5A"/>
    <w:rsid w:val="009F0FE6"/>
    <w:rsid w:val="009F169D"/>
    <w:rsid w:val="009F29C1"/>
    <w:rsid w:val="009F2C23"/>
    <w:rsid w:val="009F2DEE"/>
    <w:rsid w:val="009F2E15"/>
    <w:rsid w:val="009F331F"/>
    <w:rsid w:val="009F43F1"/>
    <w:rsid w:val="009F4482"/>
    <w:rsid w:val="009F5055"/>
    <w:rsid w:val="009F54FC"/>
    <w:rsid w:val="009F5C8E"/>
    <w:rsid w:val="009F5EC4"/>
    <w:rsid w:val="009F6BCB"/>
    <w:rsid w:val="009F71FF"/>
    <w:rsid w:val="009F72B6"/>
    <w:rsid w:val="009F79DE"/>
    <w:rsid w:val="00A00398"/>
    <w:rsid w:val="00A004FE"/>
    <w:rsid w:val="00A04468"/>
    <w:rsid w:val="00A05095"/>
    <w:rsid w:val="00A05582"/>
    <w:rsid w:val="00A0649F"/>
    <w:rsid w:val="00A07495"/>
    <w:rsid w:val="00A076B5"/>
    <w:rsid w:val="00A10593"/>
    <w:rsid w:val="00A10CC5"/>
    <w:rsid w:val="00A10FB4"/>
    <w:rsid w:val="00A12D52"/>
    <w:rsid w:val="00A14555"/>
    <w:rsid w:val="00A15503"/>
    <w:rsid w:val="00A16124"/>
    <w:rsid w:val="00A1787B"/>
    <w:rsid w:val="00A17B95"/>
    <w:rsid w:val="00A204F5"/>
    <w:rsid w:val="00A2116E"/>
    <w:rsid w:val="00A21C16"/>
    <w:rsid w:val="00A2241C"/>
    <w:rsid w:val="00A22FC3"/>
    <w:rsid w:val="00A23182"/>
    <w:rsid w:val="00A24D20"/>
    <w:rsid w:val="00A2798E"/>
    <w:rsid w:val="00A27D67"/>
    <w:rsid w:val="00A3015D"/>
    <w:rsid w:val="00A30329"/>
    <w:rsid w:val="00A30363"/>
    <w:rsid w:val="00A30570"/>
    <w:rsid w:val="00A328F7"/>
    <w:rsid w:val="00A331B5"/>
    <w:rsid w:val="00A33ED5"/>
    <w:rsid w:val="00A35943"/>
    <w:rsid w:val="00A36FE8"/>
    <w:rsid w:val="00A3705A"/>
    <w:rsid w:val="00A3734A"/>
    <w:rsid w:val="00A40584"/>
    <w:rsid w:val="00A405C3"/>
    <w:rsid w:val="00A4062E"/>
    <w:rsid w:val="00A40AFC"/>
    <w:rsid w:val="00A41511"/>
    <w:rsid w:val="00A41AB1"/>
    <w:rsid w:val="00A42293"/>
    <w:rsid w:val="00A430EB"/>
    <w:rsid w:val="00A43773"/>
    <w:rsid w:val="00A4385E"/>
    <w:rsid w:val="00A43E3A"/>
    <w:rsid w:val="00A44868"/>
    <w:rsid w:val="00A44D47"/>
    <w:rsid w:val="00A44F1A"/>
    <w:rsid w:val="00A4525D"/>
    <w:rsid w:val="00A45803"/>
    <w:rsid w:val="00A46584"/>
    <w:rsid w:val="00A46621"/>
    <w:rsid w:val="00A46CAC"/>
    <w:rsid w:val="00A46EE3"/>
    <w:rsid w:val="00A47365"/>
    <w:rsid w:val="00A50072"/>
    <w:rsid w:val="00A50342"/>
    <w:rsid w:val="00A50A23"/>
    <w:rsid w:val="00A520A6"/>
    <w:rsid w:val="00A52A0A"/>
    <w:rsid w:val="00A52A96"/>
    <w:rsid w:val="00A52C5A"/>
    <w:rsid w:val="00A53F5B"/>
    <w:rsid w:val="00A54FF2"/>
    <w:rsid w:val="00A572D2"/>
    <w:rsid w:val="00A5780D"/>
    <w:rsid w:val="00A57B85"/>
    <w:rsid w:val="00A57BFF"/>
    <w:rsid w:val="00A6167A"/>
    <w:rsid w:val="00A616C9"/>
    <w:rsid w:val="00A61C51"/>
    <w:rsid w:val="00A61D8D"/>
    <w:rsid w:val="00A6273A"/>
    <w:rsid w:val="00A62A49"/>
    <w:rsid w:val="00A643A6"/>
    <w:rsid w:val="00A644CA"/>
    <w:rsid w:val="00A64548"/>
    <w:rsid w:val="00A649F2"/>
    <w:rsid w:val="00A659B5"/>
    <w:rsid w:val="00A672F0"/>
    <w:rsid w:val="00A67636"/>
    <w:rsid w:val="00A67E80"/>
    <w:rsid w:val="00A703B5"/>
    <w:rsid w:val="00A7185F"/>
    <w:rsid w:val="00A71ACA"/>
    <w:rsid w:val="00A72C0F"/>
    <w:rsid w:val="00A73013"/>
    <w:rsid w:val="00A730A7"/>
    <w:rsid w:val="00A73213"/>
    <w:rsid w:val="00A73696"/>
    <w:rsid w:val="00A73AD0"/>
    <w:rsid w:val="00A740AB"/>
    <w:rsid w:val="00A74687"/>
    <w:rsid w:val="00A7774E"/>
    <w:rsid w:val="00A778BC"/>
    <w:rsid w:val="00A77A37"/>
    <w:rsid w:val="00A77B43"/>
    <w:rsid w:val="00A80E4F"/>
    <w:rsid w:val="00A811BD"/>
    <w:rsid w:val="00A814F3"/>
    <w:rsid w:val="00A81FD2"/>
    <w:rsid w:val="00A837E8"/>
    <w:rsid w:val="00A8382D"/>
    <w:rsid w:val="00A84385"/>
    <w:rsid w:val="00A843BC"/>
    <w:rsid w:val="00A8457E"/>
    <w:rsid w:val="00A84728"/>
    <w:rsid w:val="00A85BCD"/>
    <w:rsid w:val="00A866B3"/>
    <w:rsid w:val="00A87109"/>
    <w:rsid w:val="00A8770E"/>
    <w:rsid w:val="00A91545"/>
    <w:rsid w:val="00A925AB"/>
    <w:rsid w:val="00A9332A"/>
    <w:rsid w:val="00A934E7"/>
    <w:rsid w:val="00A93F7D"/>
    <w:rsid w:val="00A943AF"/>
    <w:rsid w:val="00A95805"/>
    <w:rsid w:val="00A95CE7"/>
    <w:rsid w:val="00A95DC4"/>
    <w:rsid w:val="00A9628B"/>
    <w:rsid w:val="00A97374"/>
    <w:rsid w:val="00A97B9E"/>
    <w:rsid w:val="00A97E82"/>
    <w:rsid w:val="00AA10F9"/>
    <w:rsid w:val="00AA1527"/>
    <w:rsid w:val="00AA224C"/>
    <w:rsid w:val="00AA257F"/>
    <w:rsid w:val="00AA3A60"/>
    <w:rsid w:val="00AA4A75"/>
    <w:rsid w:val="00AA5CD6"/>
    <w:rsid w:val="00AA6521"/>
    <w:rsid w:val="00AA67F7"/>
    <w:rsid w:val="00AA7897"/>
    <w:rsid w:val="00AB0B00"/>
    <w:rsid w:val="00AB1C75"/>
    <w:rsid w:val="00AB1FBB"/>
    <w:rsid w:val="00AB36BF"/>
    <w:rsid w:val="00AB46D1"/>
    <w:rsid w:val="00AB5913"/>
    <w:rsid w:val="00AB7EE7"/>
    <w:rsid w:val="00AC0207"/>
    <w:rsid w:val="00AC0BA3"/>
    <w:rsid w:val="00AC0D31"/>
    <w:rsid w:val="00AC1789"/>
    <w:rsid w:val="00AC2403"/>
    <w:rsid w:val="00AC29A8"/>
    <w:rsid w:val="00AC39F7"/>
    <w:rsid w:val="00AC4E4B"/>
    <w:rsid w:val="00AC4FB4"/>
    <w:rsid w:val="00AD100C"/>
    <w:rsid w:val="00AD12B4"/>
    <w:rsid w:val="00AD162D"/>
    <w:rsid w:val="00AD40EF"/>
    <w:rsid w:val="00AD4826"/>
    <w:rsid w:val="00AD48F4"/>
    <w:rsid w:val="00AD4DD1"/>
    <w:rsid w:val="00AD5AC1"/>
    <w:rsid w:val="00AD5DDF"/>
    <w:rsid w:val="00AD654E"/>
    <w:rsid w:val="00AD6767"/>
    <w:rsid w:val="00AD701C"/>
    <w:rsid w:val="00AE1BA6"/>
    <w:rsid w:val="00AE2AB6"/>
    <w:rsid w:val="00AE2F13"/>
    <w:rsid w:val="00AE4366"/>
    <w:rsid w:val="00AE46D5"/>
    <w:rsid w:val="00AE4A3E"/>
    <w:rsid w:val="00AE4CF4"/>
    <w:rsid w:val="00AE56C5"/>
    <w:rsid w:val="00AE5D93"/>
    <w:rsid w:val="00AE620D"/>
    <w:rsid w:val="00AE6273"/>
    <w:rsid w:val="00AE6A47"/>
    <w:rsid w:val="00AE6E55"/>
    <w:rsid w:val="00AE7689"/>
    <w:rsid w:val="00AE78E8"/>
    <w:rsid w:val="00AE790E"/>
    <w:rsid w:val="00AE7C57"/>
    <w:rsid w:val="00AE7E47"/>
    <w:rsid w:val="00AE7F3C"/>
    <w:rsid w:val="00AF18BC"/>
    <w:rsid w:val="00AF1F28"/>
    <w:rsid w:val="00AF2577"/>
    <w:rsid w:val="00AF32B3"/>
    <w:rsid w:val="00AF32D5"/>
    <w:rsid w:val="00AF363D"/>
    <w:rsid w:val="00AF47FA"/>
    <w:rsid w:val="00AF5717"/>
    <w:rsid w:val="00AF5C72"/>
    <w:rsid w:val="00AF6AA4"/>
    <w:rsid w:val="00AF6D47"/>
    <w:rsid w:val="00AF7317"/>
    <w:rsid w:val="00AF73C3"/>
    <w:rsid w:val="00B00864"/>
    <w:rsid w:val="00B00B90"/>
    <w:rsid w:val="00B0137C"/>
    <w:rsid w:val="00B01AC0"/>
    <w:rsid w:val="00B022C1"/>
    <w:rsid w:val="00B0301E"/>
    <w:rsid w:val="00B03B7B"/>
    <w:rsid w:val="00B04109"/>
    <w:rsid w:val="00B04F95"/>
    <w:rsid w:val="00B054EC"/>
    <w:rsid w:val="00B05CEB"/>
    <w:rsid w:val="00B05EF5"/>
    <w:rsid w:val="00B06041"/>
    <w:rsid w:val="00B064BB"/>
    <w:rsid w:val="00B07916"/>
    <w:rsid w:val="00B11280"/>
    <w:rsid w:val="00B1274D"/>
    <w:rsid w:val="00B13FD9"/>
    <w:rsid w:val="00B152AA"/>
    <w:rsid w:val="00B15582"/>
    <w:rsid w:val="00B162D5"/>
    <w:rsid w:val="00B167B8"/>
    <w:rsid w:val="00B17632"/>
    <w:rsid w:val="00B2080F"/>
    <w:rsid w:val="00B20F0C"/>
    <w:rsid w:val="00B21390"/>
    <w:rsid w:val="00B21E39"/>
    <w:rsid w:val="00B229BE"/>
    <w:rsid w:val="00B22FDB"/>
    <w:rsid w:val="00B25FCF"/>
    <w:rsid w:val="00B27263"/>
    <w:rsid w:val="00B27948"/>
    <w:rsid w:val="00B27D45"/>
    <w:rsid w:val="00B3047E"/>
    <w:rsid w:val="00B3133B"/>
    <w:rsid w:val="00B32121"/>
    <w:rsid w:val="00B330F1"/>
    <w:rsid w:val="00B335A1"/>
    <w:rsid w:val="00B335D2"/>
    <w:rsid w:val="00B337AD"/>
    <w:rsid w:val="00B35267"/>
    <w:rsid w:val="00B35A00"/>
    <w:rsid w:val="00B35B46"/>
    <w:rsid w:val="00B35CE2"/>
    <w:rsid w:val="00B36B73"/>
    <w:rsid w:val="00B37230"/>
    <w:rsid w:val="00B372F1"/>
    <w:rsid w:val="00B400C3"/>
    <w:rsid w:val="00B4054D"/>
    <w:rsid w:val="00B416A5"/>
    <w:rsid w:val="00B41961"/>
    <w:rsid w:val="00B439A6"/>
    <w:rsid w:val="00B44306"/>
    <w:rsid w:val="00B44DEB"/>
    <w:rsid w:val="00B4504F"/>
    <w:rsid w:val="00B45351"/>
    <w:rsid w:val="00B45AEA"/>
    <w:rsid w:val="00B45E61"/>
    <w:rsid w:val="00B468C4"/>
    <w:rsid w:val="00B47BB2"/>
    <w:rsid w:val="00B47F52"/>
    <w:rsid w:val="00B50386"/>
    <w:rsid w:val="00B50BB7"/>
    <w:rsid w:val="00B50F21"/>
    <w:rsid w:val="00B53819"/>
    <w:rsid w:val="00B538B3"/>
    <w:rsid w:val="00B543E1"/>
    <w:rsid w:val="00B5461C"/>
    <w:rsid w:val="00B557B0"/>
    <w:rsid w:val="00B569AA"/>
    <w:rsid w:val="00B57157"/>
    <w:rsid w:val="00B575EB"/>
    <w:rsid w:val="00B60D88"/>
    <w:rsid w:val="00B6189C"/>
    <w:rsid w:val="00B62ECE"/>
    <w:rsid w:val="00B63362"/>
    <w:rsid w:val="00B64F65"/>
    <w:rsid w:val="00B65670"/>
    <w:rsid w:val="00B65A48"/>
    <w:rsid w:val="00B66634"/>
    <w:rsid w:val="00B6763C"/>
    <w:rsid w:val="00B67B14"/>
    <w:rsid w:val="00B70789"/>
    <w:rsid w:val="00B70E45"/>
    <w:rsid w:val="00B710B2"/>
    <w:rsid w:val="00B718E5"/>
    <w:rsid w:val="00B73185"/>
    <w:rsid w:val="00B735E6"/>
    <w:rsid w:val="00B73C91"/>
    <w:rsid w:val="00B75044"/>
    <w:rsid w:val="00B75C38"/>
    <w:rsid w:val="00B772AA"/>
    <w:rsid w:val="00B8029D"/>
    <w:rsid w:val="00B805D3"/>
    <w:rsid w:val="00B80A81"/>
    <w:rsid w:val="00B80AE8"/>
    <w:rsid w:val="00B80FCE"/>
    <w:rsid w:val="00B810D9"/>
    <w:rsid w:val="00B8246F"/>
    <w:rsid w:val="00B837AE"/>
    <w:rsid w:val="00B839B0"/>
    <w:rsid w:val="00B84230"/>
    <w:rsid w:val="00B8535C"/>
    <w:rsid w:val="00B856DA"/>
    <w:rsid w:val="00B85A58"/>
    <w:rsid w:val="00B87C87"/>
    <w:rsid w:val="00B87D10"/>
    <w:rsid w:val="00B9003C"/>
    <w:rsid w:val="00B905C7"/>
    <w:rsid w:val="00B9320D"/>
    <w:rsid w:val="00B93546"/>
    <w:rsid w:val="00B93FC2"/>
    <w:rsid w:val="00B9410E"/>
    <w:rsid w:val="00B947A0"/>
    <w:rsid w:val="00B956A6"/>
    <w:rsid w:val="00B95D50"/>
    <w:rsid w:val="00B96D29"/>
    <w:rsid w:val="00B96F1E"/>
    <w:rsid w:val="00BA0090"/>
    <w:rsid w:val="00BA1EFC"/>
    <w:rsid w:val="00BA3CE4"/>
    <w:rsid w:val="00BA3F90"/>
    <w:rsid w:val="00BA49F5"/>
    <w:rsid w:val="00BA5FC9"/>
    <w:rsid w:val="00BA68CB"/>
    <w:rsid w:val="00BA6DAA"/>
    <w:rsid w:val="00BA786C"/>
    <w:rsid w:val="00BB03CC"/>
    <w:rsid w:val="00BB0B8F"/>
    <w:rsid w:val="00BB0CE9"/>
    <w:rsid w:val="00BB1EB9"/>
    <w:rsid w:val="00BB1EBF"/>
    <w:rsid w:val="00BB25E9"/>
    <w:rsid w:val="00BB397F"/>
    <w:rsid w:val="00BB4051"/>
    <w:rsid w:val="00BB4882"/>
    <w:rsid w:val="00BB521C"/>
    <w:rsid w:val="00BB5981"/>
    <w:rsid w:val="00BB6354"/>
    <w:rsid w:val="00BB6C9D"/>
    <w:rsid w:val="00BB76FE"/>
    <w:rsid w:val="00BB7929"/>
    <w:rsid w:val="00BC00E0"/>
    <w:rsid w:val="00BC017C"/>
    <w:rsid w:val="00BC0BF0"/>
    <w:rsid w:val="00BC1137"/>
    <w:rsid w:val="00BC1BF2"/>
    <w:rsid w:val="00BC1BF5"/>
    <w:rsid w:val="00BC29E8"/>
    <w:rsid w:val="00BC2E35"/>
    <w:rsid w:val="00BC3443"/>
    <w:rsid w:val="00BC355D"/>
    <w:rsid w:val="00BC3D14"/>
    <w:rsid w:val="00BC44CA"/>
    <w:rsid w:val="00BC60C4"/>
    <w:rsid w:val="00BC61E7"/>
    <w:rsid w:val="00BC6646"/>
    <w:rsid w:val="00BC6751"/>
    <w:rsid w:val="00BC7212"/>
    <w:rsid w:val="00BC7C26"/>
    <w:rsid w:val="00BD0C02"/>
    <w:rsid w:val="00BD0F41"/>
    <w:rsid w:val="00BD27DE"/>
    <w:rsid w:val="00BD557A"/>
    <w:rsid w:val="00BD6984"/>
    <w:rsid w:val="00BD6F17"/>
    <w:rsid w:val="00BD7ECE"/>
    <w:rsid w:val="00BE0953"/>
    <w:rsid w:val="00BE0C72"/>
    <w:rsid w:val="00BE104D"/>
    <w:rsid w:val="00BE12F4"/>
    <w:rsid w:val="00BE1665"/>
    <w:rsid w:val="00BE24BD"/>
    <w:rsid w:val="00BE267F"/>
    <w:rsid w:val="00BE2747"/>
    <w:rsid w:val="00BE4243"/>
    <w:rsid w:val="00BE59D6"/>
    <w:rsid w:val="00BE6F69"/>
    <w:rsid w:val="00BF05D2"/>
    <w:rsid w:val="00BF084F"/>
    <w:rsid w:val="00BF0E96"/>
    <w:rsid w:val="00BF132F"/>
    <w:rsid w:val="00BF462D"/>
    <w:rsid w:val="00BF477A"/>
    <w:rsid w:val="00BF47C6"/>
    <w:rsid w:val="00BF4F5B"/>
    <w:rsid w:val="00BF578A"/>
    <w:rsid w:val="00BF5C94"/>
    <w:rsid w:val="00BF5F3A"/>
    <w:rsid w:val="00BF7277"/>
    <w:rsid w:val="00C01B70"/>
    <w:rsid w:val="00C02132"/>
    <w:rsid w:val="00C03306"/>
    <w:rsid w:val="00C034BB"/>
    <w:rsid w:val="00C04107"/>
    <w:rsid w:val="00C04134"/>
    <w:rsid w:val="00C04E29"/>
    <w:rsid w:val="00C05138"/>
    <w:rsid w:val="00C05241"/>
    <w:rsid w:val="00C0546D"/>
    <w:rsid w:val="00C067EE"/>
    <w:rsid w:val="00C06969"/>
    <w:rsid w:val="00C079BE"/>
    <w:rsid w:val="00C07C86"/>
    <w:rsid w:val="00C1045B"/>
    <w:rsid w:val="00C11035"/>
    <w:rsid w:val="00C11483"/>
    <w:rsid w:val="00C11D8A"/>
    <w:rsid w:val="00C11FA6"/>
    <w:rsid w:val="00C12077"/>
    <w:rsid w:val="00C12285"/>
    <w:rsid w:val="00C137CF"/>
    <w:rsid w:val="00C13B6B"/>
    <w:rsid w:val="00C13BA9"/>
    <w:rsid w:val="00C14386"/>
    <w:rsid w:val="00C153A4"/>
    <w:rsid w:val="00C15996"/>
    <w:rsid w:val="00C16530"/>
    <w:rsid w:val="00C16B9C"/>
    <w:rsid w:val="00C17170"/>
    <w:rsid w:val="00C174E5"/>
    <w:rsid w:val="00C20CFE"/>
    <w:rsid w:val="00C21B7F"/>
    <w:rsid w:val="00C21E43"/>
    <w:rsid w:val="00C2215C"/>
    <w:rsid w:val="00C22256"/>
    <w:rsid w:val="00C22EF4"/>
    <w:rsid w:val="00C23937"/>
    <w:rsid w:val="00C24B5B"/>
    <w:rsid w:val="00C250D6"/>
    <w:rsid w:val="00C259DF"/>
    <w:rsid w:val="00C25FEB"/>
    <w:rsid w:val="00C266B4"/>
    <w:rsid w:val="00C269EE"/>
    <w:rsid w:val="00C27F42"/>
    <w:rsid w:val="00C30642"/>
    <w:rsid w:val="00C3071B"/>
    <w:rsid w:val="00C30ECD"/>
    <w:rsid w:val="00C32487"/>
    <w:rsid w:val="00C33356"/>
    <w:rsid w:val="00C33387"/>
    <w:rsid w:val="00C335DF"/>
    <w:rsid w:val="00C3368D"/>
    <w:rsid w:val="00C33B3A"/>
    <w:rsid w:val="00C33E07"/>
    <w:rsid w:val="00C36090"/>
    <w:rsid w:val="00C3660F"/>
    <w:rsid w:val="00C36F75"/>
    <w:rsid w:val="00C37030"/>
    <w:rsid w:val="00C40ACA"/>
    <w:rsid w:val="00C414B4"/>
    <w:rsid w:val="00C4575A"/>
    <w:rsid w:val="00C45953"/>
    <w:rsid w:val="00C45D37"/>
    <w:rsid w:val="00C4706A"/>
    <w:rsid w:val="00C474F8"/>
    <w:rsid w:val="00C50D25"/>
    <w:rsid w:val="00C51524"/>
    <w:rsid w:val="00C519EE"/>
    <w:rsid w:val="00C5213A"/>
    <w:rsid w:val="00C5227E"/>
    <w:rsid w:val="00C52B69"/>
    <w:rsid w:val="00C52C0C"/>
    <w:rsid w:val="00C52F66"/>
    <w:rsid w:val="00C52F8C"/>
    <w:rsid w:val="00C53E30"/>
    <w:rsid w:val="00C5720D"/>
    <w:rsid w:val="00C57404"/>
    <w:rsid w:val="00C5760C"/>
    <w:rsid w:val="00C6068F"/>
    <w:rsid w:val="00C611FA"/>
    <w:rsid w:val="00C61ED6"/>
    <w:rsid w:val="00C62A0D"/>
    <w:rsid w:val="00C63966"/>
    <w:rsid w:val="00C63B45"/>
    <w:rsid w:val="00C64006"/>
    <w:rsid w:val="00C64FDB"/>
    <w:rsid w:val="00C66308"/>
    <w:rsid w:val="00C66B1D"/>
    <w:rsid w:val="00C66B72"/>
    <w:rsid w:val="00C67431"/>
    <w:rsid w:val="00C7049C"/>
    <w:rsid w:val="00C704DD"/>
    <w:rsid w:val="00C7103A"/>
    <w:rsid w:val="00C718A3"/>
    <w:rsid w:val="00C720C1"/>
    <w:rsid w:val="00C7273A"/>
    <w:rsid w:val="00C732BF"/>
    <w:rsid w:val="00C73458"/>
    <w:rsid w:val="00C7351F"/>
    <w:rsid w:val="00C74530"/>
    <w:rsid w:val="00C74CCA"/>
    <w:rsid w:val="00C75BDF"/>
    <w:rsid w:val="00C75DA0"/>
    <w:rsid w:val="00C76465"/>
    <w:rsid w:val="00C76EEC"/>
    <w:rsid w:val="00C77708"/>
    <w:rsid w:val="00C77A9B"/>
    <w:rsid w:val="00C77CEF"/>
    <w:rsid w:val="00C77D5E"/>
    <w:rsid w:val="00C81BE1"/>
    <w:rsid w:val="00C84A72"/>
    <w:rsid w:val="00C86407"/>
    <w:rsid w:val="00C8652B"/>
    <w:rsid w:val="00C86C57"/>
    <w:rsid w:val="00C86CF7"/>
    <w:rsid w:val="00C904FD"/>
    <w:rsid w:val="00C907E7"/>
    <w:rsid w:val="00C91DEE"/>
    <w:rsid w:val="00C92965"/>
    <w:rsid w:val="00C92989"/>
    <w:rsid w:val="00C92BFF"/>
    <w:rsid w:val="00C9356C"/>
    <w:rsid w:val="00C94C50"/>
    <w:rsid w:val="00C94CD2"/>
    <w:rsid w:val="00C96426"/>
    <w:rsid w:val="00C96A74"/>
    <w:rsid w:val="00C97BD5"/>
    <w:rsid w:val="00C97FAB"/>
    <w:rsid w:val="00CA0465"/>
    <w:rsid w:val="00CA07FD"/>
    <w:rsid w:val="00CA0A2A"/>
    <w:rsid w:val="00CA0FB8"/>
    <w:rsid w:val="00CA12E7"/>
    <w:rsid w:val="00CA2132"/>
    <w:rsid w:val="00CA21D5"/>
    <w:rsid w:val="00CA2CF0"/>
    <w:rsid w:val="00CA3773"/>
    <w:rsid w:val="00CA3840"/>
    <w:rsid w:val="00CA38E7"/>
    <w:rsid w:val="00CA56D1"/>
    <w:rsid w:val="00CA5CA6"/>
    <w:rsid w:val="00CA5CB8"/>
    <w:rsid w:val="00CA6D7C"/>
    <w:rsid w:val="00CA7359"/>
    <w:rsid w:val="00CA73D7"/>
    <w:rsid w:val="00CB016E"/>
    <w:rsid w:val="00CB0BB0"/>
    <w:rsid w:val="00CB1840"/>
    <w:rsid w:val="00CB1B5E"/>
    <w:rsid w:val="00CB1FAA"/>
    <w:rsid w:val="00CB25F0"/>
    <w:rsid w:val="00CB3181"/>
    <w:rsid w:val="00CB3758"/>
    <w:rsid w:val="00CB42FA"/>
    <w:rsid w:val="00CB520F"/>
    <w:rsid w:val="00CB535B"/>
    <w:rsid w:val="00CB5534"/>
    <w:rsid w:val="00CB5ED3"/>
    <w:rsid w:val="00CB5EED"/>
    <w:rsid w:val="00CB5F14"/>
    <w:rsid w:val="00CB6BAD"/>
    <w:rsid w:val="00CB708D"/>
    <w:rsid w:val="00CB7493"/>
    <w:rsid w:val="00CB7C48"/>
    <w:rsid w:val="00CC038E"/>
    <w:rsid w:val="00CC2A70"/>
    <w:rsid w:val="00CC3ADA"/>
    <w:rsid w:val="00CC3B0E"/>
    <w:rsid w:val="00CC5B39"/>
    <w:rsid w:val="00CC6107"/>
    <w:rsid w:val="00CC7044"/>
    <w:rsid w:val="00CD06ED"/>
    <w:rsid w:val="00CD0E7E"/>
    <w:rsid w:val="00CD2356"/>
    <w:rsid w:val="00CD33E7"/>
    <w:rsid w:val="00CD456A"/>
    <w:rsid w:val="00CD4B79"/>
    <w:rsid w:val="00CD4DBF"/>
    <w:rsid w:val="00CD789A"/>
    <w:rsid w:val="00CD7F80"/>
    <w:rsid w:val="00CE02B3"/>
    <w:rsid w:val="00CE0413"/>
    <w:rsid w:val="00CE3739"/>
    <w:rsid w:val="00CE4809"/>
    <w:rsid w:val="00CE495B"/>
    <w:rsid w:val="00CE4A2A"/>
    <w:rsid w:val="00CE5F05"/>
    <w:rsid w:val="00CE6040"/>
    <w:rsid w:val="00CE632E"/>
    <w:rsid w:val="00CE63BF"/>
    <w:rsid w:val="00CE6427"/>
    <w:rsid w:val="00CE69FD"/>
    <w:rsid w:val="00CE6B87"/>
    <w:rsid w:val="00CE702C"/>
    <w:rsid w:val="00CE7055"/>
    <w:rsid w:val="00CF13E0"/>
    <w:rsid w:val="00CF1588"/>
    <w:rsid w:val="00CF1B80"/>
    <w:rsid w:val="00CF1F22"/>
    <w:rsid w:val="00CF23A8"/>
    <w:rsid w:val="00CF2703"/>
    <w:rsid w:val="00CF2992"/>
    <w:rsid w:val="00CF3280"/>
    <w:rsid w:val="00CF3822"/>
    <w:rsid w:val="00CF46D9"/>
    <w:rsid w:val="00CF58DC"/>
    <w:rsid w:val="00CF7321"/>
    <w:rsid w:val="00CF7540"/>
    <w:rsid w:val="00CF7839"/>
    <w:rsid w:val="00CF7D14"/>
    <w:rsid w:val="00CF7DFE"/>
    <w:rsid w:val="00D007F0"/>
    <w:rsid w:val="00D00E78"/>
    <w:rsid w:val="00D02AA6"/>
    <w:rsid w:val="00D02FE0"/>
    <w:rsid w:val="00D03C86"/>
    <w:rsid w:val="00D0493B"/>
    <w:rsid w:val="00D07CB9"/>
    <w:rsid w:val="00D07E05"/>
    <w:rsid w:val="00D07EE1"/>
    <w:rsid w:val="00D101BE"/>
    <w:rsid w:val="00D102F1"/>
    <w:rsid w:val="00D11680"/>
    <w:rsid w:val="00D12169"/>
    <w:rsid w:val="00D12B3E"/>
    <w:rsid w:val="00D13369"/>
    <w:rsid w:val="00D14049"/>
    <w:rsid w:val="00D147F3"/>
    <w:rsid w:val="00D14A15"/>
    <w:rsid w:val="00D1536E"/>
    <w:rsid w:val="00D20550"/>
    <w:rsid w:val="00D22B7C"/>
    <w:rsid w:val="00D239CC"/>
    <w:rsid w:val="00D26713"/>
    <w:rsid w:val="00D26979"/>
    <w:rsid w:val="00D270C0"/>
    <w:rsid w:val="00D3038B"/>
    <w:rsid w:val="00D309DC"/>
    <w:rsid w:val="00D31543"/>
    <w:rsid w:val="00D31615"/>
    <w:rsid w:val="00D31DE2"/>
    <w:rsid w:val="00D31FD2"/>
    <w:rsid w:val="00D32B42"/>
    <w:rsid w:val="00D32B99"/>
    <w:rsid w:val="00D32C8A"/>
    <w:rsid w:val="00D32CC0"/>
    <w:rsid w:val="00D32F32"/>
    <w:rsid w:val="00D34013"/>
    <w:rsid w:val="00D3481C"/>
    <w:rsid w:val="00D34D70"/>
    <w:rsid w:val="00D35848"/>
    <w:rsid w:val="00D36001"/>
    <w:rsid w:val="00D36325"/>
    <w:rsid w:val="00D36436"/>
    <w:rsid w:val="00D36760"/>
    <w:rsid w:val="00D36B9A"/>
    <w:rsid w:val="00D373FC"/>
    <w:rsid w:val="00D37CDB"/>
    <w:rsid w:val="00D41BFF"/>
    <w:rsid w:val="00D41D27"/>
    <w:rsid w:val="00D42612"/>
    <w:rsid w:val="00D42AE2"/>
    <w:rsid w:val="00D42BA3"/>
    <w:rsid w:val="00D42DD8"/>
    <w:rsid w:val="00D42EC5"/>
    <w:rsid w:val="00D4369B"/>
    <w:rsid w:val="00D45099"/>
    <w:rsid w:val="00D45188"/>
    <w:rsid w:val="00D4520C"/>
    <w:rsid w:val="00D4614F"/>
    <w:rsid w:val="00D46289"/>
    <w:rsid w:val="00D46A69"/>
    <w:rsid w:val="00D46E53"/>
    <w:rsid w:val="00D5023C"/>
    <w:rsid w:val="00D50E60"/>
    <w:rsid w:val="00D5191A"/>
    <w:rsid w:val="00D51C10"/>
    <w:rsid w:val="00D52894"/>
    <w:rsid w:val="00D52CCD"/>
    <w:rsid w:val="00D549EE"/>
    <w:rsid w:val="00D56541"/>
    <w:rsid w:val="00D56AEE"/>
    <w:rsid w:val="00D5732F"/>
    <w:rsid w:val="00D57AE6"/>
    <w:rsid w:val="00D57B42"/>
    <w:rsid w:val="00D57C73"/>
    <w:rsid w:val="00D57D84"/>
    <w:rsid w:val="00D60FF9"/>
    <w:rsid w:val="00D614CA"/>
    <w:rsid w:val="00D616F2"/>
    <w:rsid w:val="00D64460"/>
    <w:rsid w:val="00D66CCC"/>
    <w:rsid w:val="00D66DB7"/>
    <w:rsid w:val="00D67007"/>
    <w:rsid w:val="00D673B0"/>
    <w:rsid w:val="00D67882"/>
    <w:rsid w:val="00D6789A"/>
    <w:rsid w:val="00D67C8A"/>
    <w:rsid w:val="00D67E50"/>
    <w:rsid w:val="00D70E63"/>
    <w:rsid w:val="00D7122C"/>
    <w:rsid w:val="00D7150C"/>
    <w:rsid w:val="00D71A33"/>
    <w:rsid w:val="00D71ACC"/>
    <w:rsid w:val="00D72BC4"/>
    <w:rsid w:val="00D734B7"/>
    <w:rsid w:val="00D73AA6"/>
    <w:rsid w:val="00D74964"/>
    <w:rsid w:val="00D75009"/>
    <w:rsid w:val="00D7553B"/>
    <w:rsid w:val="00D75789"/>
    <w:rsid w:val="00D75941"/>
    <w:rsid w:val="00D75E67"/>
    <w:rsid w:val="00D76CDE"/>
    <w:rsid w:val="00D77D06"/>
    <w:rsid w:val="00D80BD2"/>
    <w:rsid w:val="00D816D7"/>
    <w:rsid w:val="00D81D32"/>
    <w:rsid w:val="00D82D62"/>
    <w:rsid w:val="00D82E88"/>
    <w:rsid w:val="00D83BBE"/>
    <w:rsid w:val="00D8479F"/>
    <w:rsid w:val="00D85BBB"/>
    <w:rsid w:val="00D862DD"/>
    <w:rsid w:val="00D86704"/>
    <w:rsid w:val="00D87D22"/>
    <w:rsid w:val="00D9088C"/>
    <w:rsid w:val="00D926F7"/>
    <w:rsid w:val="00D938E7"/>
    <w:rsid w:val="00D93EA7"/>
    <w:rsid w:val="00D95A22"/>
    <w:rsid w:val="00D95B07"/>
    <w:rsid w:val="00D97B7A"/>
    <w:rsid w:val="00DA00A6"/>
    <w:rsid w:val="00DA1AC5"/>
    <w:rsid w:val="00DA21F0"/>
    <w:rsid w:val="00DA356A"/>
    <w:rsid w:val="00DA3DB1"/>
    <w:rsid w:val="00DA4126"/>
    <w:rsid w:val="00DA435C"/>
    <w:rsid w:val="00DA44B4"/>
    <w:rsid w:val="00DA5362"/>
    <w:rsid w:val="00DA6950"/>
    <w:rsid w:val="00DA7305"/>
    <w:rsid w:val="00DA7A0F"/>
    <w:rsid w:val="00DB041C"/>
    <w:rsid w:val="00DB1488"/>
    <w:rsid w:val="00DB24C7"/>
    <w:rsid w:val="00DB2642"/>
    <w:rsid w:val="00DB2CC4"/>
    <w:rsid w:val="00DB3E46"/>
    <w:rsid w:val="00DB3F41"/>
    <w:rsid w:val="00DB6008"/>
    <w:rsid w:val="00DB67DC"/>
    <w:rsid w:val="00DB7198"/>
    <w:rsid w:val="00DB7213"/>
    <w:rsid w:val="00DB7517"/>
    <w:rsid w:val="00DC063E"/>
    <w:rsid w:val="00DC0D5E"/>
    <w:rsid w:val="00DC26E8"/>
    <w:rsid w:val="00DC2D48"/>
    <w:rsid w:val="00DC3267"/>
    <w:rsid w:val="00DC3661"/>
    <w:rsid w:val="00DC367C"/>
    <w:rsid w:val="00DC39DA"/>
    <w:rsid w:val="00DC3CEC"/>
    <w:rsid w:val="00DC3E30"/>
    <w:rsid w:val="00DC4530"/>
    <w:rsid w:val="00DC55E0"/>
    <w:rsid w:val="00DC5EA7"/>
    <w:rsid w:val="00DC6F7D"/>
    <w:rsid w:val="00DC718F"/>
    <w:rsid w:val="00DD0D6F"/>
    <w:rsid w:val="00DD1729"/>
    <w:rsid w:val="00DD2C5B"/>
    <w:rsid w:val="00DD30BD"/>
    <w:rsid w:val="00DD317D"/>
    <w:rsid w:val="00DD4C84"/>
    <w:rsid w:val="00DD62E6"/>
    <w:rsid w:val="00DD6A7A"/>
    <w:rsid w:val="00DD6B2E"/>
    <w:rsid w:val="00DD6F04"/>
    <w:rsid w:val="00DD7875"/>
    <w:rsid w:val="00DD7CB7"/>
    <w:rsid w:val="00DD7FD4"/>
    <w:rsid w:val="00DE2584"/>
    <w:rsid w:val="00DE2CD0"/>
    <w:rsid w:val="00DE3F44"/>
    <w:rsid w:val="00DE4C35"/>
    <w:rsid w:val="00DE531B"/>
    <w:rsid w:val="00DE57ED"/>
    <w:rsid w:val="00DE5907"/>
    <w:rsid w:val="00DF0198"/>
    <w:rsid w:val="00DF0899"/>
    <w:rsid w:val="00DF1743"/>
    <w:rsid w:val="00DF3032"/>
    <w:rsid w:val="00DF30DA"/>
    <w:rsid w:val="00DF3926"/>
    <w:rsid w:val="00DF4089"/>
    <w:rsid w:val="00DF6E79"/>
    <w:rsid w:val="00DF7246"/>
    <w:rsid w:val="00DF77E8"/>
    <w:rsid w:val="00E00BB5"/>
    <w:rsid w:val="00E0139E"/>
    <w:rsid w:val="00E01ADF"/>
    <w:rsid w:val="00E0269D"/>
    <w:rsid w:val="00E030AE"/>
    <w:rsid w:val="00E035ED"/>
    <w:rsid w:val="00E04005"/>
    <w:rsid w:val="00E042F1"/>
    <w:rsid w:val="00E04590"/>
    <w:rsid w:val="00E04BEB"/>
    <w:rsid w:val="00E0501D"/>
    <w:rsid w:val="00E05F57"/>
    <w:rsid w:val="00E06643"/>
    <w:rsid w:val="00E074EB"/>
    <w:rsid w:val="00E10420"/>
    <w:rsid w:val="00E11752"/>
    <w:rsid w:val="00E1251A"/>
    <w:rsid w:val="00E126F7"/>
    <w:rsid w:val="00E129E7"/>
    <w:rsid w:val="00E12F7C"/>
    <w:rsid w:val="00E136CA"/>
    <w:rsid w:val="00E13A61"/>
    <w:rsid w:val="00E14BA5"/>
    <w:rsid w:val="00E175F4"/>
    <w:rsid w:val="00E213CB"/>
    <w:rsid w:val="00E21D4E"/>
    <w:rsid w:val="00E22CF1"/>
    <w:rsid w:val="00E22E94"/>
    <w:rsid w:val="00E2357F"/>
    <w:rsid w:val="00E24427"/>
    <w:rsid w:val="00E24B0E"/>
    <w:rsid w:val="00E250DD"/>
    <w:rsid w:val="00E25D0C"/>
    <w:rsid w:val="00E27B50"/>
    <w:rsid w:val="00E3059F"/>
    <w:rsid w:val="00E305C7"/>
    <w:rsid w:val="00E30B88"/>
    <w:rsid w:val="00E31499"/>
    <w:rsid w:val="00E32002"/>
    <w:rsid w:val="00E33AC3"/>
    <w:rsid w:val="00E34857"/>
    <w:rsid w:val="00E35D9F"/>
    <w:rsid w:val="00E374FB"/>
    <w:rsid w:val="00E37AAE"/>
    <w:rsid w:val="00E37C2F"/>
    <w:rsid w:val="00E40449"/>
    <w:rsid w:val="00E41A18"/>
    <w:rsid w:val="00E41E86"/>
    <w:rsid w:val="00E4294E"/>
    <w:rsid w:val="00E42BED"/>
    <w:rsid w:val="00E43AFA"/>
    <w:rsid w:val="00E44164"/>
    <w:rsid w:val="00E44966"/>
    <w:rsid w:val="00E44A44"/>
    <w:rsid w:val="00E44B10"/>
    <w:rsid w:val="00E456A8"/>
    <w:rsid w:val="00E45969"/>
    <w:rsid w:val="00E46E75"/>
    <w:rsid w:val="00E477B7"/>
    <w:rsid w:val="00E47A5C"/>
    <w:rsid w:val="00E51420"/>
    <w:rsid w:val="00E52373"/>
    <w:rsid w:val="00E52770"/>
    <w:rsid w:val="00E5359C"/>
    <w:rsid w:val="00E53A1A"/>
    <w:rsid w:val="00E54517"/>
    <w:rsid w:val="00E5461C"/>
    <w:rsid w:val="00E54B05"/>
    <w:rsid w:val="00E54C0A"/>
    <w:rsid w:val="00E55164"/>
    <w:rsid w:val="00E55960"/>
    <w:rsid w:val="00E55A51"/>
    <w:rsid w:val="00E55CA1"/>
    <w:rsid w:val="00E56B13"/>
    <w:rsid w:val="00E57D0B"/>
    <w:rsid w:val="00E602A5"/>
    <w:rsid w:val="00E611CA"/>
    <w:rsid w:val="00E617C5"/>
    <w:rsid w:val="00E61E54"/>
    <w:rsid w:val="00E62994"/>
    <w:rsid w:val="00E635FC"/>
    <w:rsid w:val="00E64A8C"/>
    <w:rsid w:val="00E66B21"/>
    <w:rsid w:val="00E6710F"/>
    <w:rsid w:val="00E67239"/>
    <w:rsid w:val="00E7040F"/>
    <w:rsid w:val="00E71B5D"/>
    <w:rsid w:val="00E723AD"/>
    <w:rsid w:val="00E72A5F"/>
    <w:rsid w:val="00E732B0"/>
    <w:rsid w:val="00E73C1B"/>
    <w:rsid w:val="00E748AF"/>
    <w:rsid w:val="00E74E8D"/>
    <w:rsid w:val="00E75B90"/>
    <w:rsid w:val="00E77310"/>
    <w:rsid w:val="00E7773F"/>
    <w:rsid w:val="00E80040"/>
    <w:rsid w:val="00E80505"/>
    <w:rsid w:val="00E80EC2"/>
    <w:rsid w:val="00E80FF4"/>
    <w:rsid w:val="00E81A49"/>
    <w:rsid w:val="00E81C2F"/>
    <w:rsid w:val="00E82099"/>
    <w:rsid w:val="00E827B8"/>
    <w:rsid w:val="00E84609"/>
    <w:rsid w:val="00E849BF"/>
    <w:rsid w:val="00E84DF1"/>
    <w:rsid w:val="00E85319"/>
    <w:rsid w:val="00E85A03"/>
    <w:rsid w:val="00E85C90"/>
    <w:rsid w:val="00E85F05"/>
    <w:rsid w:val="00E85FAC"/>
    <w:rsid w:val="00E869F6"/>
    <w:rsid w:val="00E86E5E"/>
    <w:rsid w:val="00E86E73"/>
    <w:rsid w:val="00E8780F"/>
    <w:rsid w:val="00E87889"/>
    <w:rsid w:val="00E90657"/>
    <w:rsid w:val="00E90961"/>
    <w:rsid w:val="00E911D6"/>
    <w:rsid w:val="00E91637"/>
    <w:rsid w:val="00E9171A"/>
    <w:rsid w:val="00E9186D"/>
    <w:rsid w:val="00E9252A"/>
    <w:rsid w:val="00E927DD"/>
    <w:rsid w:val="00E92CE9"/>
    <w:rsid w:val="00E93860"/>
    <w:rsid w:val="00E93A24"/>
    <w:rsid w:val="00E93EE4"/>
    <w:rsid w:val="00E97C56"/>
    <w:rsid w:val="00EA0696"/>
    <w:rsid w:val="00EA20C7"/>
    <w:rsid w:val="00EA2CDD"/>
    <w:rsid w:val="00EA3939"/>
    <w:rsid w:val="00EA4721"/>
    <w:rsid w:val="00EA4881"/>
    <w:rsid w:val="00EA4E70"/>
    <w:rsid w:val="00EA50B3"/>
    <w:rsid w:val="00EA541C"/>
    <w:rsid w:val="00EA5E2C"/>
    <w:rsid w:val="00EA6435"/>
    <w:rsid w:val="00EA7B07"/>
    <w:rsid w:val="00EA7E68"/>
    <w:rsid w:val="00EB049F"/>
    <w:rsid w:val="00EB08CC"/>
    <w:rsid w:val="00EB0E6F"/>
    <w:rsid w:val="00EB2065"/>
    <w:rsid w:val="00EB3406"/>
    <w:rsid w:val="00EB353D"/>
    <w:rsid w:val="00EB37C8"/>
    <w:rsid w:val="00EB407A"/>
    <w:rsid w:val="00EB461E"/>
    <w:rsid w:val="00EB464A"/>
    <w:rsid w:val="00EB4708"/>
    <w:rsid w:val="00EB4958"/>
    <w:rsid w:val="00EB52BD"/>
    <w:rsid w:val="00EB6288"/>
    <w:rsid w:val="00EB72B1"/>
    <w:rsid w:val="00EB759C"/>
    <w:rsid w:val="00EB76FA"/>
    <w:rsid w:val="00EC0062"/>
    <w:rsid w:val="00EC0209"/>
    <w:rsid w:val="00EC0D3B"/>
    <w:rsid w:val="00EC10E4"/>
    <w:rsid w:val="00EC1242"/>
    <w:rsid w:val="00EC1F16"/>
    <w:rsid w:val="00EC3ED3"/>
    <w:rsid w:val="00EC4728"/>
    <w:rsid w:val="00EC4B93"/>
    <w:rsid w:val="00EC4D01"/>
    <w:rsid w:val="00EC5A3D"/>
    <w:rsid w:val="00ED0357"/>
    <w:rsid w:val="00ED0DCB"/>
    <w:rsid w:val="00ED1443"/>
    <w:rsid w:val="00ED1463"/>
    <w:rsid w:val="00ED2025"/>
    <w:rsid w:val="00ED3807"/>
    <w:rsid w:val="00ED3ACF"/>
    <w:rsid w:val="00ED48CC"/>
    <w:rsid w:val="00ED48D3"/>
    <w:rsid w:val="00ED4DD3"/>
    <w:rsid w:val="00ED6592"/>
    <w:rsid w:val="00ED6C7D"/>
    <w:rsid w:val="00ED73EB"/>
    <w:rsid w:val="00ED79D0"/>
    <w:rsid w:val="00ED7DDE"/>
    <w:rsid w:val="00EE0663"/>
    <w:rsid w:val="00EE08E1"/>
    <w:rsid w:val="00EE1439"/>
    <w:rsid w:val="00EE3107"/>
    <w:rsid w:val="00EE40B0"/>
    <w:rsid w:val="00EE48EB"/>
    <w:rsid w:val="00EE684B"/>
    <w:rsid w:val="00EE6E7A"/>
    <w:rsid w:val="00EE74EB"/>
    <w:rsid w:val="00EE7C1B"/>
    <w:rsid w:val="00EE7F3E"/>
    <w:rsid w:val="00EF23E6"/>
    <w:rsid w:val="00EF26EB"/>
    <w:rsid w:val="00EF2DFA"/>
    <w:rsid w:val="00EF4299"/>
    <w:rsid w:val="00EF4414"/>
    <w:rsid w:val="00EF6762"/>
    <w:rsid w:val="00EF7345"/>
    <w:rsid w:val="00EF7A98"/>
    <w:rsid w:val="00EF7BAA"/>
    <w:rsid w:val="00EF7DB6"/>
    <w:rsid w:val="00F00265"/>
    <w:rsid w:val="00F004E4"/>
    <w:rsid w:val="00F005E6"/>
    <w:rsid w:val="00F00FE3"/>
    <w:rsid w:val="00F0178B"/>
    <w:rsid w:val="00F01F0B"/>
    <w:rsid w:val="00F022E9"/>
    <w:rsid w:val="00F0250C"/>
    <w:rsid w:val="00F02885"/>
    <w:rsid w:val="00F02AFF"/>
    <w:rsid w:val="00F034B4"/>
    <w:rsid w:val="00F03C9A"/>
    <w:rsid w:val="00F040B6"/>
    <w:rsid w:val="00F04627"/>
    <w:rsid w:val="00F047B5"/>
    <w:rsid w:val="00F04DBF"/>
    <w:rsid w:val="00F05637"/>
    <w:rsid w:val="00F06A15"/>
    <w:rsid w:val="00F106CD"/>
    <w:rsid w:val="00F12889"/>
    <w:rsid w:val="00F1341A"/>
    <w:rsid w:val="00F13EB4"/>
    <w:rsid w:val="00F14CF1"/>
    <w:rsid w:val="00F15B7A"/>
    <w:rsid w:val="00F16317"/>
    <w:rsid w:val="00F17159"/>
    <w:rsid w:val="00F20139"/>
    <w:rsid w:val="00F20A0C"/>
    <w:rsid w:val="00F20FF4"/>
    <w:rsid w:val="00F21E20"/>
    <w:rsid w:val="00F238D1"/>
    <w:rsid w:val="00F245B2"/>
    <w:rsid w:val="00F2486D"/>
    <w:rsid w:val="00F24873"/>
    <w:rsid w:val="00F256D9"/>
    <w:rsid w:val="00F26318"/>
    <w:rsid w:val="00F30080"/>
    <w:rsid w:val="00F33003"/>
    <w:rsid w:val="00F33222"/>
    <w:rsid w:val="00F334A6"/>
    <w:rsid w:val="00F33B21"/>
    <w:rsid w:val="00F33C1C"/>
    <w:rsid w:val="00F344CD"/>
    <w:rsid w:val="00F34AD5"/>
    <w:rsid w:val="00F3561F"/>
    <w:rsid w:val="00F3566D"/>
    <w:rsid w:val="00F35AF5"/>
    <w:rsid w:val="00F36794"/>
    <w:rsid w:val="00F379D1"/>
    <w:rsid w:val="00F37B0F"/>
    <w:rsid w:val="00F40491"/>
    <w:rsid w:val="00F41A6C"/>
    <w:rsid w:val="00F41B88"/>
    <w:rsid w:val="00F41F3A"/>
    <w:rsid w:val="00F421C1"/>
    <w:rsid w:val="00F42D22"/>
    <w:rsid w:val="00F42D33"/>
    <w:rsid w:val="00F42E91"/>
    <w:rsid w:val="00F4306F"/>
    <w:rsid w:val="00F43960"/>
    <w:rsid w:val="00F444CE"/>
    <w:rsid w:val="00F44A1A"/>
    <w:rsid w:val="00F44D2F"/>
    <w:rsid w:val="00F45064"/>
    <w:rsid w:val="00F46FB5"/>
    <w:rsid w:val="00F47652"/>
    <w:rsid w:val="00F50EE8"/>
    <w:rsid w:val="00F51555"/>
    <w:rsid w:val="00F52929"/>
    <w:rsid w:val="00F52BEA"/>
    <w:rsid w:val="00F53B64"/>
    <w:rsid w:val="00F54239"/>
    <w:rsid w:val="00F5479D"/>
    <w:rsid w:val="00F5496E"/>
    <w:rsid w:val="00F55F16"/>
    <w:rsid w:val="00F560B9"/>
    <w:rsid w:val="00F562C8"/>
    <w:rsid w:val="00F603F0"/>
    <w:rsid w:val="00F611C9"/>
    <w:rsid w:val="00F636FA"/>
    <w:rsid w:val="00F63963"/>
    <w:rsid w:val="00F6405A"/>
    <w:rsid w:val="00F64B61"/>
    <w:rsid w:val="00F64E2A"/>
    <w:rsid w:val="00F6567A"/>
    <w:rsid w:val="00F657E0"/>
    <w:rsid w:val="00F66564"/>
    <w:rsid w:val="00F66BA7"/>
    <w:rsid w:val="00F6725D"/>
    <w:rsid w:val="00F67A99"/>
    <w:rsid w:val="00F702D2"/>
    <w:rsid w:val="00F70490"/>
    <w:rsid w:val="00F72297"/>
    <w:rsid w:val="00F73D0F"/>
    <w:rsid w:val="00F75989"/>
    <w:rsid w:val="00F764A6"/>
    <w:rsid w:val="00F7686C"/>
    <w:rsid w:val="00F76D3F"/>
    <w:rsid w:val="00F81DEE"/>
    <w:rsid w:val="00F8258D"/>
    <w:rsid w:val="00F8260F"/>
    <w:rsid w:val="00F82BC9"/>
    <w:rsid w:val="00F83781"/>
    <w:rsid w:val="00F83E3D"/>
    <w:rsid w:val="00F83EE6"/>
    <w:rsid w:val="00F8451A"/>
    <w:rsid w:val="00F84665"/>
    <w:rsid w:val="00F85678"/>
    <w:rsid w:val="00F859B9"/>
    <w:rsid w:val="00F864F5"/>
    <w:rsid w:val="00F86A9E"/>
    <w:rsid w:val="00F871A8"/>
    <w:rsid w:val="00F87AB5"/>
    <w:rsid w:val="00F90569"/>
    <w:rsid w:val="00F9070D"/>
    <w:rsid w:val="00F90BF8"/>
    <w:rsid w:val="00F91224"/>
    <w:rsid w:val="00F91277"/>
    <w:rsid w:val="00F91C5A"/>
    <w:rsid w:val="00F92C5D"/>
    <w:rsid w:val="00F940A9"/>
    <w:rsid w:val="00F94114"/>
    <w:rsid w:val="00F94E08"/>
    <w:rsid w:val="00F96BFA"/>
    <w:rsid w:val="00F96FB2"/>
    <w:rsid w:val="00F97628"/>
    <w:rsid w:val="00F977D0"/>
    <w:rsid w:val="00FA01A8"/>
    <w:rsid w:val="00FA0B0E"/>
    <w:rsid w:val="00FA11D2"/>
    <w:rsid w:val="00FA1936"/>
    <w:rsid w:val="00FA1A84"/>
    <w:rsid w:val="00FA2465"/>
    <w:rsid w:val="00FA26F5"/>
    <w:rsid w:val="00FA27B9"/>
    <w:rsid w:val="00FA3051"/>
    <w:rsid w:val="00FA31D1"/>
    <w:rsid w:val="00FA32B6"/>
    <w:rsid w:val="00FA4000"/>
    <w:rsid w:val="00FA471E"/>
    <w:rsid w:val="00FA4797"/>
    <w:rsid w:val="00FA60B0"/>
    <w:rsid w:val="00FA6268"/>
    <w:rsid w:val="00FA74B6"/>
    <w:rsid w:val="00FB0142"/>
    <w:rsid w:val="00FB044F"/>
    <w:rsid w:val="00FB0894"/>
    <w:rsid w:val="00FB1548"/>
    <w:rsid w:val="00FB18C7"/>
    <w:rsid w:val="00FB2715"/>
    <w:rsid w:val="00FB2B2C"/>
    <w:rsid w:val="00FB3516"/>
    <w:rsid w:val="00FB36E0"/>
    <w:rsid w:val="00FB3ADE"/>
    <w:rsid w:val="00FB3C93"/>
    <w:rsid w:val="00FB3ED3"/>
    <w:rsid w:val="00FB3F14"/>
    <w:rsid w:val="00FB41EB"/>
    <w:rsid w:val="00FB47A1"/>
    <w:rsid w:val="00FB4C29"/>
    <w:rsid w:val="00FB502B"/>
    <w:rsid w:val="00FB5799"/>
    <w:rsid w:val="00FB6278"/>
    <w:rsid w:val="00FB66DA"/>
    <w:rsid w:val="00FB683D"/>
    <w:rsid w:val="00FB7947"/>
    <w:rsid w:val="00FB79A7"/>
    <w:rsid w:val="00FC1A9E"/>
    <w:rsid w:val="00FC322E"/>
    <w:rsid w:val="00FC4223"/>
    <w:rsid w:val="00FC4470"/>
    <w:rsid w:val="00FC48D2"/>
    <w:rsid w:val="00FC5D7A"/>
    <w:rsid w:val="00FC61CE"/>
    <w:rsid w:val="00FC6E4D"/>
    <w:rsid w:val="00FC7068"/>
    <w:rsid w:val="00FC711D"/>
    <w:rsid w:val="00FC73F5"/>
    <w:rsid w:val="00FC74A3"/>
    <w:rsid w:val="00FC7595"/>
    <w:rsid w:val="00FC7878"/>
    <w:rsid w:val="00FC7B3F"/>
    <w:rsid w:val="00FD0BDF"/>
    <w:rsid w:val="00FD17EF"/>
    <w:rsid w:val="00FD1E97"/>
    <w:rsid w:val="00FD222A"/>
    <w:rsid w:val="00FD24FF"/>
    <w:rsid w:val="00FD3991"/>
    <w:rsid w:val="00FD3BBB"/>
    <w:rsid w:val="00FD4132"/>
    <w:rsid w:val="00FD42E2"/>
    <w:rsid w:val="00FD59C5"/>
    <w:rsid w:val="00FD5BD8"/>
    <w:rsid w:val="00FD5C43"/>
    <w:rsid w:val="00FD6B78"/>
    <w:rsid w:val="00FD7176"/>
    <w:rsid w:val="00FD74CF"/>
    <w:rsid w:val="00FD7910"/>
    <w:rsid w:val="00FE0CA9"/>
    <w:rsid w:val="00FE2223"/>
    <w:rsid w:val="00FE23E7"/>
    <w:rsid w:val="00FE3415"/>
    <w:rsid w:val="00FE35AD"/>
    <w:rsid w:val="00FE3829"/>
    <w:rsid w:val="00FE49EC"/>
    <w:rsid w:val="00FE5B8F"/>
    <w:rsid w:val="00FE7FAA"/>
    <w:rsid w:val="00FE7FCE"/>
    <w:rsid w:val="00FF026A"/>
    <w:rsid w:val="00FF1938"/>
    <w:rsid w:val="00FF3733"/>
    <w:rsid w:val="00FF3A1D"/>
    <w:rsid w:val="00FF3A35"/>
    <w:rsid w:val="00FF47B7"/>
    <w:rsid w:val="00FF4A84"/>
    <w:rsid w:val="00FF5514"/>
    <w:rsid w:val="00FF5EDC"/>
    <w:rsid w:val="00FF6322"/>
    <w:rsid w:val="00FF731E"/>
    <w:rsid w:val="00FF7483"/>
    <w:rsid w:val="00FF77B5"/>
    <w:rsid w:val="00FF7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465"/>
    <w:pPr>
      <w:spacing w:line="360" w:lineRule="auto"/>
    </w:pPr>
    <w:rPr>
      <w:rFonts w:ascii="Arial" w:hAnsi="Arial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60C"/>
    <w:pPr>
      <w:keepNext/>
      <w:keepLines/>
      <w:spacing w:before="600"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3960"/>
    <w:pPr>
      <w:keepNext/>
      <w:keepLines/>
      <w:spacing w:before="200" w:after="18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73B1"/>
    <w:pPr>
      <w:keepNext/>
      <w:keepLines/>
      <w:spacing w:before="200" w:after="120"/>
      <w:outlineLvl w:val="2"/>
    </w:pPr>
    <w:rPr>
      <w:rFonts w:eastAsiaTheme="majorEastAsia" w:cstheme="majorBidi"/>
      <w:bCs/>
      <w:i/>
      <w:u w:val="single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4864C6"/>
    <w:pPr>
      <w:spacing w:after="0"/>
      <w:outlineLvl w:val="3"/>
    </w:pPr>
    <w:rPr>
      <w:bCs w:val="0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60C"/>
    <w:rPr>
      <w:rFonts w:ascii="Arial" w:eastAsiaTheme="majorEastAsia" w:hAnsi="Arial" w:cstheme="majorBidi"/>
      <w:b/>
      <w:bCs/>
      <w:caps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43960"/>
    <w:rPr>
      <w:rFonts w:ascii="Arial" w:eastAsiaTheme="majorEastAsia" w:hAnsi="Arial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73B1"/>
    <w:rPr>
      <w:rFonts w:ascii="Arial" w:eastAsiaTheme="majorEastAsia" w:hAnsi="Arial" w:cstheme="majorBidi"/>
      <w:bCs/>
      <w:i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7E26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9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1B54"/>
    <w:rPr>
      <w:strike w:val="0"/>
      <w:dstrike w:val="0"/>
      <w:color w:val="2F3699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456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CB9"/>
  </w:style>
  <w:style w:type="paragraph" w:styleId="Footer">
    <w:name w:val="footer"/>
    <w:basedOn w:val="Normal"/>
    <w:link w:val="FooterChar"/>
    <w:uiPriority w:val="99"/>
    <w:unhideWhenUsed/>
    <w:rsid w:val="00456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CB9"/>
  </w:style>
  <w:style w:type="character" w:styleId="LineNumber">
    <w:name w:val="line number"/>
    <w:basedOn w:val="DefaultParagraphFont"/>
    <w:uiPriority w:val="99"/>
    <w:semiHidden/>
    <w:unhideWhenUsed/>
    <w:rsid w:val="00456CB9"/>
  </w:style>
  <w:style w:type="character" w:styleId="PlaceholderText">
    <w:name w:val="Placeholder Text"/>
    <w:basedOn w:val="DefaultParagraphFont"/>
    <w:uiPriority w:val="99"/>
    <w:semiHidden/>
    <w:rsid w:val="00D673B0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E4CD7"/>
    <w:pPr>
      <w:spacing w:after="300" w:line="240" w:lineRule="auto"/>
      <w:contextualSpacing/>
    </w:pPr>
    <w:rPr>
      <w:rFonts w:eastAsiaTheme="majorEastAsia" w:cstheme="majorBidi"/>
      <w:b/>
      <w:caps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4CD7"/>
    <w:rPr>
      <w:rFonts w:ascii="Arial" w:eastAsiaTheme="majorEastAsia" w:hAnsi="Arial" w:cstheme="majorBidi"/>
      <w:b/>
      <w:caps/>
      <w:spacing w:val="5"/>
      <w:kern w:val="28"/>
      <w:sz w:val="36"/>
      <w:szCs w:val="5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61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61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61E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837E8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60D5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60D5B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0D5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29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2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7107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unhideWhenUsed/>
    <w:rsid w:val="000F49D4"/>
    <w:pPr>
      <w:spacing w:line="276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71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edequation">
    <w:name w:val="Numbered equation"/>
    <w:basedOn w:val="Normal"/>
    <w:link w:val="NumberedequationChar"/>
    <w:qFormat/>
    <w:rsid w:val="00A57B85"/>
    <w:pPr>
      <w:tabs>
        <w:tab w:val="center" w:pos="4536"/>
        <w:tab w:val="right" w:pos="9072"/>
      </w:tabs>
    </w:pPr>
    <w:rPr>
      <w:rFonts w:eastAsiaTheme="minorEastAsia"/>
    </w:rPr>
  </w:style>
  <w:style w:type="numbering" w:customStyle="1" w:styleId="EqNumMain">
    <w:name w:val="EqNumMain"/>
    <w:uiPriority w:val="99"/>
    <w:rsid w:val="001A0220"/>
    <w:pPr>
      <w:numPr>
        <w:numId w:val="21"/>
      </w:numPr>
    </w:pPr>
  </w:style>
  <w:style w:type="character" w:customStyle="1" w:styleId="NumberedequationChar">
    <w:name w:val="Numbered equation Char"/>
    <w:basedOn w:val="DefaultParagraphFont"/>
    <w:link w:val="Numberedequation"/>
    <w:rsid w:val="00A57B85"/>
    <w:rPr>
      <w:rFonts w:ascii="Arial" w:eastAsiaTheme="minorEastAsia" w:hAnsi="Arial"/>
      <w:lang w:val="en-US"/>
    </w:rPr>
  </w:style>
  <w:style w:type="numbering" w:customStyle="1" w:styleId="Style1">
    <w:name w:val="Style1"/>
    <w:uiPriority w:val="99"/>
    <w:rsid w:val="001A0220"/>
    <w:pPr>
      <w:numPr>
        <w:numId w:val="24"/>
      </w:numPr>
    </w:pPr>
  </w:style>
  <w:style w:type="paragraph" w:styleId="NoSpacing">
    <w:name w:val="No Spacing"/>
    <w:uiPriority w:val="1"/>
    <w:qFormat/>
    <w:rsid w:val="00AA3A60"/>
    <w:pPr>
      <w:spacing w:after="0" w:line="240" w:lineRule="auto"/>
    </w:pPr>
    <w:rPr>
      <w:rFonts w:ascii="Arial" w:hAnsi="Arial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864C6"/>
    <w:rPr>
      <w:rFonts w:ascii="Arial" w:eastAsiaTheme="majorEastAsia" w:hAnsi="Arial" w:cstheme="majorBidi"/>
      <w:i/>
      <w:iCs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AE7C57"/>
    <w:pPr>
      <w:spacing w:after="0"/>
      <w:jc w:val="center"/>
    </w:pPr>
    <w:rPr>
      <w:rFonts w:cs="Arial"/>
      <w:noProof/>
      <w:sz w:val="22"/>
    </w:rPr>
  </w:style>
  <w:style w:type="character" w:customStyle="1" w:styleId="EndNoteBibliographyTitleChar">
    <w:name w:val="EndNote Bibliography Title Char"/>
    <w:basedOn w:val="TitleChar"/>
    <w:link w:val="EndNoteBibliographyTitle"/>
    <w:rsid w:val="00AE7C57"/>
    <w:rPr>
      <w:rFonts w:cs="Arial"/>
      <w:noProof/>
    </w:rPr>
  </w:style>
  <w:style w:type="paragraph" w:customStyle="1" w:styleId="EndNoteBibliography">
    <w:name w:val="EndNote Bibliography"/>
    <w:basedOn w:val="Normal"/>
    <w:link w:val="EndNoteBibliographyChar"/>
    <w:rsid w:val="00AE7C57"/>
    <w:rPr>
      <w:rFonts w:cs="Arial"/>
      <w:noProof/>
      <w:sz w:val="22"/>
    </w:rPr>
  </w:style>
  <w:style w:type="character" w:customStyle="1" w:styleId="EndNoteBibliographyChar">
    <w:name w:val="EndNote Bibliography Char"/>
    <w:basedOn w:val="TitleChar"/>
    <w:link w:val="EndNoteBibliography"/>
    <w:rsid w:val="00AE7C57"/>
    <w:rPr>
      <w:rFonts w:cs="Arial"/>
      <w:noProof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465"/>
    <w:pPr>
      <w:spacing w:line="360" w:lineRule="auto"/>
    </w:pPr>
    <w:rPr>
      <w:rFonts w:ascii="Arial" w:hAnsi="Arial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60C"/>
    <w:pPr>
      <w:keepNext/>
      <w:keepLines/>
      <w:spacing w:before="600"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3960"/>
    <w:pPr>
      <w:keepNext/>
      <w:keepLines/>
      <w:spacing w:before="200" w:after="18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73B1"/>
    <w:pPr>
      <w:keepNext/>
      <w:keepLines/>
      <w:spacing w:before="200" w:after="120"/>
      <w:outlineLvl w:val="2"/>
    </w:pPr>
    <w:rPr>
      <w:rFonts w:eastAsiaTheme="majorEastAsia" w:cstheme="majorBidi"/>
      <w:bCs/>
      <w:i/>
      <w:u w:val="single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4864C6"/>
    <w:pPr>
      <w:spacing w:after="0"/>
      <w:outlineLvl w:val="3"/>
    </w:pPr>
    <w:rPr>
      <w:bCs w:val="0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60C"/>
    <w:rPr>
      <w:rFonts w:ascii="Arial" w:eastAsiaTheme="majorEastAsia" w:hAnsi="Arial" w:cstheme="majorBidi"/>
      <w:b/>
      <w:bCs/>
      <w:caps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43960"/>
    <w:rPr>
      <w:rFonts w:ascii="Arial" w:eastAsiaTheme="majorEastAsia" w:hAnsi="Arial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73B1"/>
    <w:rPr>
      <w:rFonts w:ascii="Arial" w:eastAsiaTheme="majorEastAsia" w:hAnsi="Arial" w:cstheme="majorBidi"/>
      <w:bCs/>
      <w:i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7E26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9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1B54"/>
    <w:rPr>
      <w:strike w:val="0"/>
      <w:dstrike w:val="0"/>
      <w:color w:val="2F3699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456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CB9"/>
  </w:style>
  <w:style w:type="paragraph" w:styleId="Footer">
    <w:name w:val="footer"/>
    <w:basedOn w:val="Normal"/>
    <w:link w:val="FooterChar"/>
    <w:uiPriority w:val="99"/>
    <w:unhideWhenUsed/>
    <w:rsid w:val="00456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CB9"/>
  </w:style>
  <w:style w:type="character" w:styleId="LineNumber">
    <w:name w:val="line number"/>
    <w:basedOn w:val="DefaultParagraphFont"/>
    <w:uiPriority w:val="99"/>
    <w:semiHidden/>
    <w:unhideWhenUsed/>
    <w:rsid w:val="00456CB9"/>
  </w:style>
  <w:style w:type="character" w:styleId="PlaceholderText">
    <w:name w:val="Placeholder Text"/>
    <w:basedOn w:val="DefaultParagraphFont"/>
    <w:uiPriority w:val="99"/>
    <w:semiHidden/>
    <w:rsid w:val="00D673B0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E4CD7"/>
    <w:pPr>
      <w:spacing w:after="300" w:line="240" w:lineRule="auto"/>
      <w:contextualSpacing/>
    </w:pPr>
    <w:rPr>
      <w:rFonts w:eastAsiaTheme="majorEastAsia" w:cstheme="majorBidi"/>
      <w:b/>
      <w:caps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4CD7"/>
    <w:rPr>
      <w:rFonts w:ascii="Arial" w:eastAsiaTheme="majorEastAsia" w:hAnsi="Arial" w:cstheme="majorBidi"/>
      <w:b/>
      <w:caps/>
      <w:spacing w:val="5"/>
      <w:kern w:val="28"/>
      <w:sz w:val="36"/>
      <w:szCs w:val="5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61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61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61E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837E8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60D5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60D5B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0D5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29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2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7107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unhideWhenUsed/>
    <w:rsid w:val="000F49D4"/>
    <w:pPr>
      <w:spacing w:line="276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71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edequation">
    <w:name w:val="Numbered equation"/>
    <w:basedOn w:val="Normal"/>
    <w:link w:val="NumberedequationChar"/>
    <w:qFormat/>
    <w:rsid w:val="00A57B85"/>
    <w:pPr>
      <w:tabs>
        <w:tab w:val="center" w:pos="4536"/>
        <w:tab w:val="right" w:pos="9072"/>
      </w:tabs>
    </w:pPr>
    <w:rPr>
      <w:rFonts w:eastAsiaTheme="minorEastAsia"/>
    </w:rPr>
  </w:style>
  <w:style w:type="numbering" w:customStyle="1" w:styleId="EqNumMain">
    <w:name w:val="EqNumMain"/>
    <w:uiPriority w:val="99"/>
    <w:rsid w:val="001A0220"/>
    <w:pPr>
      <w:numPr>
        <w:numId w:val="21"/>
      </w:numPr>
    </w:pPr>
  </w:style>
  <w:style w:type="character" w:customStyle="1" w:styleId="NumberedequationChar">
    <w:name w:val="Numbered equation Char"/>
    <w:basedOn w:val="DefaultParagraphFont"/>
    <w:link w:val="Numberedequation"/>
    <w:rsid w:val="00A57B85"/>
    <w:rPr>
      <w:rFonts w:ascii="Arial" w:eastAsiaTheme="minorEastAsia" w:hAnsi="Arial"/>
      <w:lang w:val="en-US"/>
    </w:rPr>
  </w:style>
  <w:style w:type="numbering" w:customStyle="1" w:styleId="Style1">
    <w:name w:val="Style1"/>
    <w:uiPriority w:val="99"/>
    <w:rsid w:val="001A0220"/>
    <w:pPr>
      <w:numPr>
        <w:numId w:val="24"/>
      </w:numPr>
    </w:pPr>
  </w:style>
  <w:style w:type="paragraph" w:styleId="NoSpacing">
    <w:name w:val="No Spacing"/>
    <w:uiPriority w:val="1"/>
    <w:qFormat/>
    <w:rsid w:val="00AA3A60"/>
    <w:pPr>
      <w:spacing w:after="0" w:line="240" w:lineRule="auto"/>
    </w:pPr>
    <w:rPr>
      <w:rFonts w:ascii="Arial" w:hAnsi="Arial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864C6"/>
    <w:rPr>
      <w:rFonts w:ascii="Arial" w:eastAsiaTheme="majorEastAsia" w:hAnsi="Arial" w:cstheme="majorBidi"/>
      <w:i/>
      <w:iCs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AE7C57"/>
    <w:pPr>
      <w:spacing w:after="0"/>
      <w:jc w:val="center"/>
    </w:pPr>
    <w:rPr>
      <w:rFonts w:cs="Arial"/>
      <w:noProof/>
      <w:sz w:val="22"/>
    </w:rPr>
  </w:style>
  <w:style w:type="character" w:customStyle="1" w:styleId="EndNoteBibliographyTitleChar">
    <w:name w:val="EndNote Bibliography Title Char"/>
    <w:basedOn w:val="TitleChar"/>
    <w:link w:val="EndNoteBibliographyTitle"/>
    <w:rsid w:val="00AE7C57"/>
    <w:rPr>
      <w:rFonts w:ascii="Arial" w:eastAsiaTheme="majorEastAsia" w:hAnsi="Arial" w:cs="Arial"/>
      <w:b/>
      <w:caps/>
      <w:noProof/>
      <w:spacing w:val="5"/>
      <w:kern w:val="28"/>
      <w:sz w:val="36"/>
      <w:szCs w:val="5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E7C57"/>
    <w:pPr>
      <w:spacing w:line="240" w:lineRule="auto"/>
    </w:pPr>
    <w:rPr>
      <w:rFonts w:cs="Arial"/>
      <w:noProof/>
      <w:sz w:val="22"/>
    </w:rPr>
  </w:style>
  <w:style w:type="character" w:customStyle="1" w:styleId="EndNoteBibliographyChar">
    <w:name w:val="EndNote Bibliography Char"/>
    <w:basedOn w:val="TitleChar"/>
    <w:link w:val="EndNoteBibliography"/>
    <w:rsid w:val="00AE7C57"/>
    <w:rPr>
      <w:rFonts w:ascii="Arial" w:eastAsiaTheme="majorEastAsia" w:hAnsi="Arial" w:cs="Arial"/>
      <w:b/>
      <w:caps/>
      <w:noProof/>
      <w:spacing w:val="5"/>
      <w:kern w:val="28"/>
      <w:sz w:val="36"/>
      <w:szCs w:val="5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Zul</b:Tag>
    <b:SourceType>JournalArticle</b:SourceType>
    <b:Guid>{8104D8FA-55AB-47C4-BFA4-2AC096E83B81}</b:Guid>
    <b:Author>
      <b:Author>
        <b:NameList>
          <b:Person>
            <b:Last>Zulliger</b:Last>
            <b:First>MA</b:First>
          </b:Person>
          <b:Person>
            <b:Last>Fridez</b:Last>
            <b:First>P</b:First>
          </b:Person>
          <b:Person>
            <b:Last>Hayashi</b:Last>
            <b:First>K</b:First>
          </b:Person>
          <b:Person>
            <b:Last>Stergiopulos</b:Last>
            <b:First>N</b:First>
          </b:Person>
        </b:NameList>
      </b:Author>
    </b:Author>
    <b:Title>A strain energy function for arteries accounting for wall composition and structure</b:Title>
    <b:JournalName>Journal of Biomechanics</b:JournalName>
    <b:Year>2004</b:Year>
    <b:Pages>989-1000</b:Pages>
    <b:Volume>37</b:Volume>
    <b:RefOrder>1</b:RefOrder>
  </b:Source>
  <b:Source>
    <b:Tag>Zul04</b:Tag>
    <b:SourceType>JournalArticle</b:SourceType>
    <b:Guid>{6BFF7B2D-7F0E-446F-B7FE-64ED77D2C30A}</b:Guid>
    <b:Author>
      <b:Author>
        <b:NameList>
          <b:Person>
            <b:Last>Zulliger</b:Last>
            <b:First>MA</b:First>
          </b:Person>
          <b:Person>
            <b:Last>Rachev</b:Last>
            <b:First>A</b:First>
          </b:Person>
          <b:Person>
            <b:Last>Stergiopulos</b:Last>
            <b:First>N</b:First>
          </b:Person>
        </b:NameList>
      </b:Author>
    </b:Author>
    <b:Title>A constitutive formulation of arterial mechanics including vascular muscle tone</b:Title>
    <b:JournalName>American Journal of Physiology - Heart and Circulatory Physiology</b:JournalName>
    <b:Year>2004</b:Year>
    <b:Pages>1335-1343</b:Pages>
    <b:Volume>287</b:Volume>
    <b:RefOrder>2</b:RefOrder>
  </b:Source>
  <b:Source>
    <b:Tag>Ogd01</b:Tag>
    <b:SourceType>ConferenceProceedings</b:SourceType>
    <b:Guid>{33A61589-6E5A-4D10-8F16-D5DB4C593FC7}</b:Guid>
    <b:Author>
      <b:Author>
        <b:NameList>
          <b:Person>
            <b:Last>Ogden</b:Last>
            <b:First>RW</b:First>
          </b:Person>
        </b:NameList>
      </b:Author>
    </b:Author>
    <b:Title>Nonlinear Elasticity, Anisotropy, Material Stability and Residual Stresses in Soft Tissue</b:Title>
    <b:Pages>66</b:Pages>
    <b:Year>2001</b:Year>
    <b:ConferenceName>CISM Course Biomechanics of Soft Tissue</b:ConferenceName>
    <b:City>Udine</b:City>
    <b:RefOrder>3</b:RefOrder>
  </b:Source>
  <b:Source>
    <b:Tag>Hol10</b:Tag>
    <b:SourceType>JournalArticle</b:SourceType>
    <b:Guid>{9F29D15B-84E9-44DA-B59F-ACEB6C662DB9}</b:Guid>
    <b:Author>
      <b:Author>
        <b:NameList>
          <b:Person>
            <b:Last>Holzapfel</b:Last>
            <b:First>GA</b:First>
          </b:Person>
          <b:Person>
            <b:Last>Ogden</b:Last>
            <b:First>RW</b:First>
          </b:Person>
        </b:NameList>
      </b:Author>
    </b:Author>
    <b:Title>Constitutive modelling of arteries</b:Title>
    <b:Year>2010</b:Year>
    <b:JournalName>Proceedings of the Royal Society A</b:JournalName>
    <b:Pages>1551-1597</b:Pages>
    <b:Volume>466</b:Volume>
    <b:RefOrder>4</b:RefOrder>
  </b:Source>
  <b:Source>
    <b:Tag>Mil</b:Tag>
    <b:SourceType>Book</b:SourceType>
    <b:Guid>{49A11B8B-1702-4212-8C36-D39CC3F85CB5}</b:Guid>
    <b:Author>
      <b:Author>
        <b:NameList>
          <b:Person>
            <b:Last>Milnor</b:Last>
            <b:First>WR</b:First>
          </b:Person>
        </b:NameList>
      </b:Author>
    </b:Author>
    <b:Title>Hemodynamics</b:Title>
    <b:Year>1989</b:Year>
    <b:City>Baltimore</b:City>
    <b:Publisher>Williams and Wilkins</b:Publisher>
    <b:RefOrder>5</b:RefOrder>
  </b:Source>
  <b:Source>
    <b:Tag>Din00</b:Tag>
    <b:SourceType>JournalArticle</b:SourceType>
    <b:Guid>{1C256991-4229-40DD-ACB4-ADED9B0991C1}</b:Guid>
    <b:Author>
      <b:Author>
        <b:NameList>
          <b:Person>
            <b:Last>Dingemans</b:Last>
            <b:First>KP</b:First>
          </b:Person>
          <b:Person>
            <b:Last>Teeling</b:Last>
            <b:First>P</b:First>
          </b:Person>
          <b:Person>
            <b:Last>Lagendijk</b:Last>
            <b:First>JH</b:First>
          </b:Person>
          <b:Person>
            <b:Last>Becker</b:Last>
            <b:First>AE</b:First>
          </b:Person>
        </b:NameList>
      </b:Author>
    </b:Author>
    <b:Title>Extracellular matrix of the human aortic media: an ultrastructural histochemical and immunohistochemical study of the adult aortic media</b:Title>
    <b:JournalName>The Anatomical Records</b:JournalName>
    <b:Year>2000</b:Year>
    <b:Month>January</b:Month>
    <b:Pages>1-14</b:Pages>
    <b:Volume>258</b:Volume>
    <b:Issue>1</b:Issue>
    <b:RefOrder>6</b:RefOrder>
  </b:Source>
  <b:Source>
    <b:Tag>Cla85</b:Tag>
    <b:SourceType>JournalArticle</b:SourceType>
    <b:Guid>{D7081A1A-CCC1-41B3-B06F-1BEAC14423E9}</b:Guid>
    <b:Author>
      <b:Author>
        <b:NameList>
          <b:Person>
            <b:Last>Clark</b:Last>
            <b:First>JM</b:First>
          </b:Person>
          <b:Person>
            <b:Last>Glagov</b:Last>
            <b:First>S</b:First>
          </b:Person>
        </b:NameList>
      </b:Author>
    </b:Author>
    <b:Title>Transmural organization of the arterial media. The lamellar unit revisited.</b:Title>
    <b:JournalName>Arteriosclerosis,Thrombosis, and Vascular Biology</b:JournalName>
    <b:Year>1985</b:Year>
    <b:Volume>5</b:Volume>
    <b:Issue>1</b:Issue>
    <b:RefOrder>7</b:RefOrder>
  </b:Source>
  <b:Source>
    <b:Tag>Bae11</b:Tag>
    <b:SourceType>JournalArticle</b:SourceType>
    <b:Guid>{290CE3C8-46D2-4A31-B87F-5816E4F5F84D}</b:Guid>
    <b:Author>
      <b:Author>
        <b:NameList>
          <b:Person>
            <b:Last>Baek</b:Last>
            <b:First>EB</b:First>
          </b:Person>
          <b:Person>
            <b:Last>Kim</b:Last>
            <b:First>SJ</b:First>
          </b:Person>
        </b:NameList>
      </b:Author>
    </b:Author>
    <b:Title>Mechanisms of myogenic response: Ca2+ - dependent and - independent signaling</b:Title>
    <b:JournalName>Journal of Smooth Muscle Research</b:JournalName>
    <b:Year>2011</b:Year>
    <b:Pages>55-65</b:Pages>
    <b:Volume>47</b:Volume>
    <b:Issue>2</b:Issue>
    <b:RefOrder>8</b:RefOrder>
  </b:Source>
  <b:Source>
    <b:Tag>Zul02</b:Tag>
    <b:SourceType>JournalArticle</b:SourceType>
    <b:Guid>{47EA3747-68EB-4C85-8D26-5EA789535DA1}</b:Guid>
    <b:Author>
      <b:Author>
        <b:NameList>
          <b:Person>
            <b:Last>Zulliger</b:Last>
            <b:First>MA</b:First>
          </b:Person>
          <b:Person>
            <b:Last>Kwak</b:Last>
            <b:First>NTMR</b:First>
          </b:Person>
          <b:Person>
            <b:Last>Tsapikouni</b:Last>
            <b:First>T</b:First>
          </b:Person>
          <b:Person>
            <b:Last>Stergiopulos</b:Last>
            <b:First>N</b:First>
          </b:Person>
        </b:NameList>
      </b:Author>
    </b:Author>
    <b:Title>Effects of longitudinal stretch on VSM tone and distensibility of muscular conduit arteries.</b:Title>
    <b:JournalName>American Journal of Physiology Heart and Circulatory Physiology</b:JournalName>
    <b:Year>2002</b:Year>
    <b:Pages>2599-2605</b:Pages>
    <b:Volume>283</b:Volume>
    <b:RefOrder>9</b:RefOrder>
  </b:Source>
  <b:Source>
    <b:Tag>Seo00</b:Tag>
    <b:SourceType>JournalArticle</b:SourceType>
    <b:Guid>{5038FCCB-5717-4FD1-A718-EFE39A452E9A}</b:Guid>
    <b:Author>
      <b:Author>
        <b:NameList>
          <b:Person>
            <b:Last>Seow</b:Last>
            <b:First>CY</b:First>
          </b:Person>
        </b:NameList>
      </b:Author>
    </b:Author>
    <b:Title>Response of arterial smooth muscle to length pertubation</b:Title>
    <b:JournalName>Journal of Applied Physiology</b:JournalName>
    <b:Year>2000</b:Year>
    <b:Month>November</b:Month>
    <b:Pages>2065-2072</b:Pages>
    <b:Volume>89</b:Volume>
    <b:Issue>5</b:Issue>
    <b:RefOrder>10</b:RefOrder>
  </b:Source>
  <b:Source>
    <b:Tag>Bev91</b:Tag>
    <b:SourceType>JournalArticle</b:SourceType>
    <b:Guid>{E8694753-61EA-4E1C-B387-D53CE267FB70}</b:Guid>
    <b:Author>
      <b:Author>
        <b:NameList>
          <b:Person>
            <b:Last>Bevan</b:Last>
            <b:First>JA</b:First>
          </b:Person>
          <b:Person>
            <b:Last>Laher</b:Last>
            <b:First>I</b:First>
          </b:Person>
        </b:NameList>
      </b:Author>
    </b:Author>
    <b:Title>Pressure and flow-dependent vascular tone</b:Title>
    <b:JournalName>Federation of the American Society for Experimental Biology</b:JournalName>
    <b:Year>1991</b:Year>
    <b:Month>June</b:Month>
    <b:Pages>2267-2273</b:Pages>
    <b:Volume>5</b:Volume>
    <b:Issue>9</b:Issue>
    <b:RefOrder>11</b:RefOrder>
  </b:Source>
  <b:Source>
    <b:Tag>Fri03</b:Tag>
    <b:SourceType>JournalArticle</b:SourceType>
    <b:Guid>{6CD33C8D-D534-49A9-905C-388CDD632299}</b:Guid>
    <b:Author>
      <b:Author>
        <b:NameList>
          <b:Person>
            <b:Last>Fridez</b:Last>
            <b:First>P</b:First>
          </b:Person>
          <b:Person>
            <b:Last>Zulliger</b:Last>
            <b:First>M</b:First>
          </b:Person>
          <b:Person>
            <b:Last>Bobard</b:Last>
            <b:First>F</b:First>
          </b:Person>
          <b:Person>
            <b:Last>Montorzi</b:Last>
            <b:First>G</b:First>
          </b:Person>
          <b:Person>
            <b:Last>Miyazaki</b:Last>
            <b:First>H</b:First>
          </b:Person>
          <b:Person>
            <b:Last>Hayashi</b:Last>
            <b:First>K</b:First>
          </b:Person>
          <b:Person>
            <b:Last>Stergiopulos</b:Last>
            <b:First>N</b:First>
          </b:Person>
        </b:NameList>
      </b:Author>
    </b:Author>
    <b:Title>Geometrical, functional and histomorphometric adaptation of rat carotid artery in induced hypertension</b:Title>
    <b:JournalName>Journal of Biomechanics</b:JournalName>
    <b:Year>2003</b:Year>
    <b:Pages>671-680</b:Pages>
    <b:Volume>36</b:Volume>
    <b:Issue>5</b:Issue>
    <b:RefOrder>12</b:RefOrder>
  </b:Source>
  <b:Source>
    <b:Tag>Hum02</b:Tag>
    <b:SourceType>Book</b:SourceType>
    <b:Guid>{0151AEF2-F96C-480D-A39E-DF863A20F131}</b:Guid>
    <b:Author>
      <b:Author>
        <b:NameList>
          <b:Person>
            <b:Last>Humphrey</b:Last>
            <b:First>JD</b:First>
          </b:Person>
        </b:NameList>
      </b:Author>
    </b:Author>
    <b:Title>Cardiovascular Solid Mechanics. Cells, Tissues and Organs</b:Title>
    <b:Year>2002</b:Year>
    <b:City>New York City</b:City>
    <b:Publisher>Springer</b:Publisher>
    <b:RefOrder>13</b:RefOrder>
  </b:Source>
  <b:Source>
    <b:Tag>Cox78</b:Tag>
    <b:SourceType>JournalArticle</b:SourceType>
    <b:Guid>{B9A18E93-7771-4C7E-8792-14450ECAB604}</b:Guid>
    <b:Author>
      <b:Author>
        <b:NameList>
          <b:Person>
            <b:Last>Cox</b:Last>
            <b:First>RH</b:First>
          </b:Person>
        </b:NameList>
      </b:Author>
    </b:Author>
    <b:Title>Regional variation of series elasticity in canine arterial smooth muscle cells</b:Title>
    <b:Year>1978</b:Year>
    <b:JournalName>American Journal of Physiology - Heart and Circulatory Physiology</b:JournalName>
    <b:Pages>542-551</b:Pages>
    <b:Volume>234</b:Volume>
    <b:Issue>5</b:Issue>
    <b:RefOrder>14</b:RefOrder>
  </b:Source>
  <b:Source>
    <b:Tag>Dom04</b:Tag>
    <b:SourceType>JournalArticle</b:SourceType>
    <b:Guid>{B92543EB-0710-46A4-BFD4-6D6FA67EA8E1}</b:Guid>
    <b:Author>
      <b:Author>
        <b:NameList>
          <b:Person>
            <b:Last>Domenga</b:Last>
            <b:First>V</b:First>
          </b:Person>
          <b:Person>
            <b:Last>Fardoux</b:Last>
            <b:First>P</b:First>
          </b:Person>
          <b:Person>
            <b:Last>Lacombe</b:Last>
            <b:First>P</b:First>
          </b:Person>
          <b:Person>
            <b:Last>Monet</b:Last>
            <b:First>M</b:First>
          </b:Person>
          <b:Person>
            <b:Last>Maciazek</b:Last>
            <b:First>J</b:First>
          </b:Person>
          <b:Person>
            <b:Last>Krebs</b:Last>
            <b:First>L</b:First>
          </b:Person>
        </b:NameList>
      </b:Author>
    </b:Author>
    <b:Title>Notch3 is required for arterial identity and maturation of vascular smooth muscle cells</b:Title>
    <b:JournalName>Genes and Development</b:JournalName>
    <b:Year>2004</b:Year>
    <b:Pages>2730-2735</b:Pages>
    <b:Volume>18</b:Volume>
    <b:RefOrder>15</b:RefOrder>
  </b:Source>
</b:Sources>
</file>

<file path=customXml/itemProps1.xml><?xml version="1.0" encoding="utf-8"?>
<ds:datastoreItem xmlns:ds="http://schemas.openxmlformats.org/officeDocument/2006/customXml" ds:itemID="{ACA78BF4-AA40-40F9-9FA3-55F114D33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1537</Words>
  <Characters>8458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Maastricht University</Company>
  <LinksUpToDate>false</LinksUpToDate>
  <CharactersWithSpaces>9976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Spronck</dc:creator>
  <cp:lastModifiedBy>Spronck</cp:lastModifiedBy>
  <cp:revision>11</cp:revision>
  <cp:lastPrinted>2014-01-31T12:14:00Z</cp:lastPrinted>
  <dcterms:created xsi:type="dcterms:W3CDTF">2014-05-13T09:28:00Z</dcterms:created>
  <dcterms:modified xsi:type="dcterms:W3CDTF">2014-07-04T14:33:00Z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b.spronck@maastrichtuniversity.nl@www.mendeley.com</vt:lpwstr>
  </property>
  <property fmtid="{D5CDD505-2E9C-101B-9397-08002B2CF9AE}" pid="4" name="Mendeley Citation Style_1">
    <vt:lpwstr>http://www.zotero.org/styles/ajp-heart-and-circulatory-physiology</vt:lpwstr>
  </property>
  <property fmtid="{D5CDD505-2E9C-101B-9397-08002B2CF9AE}" pid="5" name="Mendeley Recent Style Id 0_1">
    <vt:lpwstr>http://www.zotero.org/styles/ajp-heart-and-circulatory-physiology</vt:lpwstr>
  </property>
  <property fmtid="{D5CDD505-2E9C-101B-9397-08002B2CF9AE}" pid="6" name="Mendeley Recent Style Name 0_1">
    <vt:lpwstr>American Journal of Physiology - Heart and Circulatory Physiology</vt:lpwstr>
  </property>
  <property fmtid="{D5CDD505-2E9C-101B-9397-08002B2CF9AE}" pid="7" name="Mendeley Recent Style Id 1_1">
    <vt:lpwstr>http://www.zotero.org/styles/apsa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http://www.zotero.org/styles/asa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http://www.zotero.org/styles/mhra</vt:lpwstr>
  </property>
  <property fmtid="{D5CDD505-2E9C-101B-9397-08002B2CF9AE}" pid="20" name="Mendeley Recent Style Name 7_1">
    <vt:lpwstr>Modern Humanities Research Association (note with bibliography)</vt:lpwstr>
  </property>
  <property fmtid="{D5CDD505-2E9C-101B-9397-08002B2CF9AE}" pid="21" name="Mendeley Recent Style Id 8_1">
    <vt:lpwstr>http://www.zotero.org/styles/mla</vt:lpwstr>
  </property>
  <property fmtid="{D5CDD505-2E9C-101B-9397-08002B2CF9AE}" pid="22" name="Mendeley Recent Style Name 8_1">
    <vt:lpwstr>Modern Language Association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