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85C76"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209"/>
        <w:gridCol w:w="1931"/>
        <w:gridCol w:w="1890"/>
        <w:gridCol w:w="3510"/>
        <w:gridCol w:w="2048"/>
        <w:gridCol w:w="1547"/>
      </w:tblGrid>
      <w:tr w:rsidR="00F0403A" w:rsidRPr="00A47884" w14:paraId="044C4999" w14:textId="77777777" w:rsidTr="007C2E03">
        <w:tc>
          <w:tcPr>
            <w:tcW w:w="2209" w:type="dxa"/>
          </w:tcPr>
          <w:p w14:paraId="571FD396" w14:textId="77777777" w:rsidR="00F0403A" w:rsidRPr="00A47884" w:rsidRDefault="00F0403A" w:rsidP="007C2E03">
            <w:pPr>
              <w:rPr>
                <w:b/>
                <w:bCs/>
              </w:rPr>
            </w:pPr>
            <w:r w:rsidRPr="00A47884">
              <w:rPr>
                <w:b/>
                <w:bCs/>
              </w:rPr>
              <w:t>Citation</w:t>
            </w:r>
          </w:p>
        </w:tc>
        <w:tc>
          <w:tcPr>
            <w:tcW w:w="1931" w:type="dxa"/>
          </w:tcPr>
          <w:p w14:paraId="7B050E96" w14:textId="77777777" w:rsidR="00F0403A" w:rsidRPr="00A47884" w:rsidRDefault="00F0403A" w:rsidP="007C2E03">
            <w:pPr>
              <w:rPr>
                <w:b/>
                <w:bCs/>
              </w:rPr>
            </w:pPr>
            <w:r w:rsidRPr="00A47884">
              <w:rPr>
                <w:b/>
                <w:bCs/>
              </w:rPr>
              <w:t>Study Design and Aim</w:t>
            </w:r>
          </w:p>
        </w:tc>
        <w:tc>
          <w:tcPr>
            <w:tcW w:w="1890" w:type="dxa"/>
          </w:tcPr>
          <w:p w14:paraId="0C0D7C51" w14:textId="77777777" w:rsidR="00F0403A" w:rsidRPr="00A47884" w:rsidRDefault="00F0403A" w:rsidP="007C2E03">
            <w:pPr>
              <w:rPr>
                <w:b/>
                <w:bCs/>
              </w:rPr>
            </w:pPr>
            <w:r w:rsidRPr="00A47884">
              <w:rPr>
                <w:b/>
                <w:bCs/>
              </w:rPr>
              <w:t>Sample Size</w:t>
            </w:r>
          </w:p>
        </w:tc>
        <w:tc>
          <w:tcPr>
            <w:tcW w:w="3510" w:type="dxa"/>
          </w:tcPr>
          <w:p w14:paraId="7C66F196" w14:textId="77777777" w:rsidR="00F0403A" w:rsidRPr="00A47884" w:rsidRDefault="00F0403A" w:rsidP="007C2E03">
            <w:pPr>
              <w:rPr>
                <w:b/>
                <w:bCs/>
              </w:rPr>
            </w:pPr>
            <w:r w:rsidRPr="00A47884">
              <w:rPr>
                <w:b/>
                <w:bCs/>
              </w:rPr>
              <w:t>Study Findings</w:t>
            </w:r>
          </w:p>
        </w:tc>
        <w:tc>
          <w:tcPr>
            <w:tcW w:w="2048" w:type="dxa"/>
          </w:tcPr>
          <w:p w14:paraId="144EF03F" w14:textId="77777777" w:rsidR="00F0403A" w:rsidRPr="00A47884" w:rsidRDefault="00F0403A" w:rsidP="007C2E03">
            <w:pPr>
              <w:rPr>
                <w:b/>
                <w:bCs/>
              </w:rPr>
            </w:pPr>
            <w:r w:rsidRPr="00A47884">
              <w:rPr>
                <w:b/>
                <w:bCs/>
              </w:rPr>
              <w:t>Limitations</w:t>
            </w:r>
          </w:p>
        </w:tc>
        <w:tc>
          <w:tcPr>
            <w:tcW w:w="1547" w:type="dxa"/>
          </w:tcPr>
          <w:p w14:paraId="336351F7" w14:textId="77777777" w:rsidR="00F0403A" w:rsidRPr="00A47884" w:rsidRDefault="00F0403A" w:rsidP="007C2E03">
            <w:pPr>
              <w:rPr>
                <w:b/>
                <w:bCs/>
              </w:rPr>
            </w:pPr>
            <w:r w:rsidRPr="00A47884">
              <w:rPr>
                <w:b/>
                <w:bCs/>
              </w:rPr>
              <w:t xml:space="preserve"> Evidence Ratings</w:t>
            </w:r>
          </w:p>
        </w:tc>
      </w:tr>
      <w:tr w:rsidR="00F0403A" w:rsidRPr="00A47884" w14:paraId="302C01FF" w14:textId="77777777" w:rsidTr="007C2E03">
        <w:tc>
          <w:tcPr>
            <w:tcW w:w="2209" w:type="dxa"/>
          </w:tcPr>
          <w:p w14:paraId="7DB03664" w14:textId="77777777" w:rsidR="00F0403A" w:rsidRPr="00A47884" w:rsidRDefault="00F0403A" w:rsidP="007C2E03">
            <w:r w:rsidRPr="00A47884">
              <w:t>Martinez, N., 2014, BMC Health Services Research, Volume 14, Article 214</w:t>
            </w:r>
          </w:p>
          <w:p w14:paraId="6C2382ED" w14:textId="77777777" w:rsidR="00F0403A" w:rsidRPr="00A47884" w:rsidRDefault="00F0403A" w:rsidP="007C2E03"/>
          <w:p w14:paraId="2962ADD1" w14:textId="77777777" w:rsidR="00F0403A" w:rsidRPr="00A47884" w:rsidRDefault="00F0403A" w:rsidP="007C2E03">
            <w:r w:rsidRPr="00A47884">
              <w:t>DOI:</w:t>
            </w:r>
          </w:p>
          <w:p w14:paraId="49B2FE2C" w14:textId="77777777" w:rsidR="00F0403A" w:rsidRPr="00A47884" w:rsidRDefault="00F0403A" w:rsidP="007C2E03">
            <w:r w:rsidRPr="00A47884">
              <w:t>10.1186/1472-6963-14-214</w:t>
            </w:r>
          </w:p>
        </w:tc>
        <w:tc>
          <w:tcPr>
            <w:tcW w:w="1931" w:type="dxa"/>
          </w:tcPr>
          <w:p w14:paraId="72CDB041" w14:textId="77777777" w:rsidR="00F0403A" w:rsidRPr="00A47884" w:rsidRDefault="00F0403A" w:rsidP="007C2E03">
            <w:r w:rsidRPr="00A47884">
              <w:t>A systematic review and meta-analysis with the aim of investigating the clinical effectiveness and cost of nurses working as substitutes for physicians in primary care.</w:t>
            </w:r>
          </w:p>
        </w:tc>
        <w:tc>
          <w:tcPr>
            <w:tcW w:w="1890" w:type="dxa"/>
          </w:tcPr>
          <w:p w14:paraId="57EF9863" w14:textId="77777777" w:rsidR="00F0403A" w:rsidRPr="00A47884" w:rsidRDefault="00F0403A" w:rsidP="007C2E03">
            <w:r w:rsidRPr="00A47884">
              <w:t>A total of 26 studies (n=26) were identified and used in this review, including twenty-four randomized control trials and two economic evaluations conducted in the UK, Netherlands, USA, Russia, and South Africa.</w:t>
            </w:r>
          </w:p>
        </w:tc>
        <w:tc>
          <w:tcPr>
            <w:tcW w:w="3510" w:type="dxa"/>
          </w:tcPr>
          <w:p w14:paraId="1DB5E1AA" w14:textId="77777777" w:rsidR="00F0403A" w:rsidRPr="00A47884" w:rsidRDefault="00F0403A" w:rsidP="007C2E03">
            <w:r w:rsidRPr="00A47884">
              <w:t>Results of this analysis demonstrated that NP led care led to reduced risk for all-cause hospital admission, fewer hospitalization of patients at 24 months, no difference in hospitalization at 1 and 12 months, lower all-cause mortality, and quality of life scores demonstrated significant improvements in the NP led group.</w:t>
            </w:r>
          </w:p>
        </w:tc>
        <w:tc>
          <w:tcPr>
            <w:tcW w:w="2048" w:type="dxa"/>
          </w:tcPr>
          <w:p w14:paraId="659EE61C" w14:textId="77777777" w:rsidR="00F0403A" w:rsidRPr="00DF6374" w:rsidRDefault="00F0403A" w:rsidP="007C2E03">
            <w:r>
              <w:t xml:space="preserve">Often difficult to understand in detail what role and responsibility nurses had, when substituting physicians.  In many cases, they remained embedded </w:t>
            </w:r>
            <w:proofErr w:type="gramStart"/>
            <w:r>
              <w:t>in patient</w:t>
            </w:r>
            <w:proofErr w:type="gramEnd"/>
            <w:r>
              <w:t xml:space="preserve"> care teams that also involved physicians.</w:t>
            </w:r>
          </w:p>
        </w:tc>
        <w:tc>
          <w:tcPr>
            <w:tcW w:w="1547" w:type="dxa"/>
          </w:tcPr>
          <w:p w14:paraId="1BEEB896" w14:textId="77777777" w:rsidR="00F0403A" w:rsidRPr="00D06346" w:rsidRDefault="00F0403A" w:rsidP="007C2E03">
            <w:r w:rsidRPr="00D06346">
              <w:t>III</w:t>
            </w:r>
            <w:r>
              <w:t xml:space="preserve"> </w:t>
            </w:r>
            <w:r w:rsidRPr="00D06346">
              <w:t>B</w:t>
            </w:r>
          </w:p>
        </w:tc>
      </w:tr>
    </w:tbl>
    <w:p w14:paraId="2355739F" w14:textId="77777777" w:rsidR="00F0403A" w:rsidRPr="00A47884" w:rsidRDefault="00F0403A" w:rsidP="00F0403A">
      <w:pPr>
        <w:rPr>
          <w:b/>
          <w:bCs/>
        </w:rPr>
      </w:pPr>
    </w:p>
    <w:p w14:paraId="20416864" w14:textId="77777777" w:rsidR="00F0403A" w:rsidRPr="00A47884" w:rsidRDefault="00F0403A" w:rsidP="00F0403A">
      <w:pPr>
        <w:rPr>
          <w:b/>
          <w:bCs/>
        </w:rPr>
      </w:pPr>
    </w:p>
    <w:p w14:paraId="084E7EB3" w14:textId="77777777" w:rsidR="00F0403A" w:rsidRPr="00A47884" w:rsidRDefault="00F0403A" w:rsidP="00F0403A">
      <w:pPr>
        <w:rPr>
          <w:b/>
          <w:bCs/>
        </w:rPr>
      </w:pPr>
      <w:r w:rsidRPr="00A47884">
        <w:rPr>
          <w:b/>
          <w:bCs/>
        </w:rPr>
        <w:br w:type="page"/>
      </w:r>
    </w:p>
    <w:p w14:paraId="465F5F9C"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047"/>
        <w:gridCol w:w="1913"/>
        <w:gridCol w:w="1980"/>
        <w:gridCol w:w="3690"/>
        <w:gridCol w:w="1928"/>
        <w:gridCol w:w="1577"/>
      </w:tblGrid>
      <w:tr w:rsidR="00F0403A" w:rsidRPr="00A47884" w14:paraId="367D6240" w14:textId="77777777" w:rsidTr="007C2E03">
        <w:tc>
          <w:tcPr>
            <w:tcW w:w="2047" w:type="dxa"/>
          </w:tcPr>
          <w:p w14:paraId="53E3C18E" w14:textId="77777777" w:rsidR="00F0403A" w:rsidRPr="00A47884" w:rsidRDefault="00F0403A" w:rsidP="007C2E03">
            <w:pPr>
              <w:rPr>
                <w:b/>
                <w:bCs/>
              </w:rPr>
            </w:pPr>
            <w:r w:rsidRPr="00A47884">
              <w:rPr>
                <w:b/>
                <w:bCs/>
              </w:rPr>
              <w:t>Citation</w:t>
            </w:r>
          </w:p>
        </w:tc>
        <w:tc>
          <w:tcPr>
            <w:tcW w:w="1913" w:type="dxa"/>
          </w:tcPr>
          <w:p w14:paraId="63855547" w14:textId="77777777" w:rsidR="00F0403A" w:rsidRPr="00A47884" w:rsidRDefault="00F0403A" w:rsidP="007C2E03">
            <w:pPr>
              <w:rPr>
                <w:b/>
                <w:bCs/>
              </w:rPr>
            </w:pPr>
            <w:r w:rsidRPr="00A47884">
              <w:rPr>
                <w:b/>
                <w:bCs/>
              </w:rPr>
              <w:t>Study Design and Aim</w:t>
            </w:r>
          </w:p>
        </w:tc>
        <w:tc>
          <w:tcPr>
            <w:tcW w:w="1980" w:type="dxa"/>
          </w:tcPr>
          <w:p w14:paraId="0D2565D4" w14:textId="77777777" w:rsidR="00F0403A" w:rsidRPr="00A47884" w:rsidRDefault="00F0403A" w:rsidP="007C2E03">
            <w:pPr>
              <w:rPr>
                <w:b/>
                <w:bCs/>
              </w:rPr>
            </w:pPr>
            <w:r w:rsidRPr="00A47884">
              <w:rPr>
                <w:b/>
                <w:bCs/>
              </w:rPr>
              <w:t>Sample Size</w:t>
            </w:r>
          </w:p>
        </w:tc>
        <w:tc>
          <w:tcPr>
            <w:tcW w:w="3690" w:type="dxa"/>
          </w:tcPr>
          <w:p w14:paraId="6EC0321B" w14:textId="77777777" w:rsidR="00F0403A" w:rsidRPr="00A47884" w:rsidRDefault="00F0403A" w:rsidP="007C2E03">
            <w:pPr>
              <w:rPr>
                <w:b/>
                <w:bCs/>
              </w:rPr>
            </w:pPr>
            <w:r w:rsidRPr="00A47884">
              <w:rPr>
                <w:b/>
                <w:bCs/>
              </w:rPr>
              <w:t>Study Findings</w:t>
            </w:r>
          </w:p>
        </w:tc>
        <w:tc>
          <w:tcPr>
            <w:tcW w:w="1928" w:type="dxa"/>
          </w:tcPr>
          <w:p w14:paraId="5E4F2992" w14:textId="77777777" w:rsidR="00F0403A" w:rsidRPr="00A47884" w:rsidRDefault="00F0403A" w:rsidP="007C2E03">
            <w:pPr>
              <w:rPr>
                <w:b/>
                <w:bCs/>
              </w:rPr>
            </w:pPr>
            <w:r w:rsidRPr="00A47884">
              <w:rPr>
                <w:b/>
                <w:bCs/>
              </w:rPr>
              <w:t>Limitations</w:t>
            </w:r>
          </w:p>
        </w:tc>
        <w:tc>
          <w:tcPr>
            <w:tcW w:w="1577" w:type="dxa"/>
          </w:tcPr>
          <w:p w14:paraId="1DFAB84F" w14:textId="77777777" w:rsidR="00F0403A" w:rsidRPr="00A47884" w:rsidRDefault="00F0403A" w:rsidP="007C2E03">
            <w:pPr>
              <w:rPr>
                <w:b/>
                <w:bCs/>
              </w:rPr>
            </w:pPr>
            <w:r w:rsidRPr="00A47884">
              <w:rPr>
                <w:b/>
                <w:bCs/>
              </w:rPr>
              <w:t xml:space="preserve"> Evidence Ratings</w:t>
            </w:r>
          </w:p>
        </w:tc>
      </w:tr>
      <w:tr w:rsidR="00F0403A" w:rsidRPr="00A47884" w14:paraId="54D9ACA9" w14:textId="77777777" w:rsidTr="007C2E03">
        <w:tc>
          <w:tcPr>
            <w:tcW w:w="2047" w:type="dxa"/>
          </w:tcPr>
          <w:p w14:paraId="032F09E5" w14:textId="77777777" w:rsidR="00F0403A" w:rsidRPr="00A47884" w:rsidRDefault="00F0403A" w:rsidP="007C2E03">
            <w:r w:rsidRPr="00A47884">
              <w:t>Martin-Misener, R., 2015, BMJ Open, Volume 5, pp 1 - 14</w:t>
            </w:r>
          </w:p>
          <w:p w14:paraId="3E9B4519" w14:textId="77777777" w:rsidR="00F0403A" w:rsidRPr="00A47884" w:rsidRDefault="00F0403A" w:rsidP="007C2E03"/>
          <w:p w14:paraId="65B69EAF" w14:textId="77777777" w:rsidR="00F0403A" w:rsidRPr="00A47884" w:rsidRDefault="00F0403A" w:rsidP="007C2E03">
            <w:r w:rsidRPr="00A47884">
              <w:t>DOI:</w:t>
            </w:r>
          </w:p>
          <w:p w14:paraId="29F27ECF" w14:textId="77777777" w:rsidR="00F0403A" w:rsidRPr="00A47884" w:rsidRDefault="00F0403A" w:rsidP="007C2E03">
            <w:r w:rsidRPr="00A47884">
              <w:t>10.1136/bmjopen-2014-007167</w:t>
            </w:r>
          </w:p>
        </w:tc>
        <w:tc>
          <w:tcPr>
            <w:tcW w:w="1913" w:type="dxa"/>
          </w:tcPr>
          <w:p w14:paraId="56F79FDE" w14:textId="77777777" w:rsidR="00F0403A" w:rsidRPr="00A47884" w:rsidRDefault="00F0403A" w:rsidP="007C2E03">
            <w:r w:rsidRPr="00A47884">
              <w:t>A systematic review with the purpose of evaluating nurse practitioners in alternative and complimentary primary care roles in terms of health outcomes.</w:t>
            </w:r>
          </w:p>
        </w:tc>
        <w:tc>
          <w:tcPr>
            <w:tcW w:w="1980" w:type="dxa"/>
          </w:tcPr>
          <w:p w14:paraId="74BCEB3A" w14:textId="77777777" w:rsidR="00F0403A" w:rsidRPr="00A47884" w:rsidRDefault="00F0403A" w:rsidP="007C2E03">
            <w:r w:rsidRPr="00A47884">
              <w:t>A total of 11 studies (n=11) were used, consisting of nurse practitioners in primary and specialized ambulatory care, conducted in the USA, UK, and the Netherlands.</w:t>
            </w:r>
          </w:p>
        </w:tc>
        <w:tc>
          <w:tcPr>
            <w:tcW w:w="3690" w:type="dxa"/>
          </w:tcPr>
          <w:p w14:paraId="0E98F946" w14:textId="77777777" w:rsidR="00F0403A" w:rsidRPr="00A47884" w:rsidRDefault="00F0403A" w:rsidP="007C2E03">
            <w:r w:rsidRPr="00A47884">
              <w:t xml:space="preserve">In all studies nurse practitioner care was at least equivalent to general practitioner care in patient health status outputs. </w:t>
            </w:r>
          </w:p>
          <w:p w14:paraId="1D9FA6CF" w14:textId="77777777" w:rsidR="00F0403A" w:rsidRPr="00A47884" w:rsidRDefault="00F0403A" w:rsidP="007C2E03"/>
          <w:p w14:paraId="10CF0568" w14:textId="77777777" w:rsidR="00F0403A" w:rsidRPr="00A47884" w:rsidRDefault="00F0403A" w:rsidP="007C2E03">
            <w:r w:rsidRPr="00A47884">
              <w:t>Nurse practitioners and general practitioner care were equivalent in terms of number of patients who were referred out, received a prescription, had imaging ordered, were admitted to the hospital, or had at least one emergency department or urgent care visit.</w:t>
            </w:r>
          </w:p>
          <w:p w14:paraId="710F0EB7" w14:textId="77777777" w:rsidR="00F0403A" w:rsidRPr="00A47884" w:rsidRDefault="00F0403A" w:rsidP="007C2E03"/>
          <w:p w14:paraId="69B47B90" w14:textId="77777777" w:rsidR="00F0403A" w:rsidRPr="00A47884" w:rsidRDefault="00F0403A" w:rsidP="007C2E03">
            <w:r w:rsidRPr="00A47884">
              <w:t>It was also found that patient satisfaction was higher for the NP group.</w:t>
            </w:r>
          </w:p>
          <w:p w14:paraId="4BF53188" w14:textId="77777777" w:rsidR="00F0403A" w:rsidRPr="00A47884" w:rsidRDefault="00F0403A" w:rsidP="007C2E03"/>
        </w:tc>
        <w:tc>
          <w:tcPr>
            <w:tcW w:w="1928" w:type="dxa"/>
          </w:tcPr>
          <w:p w14:paraId="187A0FAA" w14:textId="77777777" w:rsidR="00F0403A" w:rsidRDefault="00F0403A" w:rsidP="007C2E03">
            <w:r>
              <w:t xml:space="preserve">The potential cost-savings associated with NP care appears to rely on lower salary of NP relative to physicians. </w:t>
            </w:r>
          </w:p>
          <w:p w14:paraId="1DB7BDC2" w14:textId="77777777" w:rsidR="00F0403A" w:rsidRDefault="00F0403A" w:rsidP="007C2E03"/>
          <w:p w14:paraId="2CF77C84" w14:textId="77777777" w:rsidR="00F0403A" w:rsidRPr="00BB36C1" w:rsidRDefault="00F0403A" w:rsidP="007C2E03">
            <w:r>
              <w:t>The extent to which the NP role was autonomous.</w:t>
            </w:r>
          </w:p>
        </w:tc>
        <w:tc>
          <w:tcPr>
            <w:tcW w:w="1577" w:type="dxa"/>
          </w:tcPr>
          <w:p w14:paraId="2D70A0E8" w14:textId="77777777" w:rsidR="00F0403A" w:rsidRPr="00187123" w:rsidRDefault="00F0403A" w:rsidP="007C2E03">
            <w:r>
              <w:t>I B</w:t>
            </w:r>
          </w:p>
        </w:tc>
      </w:tr>
    </w:tbl>
    <w:p w14:paraId="3DC1BB11" w14:textId="77777777" w:rsidR="00F0403A" w:rsidRPr="00A47884" w:rsidRDefault="00F0403A" w:rsidP="00F0403A">
      <w:pPr>
        <w:rPr>
          <w:b/>
          <w:bCs/>
        </w:rPr>
      </w:pPr>
    </w:p>
    <w:p w14:paraId="4C3255B0" w14:textId="77777777" w:rsidR="00F0403A" w:rsidRPr="00A47884" w:rsidRDefault="00F0403A" w:rsidP="00F0403A">
      <w:pPr>
        <w:rPr>
          <w:b/>
          <w:bCs/>
        </w:rPr>
      </w:pPr>
      <w:r w:rsidRPr="00A47884">
        <w:rPr>
          <w:b/>
          <w:bCs/>
        </w:rPr>
        <w:br w:type="page"/>
      </w:r>
    </w:p>
    <w:p w14:paraId="420E2AF6"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209"/>
        <w:gridCol w:w="1931"/>
        <w:gridCol w:w="1890"/>
        <w:gridCol w:w="3510"/>
        <w:gridCol w:w="2048"/>
        <w:gridCol w:w="1547"/>
      </w:tblGrid>
      <w:tr w:rsidR="00F0403A" w:rsidRPr="00A47884" w14:paraId="3715B01F" w14:textId="77777777" w:rsidTr="007C2E03">
        <w:tc>
          <w:tcPr>
            <w:tcW w:w="2209" w:type="dxa"/>
          </w:tcPr>
          <w:p w14:paraId="3492FA08" w14:textId="77777777" w:rsidR="00F0403A" w:rsidRPr="00A47884" w:rsidRDefault="00F0403A" w:rsidP="007C2E03">
            <w:pPr>
              <w:rPr>
                <w:b/>
                <w:bCs/>
              </w:rPr>
            </w:pPr>
            <w:r w:rsidRPr="00A47884">
              <w:rPr>
                <w:b/>
                <w:bCs/>
              </w:rPr>
              <w:t>Citation</w:t>
            </w:r>
          </w:p>
        </w:tc>
        <w:tc>
          <w:tcPr>
            <w:tcW w:w="1931" w:type="dxa"/>
          </w:tcPr>
          <w:p w14:paraId="058ED682" w14:textId="77777777" w:rsidR="00F0403A" w:rsidRPr="00A47884" w:rsidRDefault="00F0403A" w:rsidP="007C2E03">
            <w:pPr>
              <w:rPr>
                <w:b/>
                <w:bCs/>
              </w:rPr>
            </w:pPr>
            <w:r w:rsidRPr="00A47884">
              <w:rPr>
                <w:b/>
                <w:bCs/>
              </w:rPr>
              <w:t>Study Design and Aim</w:t>
            </w:r>
          </w:p>
        </w:tc>
        <w:tc>
          <w:tcPr>
            <w:tcW w:w="1890" w:type="dxa"/>
          </w:tcPr>
          <w:p w14:paraId="53C7E549" w14:textId="77777777" w:rsidR="00F0403A" w:rsidRPr="00A47884" w:rsidRDefault="00F0403A" w:rsidP="007C2E03">
            <w:pPr>
              <w:rPr>
                <w:b/>
                <w:bCs/>
              </w:rPr>
            </w:pPr>
            <w:r w:rsidRPr="00A47884">
              <w:rPr>
                <w:b/>
                <w:bCs/>
              </w:rPr>
              <w:t>Sample Size</w:t>
            </w:r>
          </w:p>
        </w:tc>
        <w:tc>
          <w:tcPr>
            <w:tcW w:w="3510" w:type="dxa"/>
          </w:tcPr>
          <w:p w14:paraId="36B3F3DE" w14:textId="77777777" w:rsidR="00F0403A" w:rsidRPr="00A47884" w:rsidRDefault="00F0403A" w:rsidP="007C2E03">
            <w:pPr>
              <w:rPr>
                <w:b/>
                <w:bCs/>
              </w:rPr>
            </w:pPr>
            <w:r w:rsidRPr="00A47884">
              <w:rPr>
                <w:b/>
                <w:bCs/>
              </w:rPr>
              <w:t>Study Findings</w:t>
            </w:r>
          </w:p>
        </w:tc>
        <w:tc>
          <w:tcPr>
            <w:tcW w:w="2048" w:type="dxa"/>
          </w:tcPr>
          <w:p w14:paraId="309F5707" w14:textId="77777777" w:rsidR="00F0403A" w:rsidRPr="00A47884" w:rsidRDefault="00F0403A" w:rsidP="007C2E03">
            <w:pPr>
              <w:rPr>
                <w:b/>
                <w:bCs/>
              </w:rPr>
            </w:pPr>
            <w:r w:rsidRPr="00A47884">
              <w:rPr>
                <w:b/>
                <w:bCs/>
              </w:rPr>
              <w:t>Limitations</w:t>
            </w:r>
          </w:p>
        </w:tc>
        <w:tc>
          <w:tcPr>
            <w:tcW w:w="1547" w:type="dxa"/>
          </w:tcPr>
          <w:p w14:paraId="6BDA770A" w14:textId="77777777" w:rsidR="00F0403A" w:rsidRPr="00A47884" w:rsidRDefault="00F0403A" w:rsidP="007C2E03">
            <w:pPr>
              <w:rPr>
                <w:b/>
                <w:bCs/>
              </w:rPr>
            </w:pPr>
            <w:r w:rsidRPr="00A47884">
              <w:rPr>
                <w:b/>
                <w:bCs/>
              </w:rPr>
              <w:t xml:space="preserve"> Evidence Ratings</w:t>
            </w:r>
          </w:p>
        </w:tc>
      </w:tr>
      <w:tr w:rsidR="00F0403A" w:rsidRPr="00A47884" w14:paraId="797D271C" w14:textId="77777777" w:rsidTr="007C2E03">
        <w:tc>
          <w:tcPr>
            <w:tcW w:w="2209" w:type="dxa"/>
          </w:tcPr>
          <w:p w14:paraId="561267E8" w14:textId="77777777" w:rsidR="00F0403A" w:rsidRPr="00A47884" w:rsidRDefault="00F0403A" w:rsidP="007C2E03">
            <w:r w:rsidRPr="00A47884">
              <w:t>Tsiachristas, A., 2015, Health Policy, Volume 119, Issue 9, pp 1176 - 1187</w:t>
            </w:r>
          </w:p>
          <w:p w14:paraId="1B291689" w14:textId="77777777" w:rsidR="00F0403A" w:rsidRPr="00A47884" w:rsidRDefault="00F0403A" w:rsidP="007C2E03"/>
          <w:p w14:paraId="125244CA" w14:textId="77777777" w:rsidR="00F0403A" w:rsidRPr="00A47884" w:rsidRDefault="00F0403A" w:rsidP="007C2E03">
            <w:r w:rsidRPr="00A47884">
              <w:t>DOI:</w:t>
            </w:r>
          </w:p>
          <w:p w14:paraId="7925A3A4" w14:textId="77777777" w:rsidR="00F0403A" w:rsidRPr="00A47884" w:rsidRDefault="00F0403A" w:rsidP="007C2E03">
            <w:r w:rsidRPr="00A47884">
              <w:t>10.1016/</w:t>
            </w:r>
            <w:proofErr w:type="spellStart"/>
            <w:r w:rsidRPr="00A47884">
              <w:t>j.healthpol</w:t>
            </w:r>
            <w:proofErr w:type="spellEnd"/>
            <w:r w:rsidRPr="00A47884">
              <w:t>.</w:t>
            </w:r>
          </w:p>
          <w:p w14:paraId="3403B580" w14:textId="77777777" w:rsidR="00F0403A" w:rsidRPr="00A47884" w:rsidRDefault="00F0403A" w:rsidP="007C2E03">
            <w:r w:rsidRPr="00A47884">
              <w:t>2015.04.001</w:t>
            </w:r>
          </w:p>
        </w:tc>
        <w:tc>
          <w:tcPr>
            <w:tcW w:w="1931" w:type="dxa"/>
          </w:tcPr>
          <w:p w14:paraId="0D56D123" w14:textId="77777777" w:rsidR="00F0403A" w:rsidRPr="00A47884" w:rsidRDefault="00F0403A" w:rsidP="007C2E03">
            <w:r w:rsidRPr="00A47884">
              <w:t>A systematic literature review with the aim of describing the impact of new professional roles on a wide range of health service outcomes and costs.</w:t>
            </w:r>
          </w:p>
          <w:p w14:paraId="56A1D2D4" w14:textId="77777777" w:rsidR="00F0403A" w:rsidRPr="00A47884" w:rsidRDefault="00F0403A" w:rsidP="007C2E03"/>
        </w:tc>
        <w:tc>
          <w:tcPr>
            <w:tcW w:w="1890" w:type="dxa"/>
          </w:tcPr>
          <w:p w14:paraId="1921E1D0" w14:textId="77777777" w:rsidR="00F0403A" w:rsidRPr="00A47884" w:rsidRDefault="00F0403A" w:rsidP="007C2E03">
            <w:r w:rsidRPr="00A47884">
              <w:t>Sixteen studies (N=16) were included in this review, either based on cross sectional or longitudinal designs, and published between the years of 1994 and 2013.</w:t>
            </w:r>
          </w:p>
        </w:tc>
        <w:tc>
          <w:tcPr>
            <w:tcW w:w="3510" w:type="dxa"/>
          </w:tcPr>
          <w:p w14:paraId="43E0B763" w14:textId="77777777" w:rsidR="00F0403A" w:rsidRPr="00A47884" w:rsidRDefault="00F0403A" w:rsidP="007C2E03">
            <w:r w:rsidRPr="00A47884">
              <w:t>Results found that in all of the studies that looked at clinical outcomes for advance practice nurses, improvements in outcomes were found with the use of an advanced nurse practitioners as a substitute for the general practitioner or medical specialists.</w:t>
            </w:r>
          </w:p>
          <w:p w14:paraId="1EE82E1A" w14:textId="77777777" w:rsidR="00F0403A" w:rsidRPr="00A47884" w:rsidRDefault="00F0403A" w:rsidP="007C2E03"/>
          <w:p w14:paraId="4C3D6CD1" w14:textId="77777777" w:rsidR="00F0403A" w:rsidRPr="00A47884" w:rsidRDefault="00F0403A" w:rsidP="007C2E03">
            <w:r w:rsidRPr="00A47884">
              <w:t>Furthermore, a majority of the studies found positive effects on patient satisfaction while no statistically significant difference was found in costs.</w:t>
            </w:r>
          </w:p>
        </w:tc>
        <w:tc>
          <w:tcPr>
            <w:tcW w:w="2048" w:type="dxa"/>
          </w:tcPr>
          <w:p w14:paraId="6B8471CE" w14:textId="77777777" w:rsidR="00F0403A" w:rsidRPr="003D40DB" w:rsidRDefault="00F0403A" w:rsidP="007C2E03">
            <w:r>
              <w:t>Most of these studies covered care for chronic disease and only a few studies focused on the general population.</w:t>
            </w:r>
          </w:p>
        </w:tc>
        <w:tc>
          <w:tcPr>
            <w:tcW w:w="1547" w:type="dxa"/>
          </w:tcPr>
          <w:p w14:paraId="530ECA8B" w14:textId="77777777" w:rsidR="00F0403A" w:rsidRPr="002C56A2" w:rsidRDefault="00F0403A" w:rsidP="007C2E03">
            <w:r>
              <w:t>III B</w:t>
            </w:r>
          </w:p>
        </w:tc>
      </w:tr>
    </w:tbl>
    <w:p w14:paraId="51525D99" w14:textId="77777777" w:rsidR="00F0403A" w:rsidRPr="00A47884" w:rsidRDefault="00F0403A" w:rsidP="00F0403A">
      <w:pPr>
        <w:rPr>
          <w:b/>
          <w:bCs/>
        </w:rPr>
      </w:pPr>
    </w:p>
    <w:p w14:paraId="5FDD9D4F" w14:textId="77777777" w:rsidR="00F0403A" w:rsidRPr="00A47884" w:rsidRDefault="00F0403A" w:rsidP="00F0403A">
      <w:pPr>
        <w:rPr>
          <w:b/>
          <w:bCs/>
        </w:rPr>
      </w:pPr>
    </w:p>
    <w:p w14:paraId="53E8BAA9" w14:textId="77777777" w:rsidR="00F0403A" w:rsidRPr="00A47884" w:rsidRDefault="00F0403A" w:rsidP="00F0403A">
      <w:pPr>
        <w:rPr>
          <w:b/>
          <w:bCs/>
        </w:rPr>
      </w:pPr>
    </w:p>
    <w:p w14:paraId="224DD2DE" w14:textId="77777777" w:rsidR="00F0403A" w:rsidRPr="00A47884" w:rsidRDefault="00F0403A" w:rsidP="00F0403A">
      <w:pPr>
        <w:rPr>
          <w:b/>
          <w:bCs/>
        </w:rPr>
      </w:pPr>
      <w:r w:rsidRPr="00A47884">
        <w:rPr>
          <w:b/>
          <w:bCs/>
        </w:rPr>
        <w:br w:type="page"/>
      </w:r>
    </w:p>
    <w:p w14:paraId="1E9F5096" w14:textId="77777777" w:rsidR="00F0403A" w:rsidRPr="00A47884" w:rsidRDefault="00F0403A" w:rsidP="00F0403A">
      <w:pPr>
        <w:rPr>
          <w:b/>
          <w:bCs/>
        </w:rPr>
      </w:pPr>
    </w:p>
    <w:tbl>
      <w:tblPr>
        <w:tblStyle w:val="TableGrid"/>
        <w:tblW w:w="13135" w:type="dxa"/>
        <w:tblInd w:w="-185" w:type="dxa"/>
        <w:tblLayout w:type="fixed"/>
        <w:tblLook w:val="04A0" w:firstRow="1" w:lastRow="0" w:firstColumn="1" w:lastColumn="0" w:noHBand="0" w:noVBand="1"/>
      </w:tblPr>
      <w:tblGrid>
        <w:gridCol w:w="2070"/>
        <w:gridCol w:w="2677"/>
        <w:gridCol w:w="1809"/>
        <w:gridCol w:w="3252"/>
        <w:gridCol w:w="1828"/>
        <w:gridCol w:w="1499"/>
      </w:tblGrid>
      <w:tr w:rsidR="00F0403A" w:rsidRPr="00A47884" w14:paraId="4939D831" w14:textId="77777777" w:rsidTr="007C2E03">
        <w:tc>
          <w:tcPr>
            <w:tcW w:w="2070" w:type="dxa"/>
          </w:tcPr>
          <w:p w14:paraId="60E35E56" w14:textId="77777777" w:rsidR="00F0403A" w:rsidRPr="00A47884" w:rsidRDefault="00F0403A" w:rsidP="007C2E03">
            <w:pPr>
              <w:rPr>
                <w:b/>
                <w:bCs/>
              </w:rPr>
            </w:pPr>
            <w:r w:rsidRPr="00A47884">
              <w:rPr>
                <w:b/>
                <w:bCs/>
              </w:rPr>
              <w:t>Citation</w:t>
            </w:r>
          </w:p>
        </w:tc>
        <w:tc>
          <w:tcPr>
            <w:tcW w:w="2677" w:type="dxa"/>
          </w:tcPr>
          <w:p w14:paraId="0DA6ECE6" w14:textId="77777777" w:rsidR="00F0403A" w:rsidRPr="00A47884" w:rsidRDefault="00F0403A" w:rsidP="007C2E03">
            <w:pPr>
              <w:rPr>
                <w:b/>
                <w:bCs/>
              </w:rPr>
            </w:pPr>
            <w:r w:rsidRPr="00A47884">
              <w:rPr>
                <w:b/>
                <w:bCs/>
              </w:rPr>
              <w:t>Study Design and Aim</w:t>
            </w:r>
          </w:p>
        </w:tc>
        <w:tc>
          <w:tcPr>
            <w:tcW w:w="1809" w:type="dxa"/>
          </w:tcPr>
          <w:p w14:paraId="57DAFD5C" w14:textId="77777777" w:rsidR="00F0403A" w:rsidRPr="00A47884" w:rsidRDefault="00F0403A" w:rsidP="007C2E03">
            <w:pPr>
              <w:rPr>
                <w:b/>
                <w:bCs/>
              </w:rPr>
            </w:pPr>
            <w:r w:rsidRPr="00A47884">
              <w:rPr>
                <w:b/>
                <w:bCs/>
              </w:rPr>
              <w:t>Sample Size</w:t>
            </w:r>
          </w:p>
        </w:tc>
        <w:tc>
          <w:tcPr>
            <w:tcW w:w="3252" w:type="dxa"/>
          </w:tcPr>
          <w:p w14:paraId="0736890B" w14:textId="77777777" w:rsidR="00F0403A" w:rsidRPr="00A47884" w:rsidRDefault="00F0403A" w:rsidP="007C2E03">
            <w:pPr>
              <w:rPr>
                <w:b/>
                <w:bCs/>
              </w:rPr>
            </w:pPr>
            <w:r w:rsidRPr="00A47884">
              <w:rPr>
                <w:b/>
                <w:bCs/>
              </w:rPr>
              <w:t>Study Findings</w:t>
            </w:r>
          </w:p>
        </w:tc>
        <w:tc>
          <w:tcPr>
            <w:tcW w:w="1828" w:type="dxa"/>
          </w:tcPr>
          <w:p w14:paraId="52341D92" w14:textId="77777777" w:rsidR="00F0403A" w:rsidRPr="00A47884" w:rsidRDefault="00F0403A" w:rsidP="007C2E03">
            <w:pPr>
              <w:rPr>
                <w:b/>
                <w:bCs/>
              </w:rPr>
            </w:pPr>
            <w:r w:rsidRPr="00A47884">
              <w:rPr>
                <w:b/>
                <w:bCs/>
              </w:rPr>
              <w:t>Limitations</w:t>
            </w:r>
          </w:p>
        </w:tc>
        <w:tc>
          <w:tcPr>
            <w:tcW w:w="1499" w:type="dxa"/>
          </w:tcPr>
          <w:p w14:paraId="345F5B2F" w14:textId="77777777" w:rsidR="00F0403A" w:rsidRPr="00A47884" w:rsidRDefault="00F0403A" w:rsidP="007C2E03">
            <w:pPr>
              <w:rPr>
                <w:b/>
                <w:bCs/>
              </w:rPr>
            </w:pPr>
            <w:r w:rsidRPr="00A47884">
              <w:rPr>
                <w:b/>
                <w:bCs/>
              </w:rPr>
              <w:t xml:space="preserve"> Evidence Ratings</w:t>
            </w:r>
          </w:p>
        </w:tc>
      </w:tr>
      <w:tr w:rsidR="00F0403A" w:rsidRPr="00A47884" w14:paraId="4CE6A5D7" w14:textId="77777777" w:rsidTr="007C2E03">
        <w:tc>
          <w:tcPr>
            <w:tcW w:w="2070" w:type="dxa"/>
          </w:tcPr>
          <w:p w14:paraId="4B279988" w14:textId="77777777" w:rsidR="00F0403A" w:rsidRPr="00A47884" w:rsidRDefault="00F0403A" w:rsidP="007C2E03">
            <w:r w:rsidRPr="00A47884">
              <w:t>DesRoches, C., 2017, Nursing Outlook, Volume 65, Issue 6, pp 679 - 688</w:t>
            </w:r>
          </w:p>
          <w:p w14:paraId="4939C60E" w14:textId="77777777" w:rsidR="00F0403A" w:rsidRPr="00A47884" w:rsidRDefault="00F0403A" w:rsidP="007C2E03"/>
          <w:p w14:paraId="486FE426" w14:textId="77777777" w:rsidR="00F0403A" w:rsidRPr="00A47884" w:rsidRDefault="00F0403A" w:rsidP="007C2E03">
            <w:r w:rsidRPr="00A47884">
              <w:t>DOI:</w:t>
            </w:r>
          </w:p>
          <w:p w14:paraId="07905036" w14:textId="77777777" w:rsidR="00F0403A" w:rsidRPr="00A47884" w:rsidRDefault="00F0403A" w:rsidP="007C2E03">
            <w:r w:rsidRPr="00A47884">
              <w:t>https://doi.org/10.1016/j.outlook.2017.06.007</w:t>
            </w:r>
          </w:p>
        </w:tc>
        <w:tc>
          <w:tcPr>
            <w:tcW w:w="2677" w:type="dxa"/>
          </w:tcPr>
          <w:p w14:paraId="4661E941" w14:textId="77777777" w:rsidR="00F0403A" w:rsidRPr="00A47884" w:rsidRDefault="00F0403A" w:rsidP="007C2E03">
            <w:r w:rsidRPr="00A47884">
              <w:t>A retrospective cohort study that compared the quality of primary care between NPs and MDs as provided to three subpopulations of vulnerable Medicare beneficiaries.</w:t>
            </w:r>
          </w:p>
          <w:p w14:paraId="353E40F3" w14:textId="77777777" w:rsidR="00F0403A" w:rsidRPr="00A47884" w:rsidRDefault="00F0403A" w:rsidP="007C2E03"/>
          <w:p w14:paraId="304E780E" w14:textId="77777777" w:rsidR="00F0403A" w:rsidRPr="00A47884" w:rsidRDefault="00F0403A" w:rsidP="007C2E03">
            <w:r w:rsidRPr="00A47884">
              <w:t>Data was taken from 2012 and 2013 Medicare enrollment files and billing records for all aged, disabled, and dually eligible Medicaid and Medicare beneficiaries.</w:t>
            </w:r>
          </w:p>
        </w:tc>
        <w:tc>
          <w:tcPr>
            <w:tcW w:w="1809" w:type="dxa"/>
          </w:tcPr>
          <w:p w14:paraId="4D607964" w14:textId="77777777" w:rsidR="00F0403A" w:rsidRPr="00A47884" w:rsidRDefault="00F0403A" w:rsidP="007C2E03">
            <w:r w:rsidRPr="00A47884">
              <w:t>The sample was limited to beneficiaries enrolled in fee-for-service (Medicare) during both 2012 and 2013 (N=766, 355) and to NPs and MDs with independent National Provider Identification numbers in those same years.</w:t>
            </w:r>
          </w:p>
          <w:p w14:paraId="091DD609" w14:textId="77777777" w:rsidR="00F0403A" w:rsidRPr="00A47884" w:rsidRDefault="00F0403A" w:rsidP="007C2E03"/>
        </w:tc>
        <w:tc>
          <w:tcPr>
            <w:tcW w:w="3252" w:type="dxa"/>
          </w:tcPr>
          <w:p w14:paraId="58A8CF8A" w14:textId="77777777" w:rsidR="00F0403A" w:rsidRPr="00A47884" w:rsidRDefault="00F0403A" w:rsidP="007C2E03">
            <w:r w:rsidRPr="00A47884">
              <w:t>Results showed that fewer dually eligible patients with chronic disease under an NP received chronic disease management services (i.e., eye screening in diabetes) as well as screening for breast and colorectal cancer as compared with MDs.</w:t>
            </w:r>
          </w:p>
          <w:p w14:paraId="5F2ECAC8" w14:textId="77777777" w:rsidR="00F0403A" w:rsidRPr="00A47884" w:rsidRDefault="00F0403A" w:rsidP="007C2E03"/>
          <w:p w14:paraId="212638D8" w14:textId="77777777" w:rsidR="00F0403A" w:rsidRPr="00A47884" w:rsidRDefault="00F0403A" w:rsidP="007C2E03">
            <w:r w:rsidRPr="00A47884">
              <w:t>This same patient population under the care of the NP also had fewer preventable hospital admissions, emergency department visits, and low-value imaging for low back pain compared with the MD group.</w:t>
            </w:r>
          </w:p>
        </w:tc>
        <w:tc>
          <w:tcPr>
            <w:tcW w:w="1828" w:type="dxa"/>
          </w:tcPr>
          <w:p w14:paraId="525F764F" w14:textId="77777777" w:rsidR="00F0403A" w:rsidRPr="007B544B" w:rsidRDefault="00F0403A" w:rsidP="007C2E03">
            <w:r>
              <w:t>The attribution of beneficiaries to NPs and physicians used an algorithm that assumed all claims paid for by Medicare were for services provided by a clinician who provided the care, versus who submitted the claim.</w:t>
            </w:r>
          </w:p>
        </w:tc>
        <w:tc>
          <w:tcPr>
            <w:tcW w:w="1499" w:type="dxa"/>
          </w:tcPr>
          <w:p w14:paraId="334A8540" w14:textId="77777777" w:rsidR="00F0403A" w:rsidRPr="006415F3" w:rsidRDefault="00F0403A" w:rsidP="007C2E03">
            <w:r>
              <w:t>III B</w:t>
            </w:r>
          </w:p>
        </w:tc>
      </w:tr>
    </w:tbl>
    <w:p w14:paraId="47750EC8" w14:textId="77777777" w:rsidR="00F0403A" w:rsidRPr="00A47884" w:rsidRDefault="00F0403A" w:rsidP="00F0403A">
      <w:pPr>
        <w:rPr>
          <w:b/>
          <w:bCs/>
        </w:rPr>
      </w:pPr>
    </w:p>
    <w:p w14:paraId="70C4FB26" w14:textId="77777777" w:rsidR="00F0403A" w:rsidRPr="00A47884" w:rsidRDefault="00F0403A" w:rsidP="00F0403A">
      <w:pPr>
        <w:rPr>
          <w:b/>
          <w:bCs/>
        </w:rPr>
      </w:pPr>
      <w:r w:rsidRPr="00A47884">
        <w:rPr>
          <w:b/>
          <w:bCs/>
        </w:rPr>
        <w:br w:type="page"/>
      </w:r>
    </w:p>
    <w:p w14:paraId="4FE3E19B"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067"/>
        <w:gridCol w:w="2433"/>
        <w:gridCol w:w="2070"/>
        <w:gridCol w:w="3240"/>
        <w:gridCol w:w="1750"/>
        <w:gridCol w:w="1575"/>
      </w:tblGrid>
      <w:tr w:rsidR="00F0403A" w:rsidRPr="00A47884" w14:paraId="71578F24" w14:textId="77777777" w:rsidTr="007C2E03">
        <w:tc>
          <w:tcPr>
            <w:tcW w:w="2067" w:type="dxa"/>
          </w:tcPr>
          <w:p w14:paraId="7452DA70" w14:textId="77777777" w:rsidR="00F0403A" w:rsidRPr="00A47884" w:rsidRDefault="00F0403A" w:rsidP="007C2E03">
            <w:pPr>
              <w:rPr>
                <w:b/>
                <w:bCs/>
              </w:rPr>
            </w:pPr>
            <w:r w:rsidRPr="00A47884">
              <w:rPr>
                <w:b/>
                <w:bCs/>
              </w:rPr>
              <w:t>Citation</w:t>
            </w:r>
          </w:p>
        </w:tc>
        <w:tc>
          <w:tcPr>
            <w:tcW w:w="2433" w:type="dxa"/>
          </w:tcPr>
          <w:p w14:paraId="2992E071" w14:textId="77777777" w:rsidR="00F0403A" w:rsidRPr="00A47884" w:rsidRDefault="00F0403A" w:rsidP="007C2E03">
            <w:pPr>
              <w:rPr>
                <w:b/>
                <w:bCs/>
              </w:rPr>
            </w:pPr>
            <w:r w:rsidRPr="00A47884">
              <w:rPr>
                <w:b/>
                <w:bCs/>
              </w:rPr>
              <w:t>Study Design and Aim</w:t>
            </w:r>
          </w:p>
        </w:tc>
        <w:tc>
          <w:tcPr>
            <w:tcW w:w="2070" w:type="dxa"/>
          </w:tcPr>
          <w:p w14:paraId="02B91C4E" w14:textId="77777777" w:rsidR="00F0403A" w:rsidRPr="00A47884" w:rsidRDefault="00F0403A" w:rsidP="007C2E03">
            <w:pPr>
              <w:rPr>
                <w:b/>
                <w:bCs/>
              </w:rPr>
            </w:pPr>
            <w:r w:rsidRPr="00A47884">
              <w:rPr>
                <w:b/>
                <w:bCs/>
              </w:rPr>
              <w:t>Sample Size</w:t>
            </w:r>
          </w:p>
        </w:tc>
        <w:tc>
          <w:tcPr>
            <w:tcW w:w="3240" w:type="dxa"/>
          </w:tcPr>
          <w:p w14:paraId="127F9A3B" w14:textId="77777777" w:rsidR="00F0403A" w:rsidRPr="00A47884" w:rsidRDefault="00F0403A" w:rsidP="007C2E03">
            <w:pPr>
              <w:rPr>
                <w:b/>
                <w:bCs/>
              </w:rPr>
            </w:pPr>
            <w:r w:rsidRPr="00A47884">
              <w:rPr>
                <w:b/>
                <w:bCs/>
              </w:rPr>
              <w:t>Study Findings</w:t>
            </w:r>
          </w:p>
        </w:tc>
        <w:tc>
          <w:tcPr>
            <w:tcW w:w="1750" w:type="dxa"/>
          </w:tcPr>
          <w:p w14:paraId="444C7E43" w14:textId="77777777" w:rsidR="00F0403A" w:rsidRPr="00A47884" w:rsidRDefault="00F0403A" w:rsidP="007C2E03">
            <w:pPr>
              <w:rPr>
                <w:b/>
                <w:bCs/>
              </w:rPr>
            </w:pPr>
            <w:r w:rsidRPr="00A47884">
              <w:rPr>
                <w:b/>
                <w:bCs/>
              </w:rPr>
              <w:t>Limitations</w:t>
            </w:r>
          </w:p>
        </w:tc>
        <w:tc>
          <w:tcPr>
            <w:tcW w:w="1575" w:type="dxa"/>
          </w:tcPr>
          <w:p w14:paraId="45949CFE" w14:textId="77777777" w:rsidR="00F0403A" w:rsidRPr="00A47884" w:rsidRDefault="00F0403A" w:rsidP="007C2E03">
            <w:pPr>
              <w:rPr>
                <w:b/>
                <w:bCs/>
              </w:rPr>
            </w:pPr>
            <w:r w:rsidRPr="00A47884">
              <w:rPr>
                <w:b/>
                <w:bCs/>
              </w:rPr>
              <w:t xml:space="preserve"> Evidence Ratings</w:t>
            </w:r>
          </w:p>
        </w:tc>
      </w:tr>
      <w:tr w:rsidR="00F0403A" w:rsidRPr="00A47884" w14:paraId="582FA795" w14:textId="77777777" w:rsidTr="007C2E03">
        <w:tc>
          <w:tcPr>
            <w:tcW w:w="2067" w:type="dxa"/>
          </w:tcPr>
          <w:p w14:paraId="471B543C" w14:textId="77777777" w:rsidR="00F0403A" w:rsidRPr="00A47884" w:rsidRDefault="00F0403A" w:rsidP="007C2E03">
            <w:r w:rsidRPr="00A47884">
              <w:t>Lutfiyya, M., 2017, Journal of Advanced Nursing, Volume 73, Issue 1, pp 240 - 252</w:t>
            </w:r>
          </w:p>
          <w:p w14:paraId="7E7B5AE2" w14:textId="77777777" w:rsidR="00F0403A" w:rsidRPr="00A47884" w:rsidRDefault="00F0403A" w:rsidP="007C2E03"/>
          <w:p w14:paraId="5D5A8F2E" w14:textId="77777777" w:rsidR="00F0403A" w:rsidRPr="00A47884" w:rsidRDefault="00F0403A" w:rsidP="007C2E03">
            <w:r w:rsidRPr="00A47884">
              <w:t>DOI:</w:t>
            </w:r>
          </w:p>
          <w:p w14:paraId="7633B3F2" w14:textId="77777777" w:rsidR="00F0403A" w:rsidRPr="00A47884" w:rsidRDefault="00F0403A" w:rsidP="007C2E03">
            <w:r w:rsidRPr="00A47884">
              <w:t>https://doi.org/</w:t>
            </w:r>
          </w:p>
          <w:p w14:paraId="388B3BC2" w14:textId="77777777" w:rsidR="00F0403A" w:rsidRPr="00A47884" w:rsidRDefault="00F0403A" w:rsidP="007C2E03">
            <w:r w:rsidRPr="00A47884">
              <w:t>10.1111/jan.13108</w:t>
            </w:r>
          </w:p>
        </w:tc>
        <w:tc>
          <w:tcPr>
            <w:tcW w:w="2433" w:type="dxa"/>
          </w:tcPr>
          <w:p w14:paraId="50804A3B" w14:textId="77777777" w:rsidR="00F0403A" w:rsidRPr="00A47884" w:rsidRDefault="00F0403A" w:rsidP="007C2E03">
            <w:r w:rsidRPr="00A47884">
              <w:t>A cross sectional quantitative analysis of 2012 Medicare claims data in order to determine if primary care management of diabetes differs in scope and outcome between NPs and MDs.</w:t>
            </w:r>
          </w:p>
          <w:p w14:paraId="64ACA195" w14:textId="77777777" w:rsidR="00F0403A" w:rsidRPr="00A47884" w:rsidRDefault="00F0403A" w:rsidP="007C2E03"/>
        </w:tc>
        <w:tc>
          <w:tcPr>
            <w:tcW w:w="2070" w:type="dxa"/>
          </w:tcPr>
          <w:p w14:paraId="4DBFBD66" w14:textId="77777777" w:rsidR="00F0403A" w:rsidRPr="00A47884" w:rsidRDefault="00F0403A" w:rsidP="007C2E03">
            <w:r w:rsidRPr="00A47884">
              <w:t>Population was 271,003 (N=271,003) patients diagnosed with DM2 and seen either by a primary care physician exclusively or an NP exclusively.</w:t>
            </w:r>
          </w:p>
        </w:tc>
        <w:tc>
          <w:tcPr>
            <w:tcW w:w="3240" w:type="dxa"/>
          </w:tcPr>
          <w:p w14:paraId="4FD1DDF3" w14:textId="77777777" w:rsidR="00F0403A" w:rsidRDefault="00F0403A" w:rsidP="007C2E03">
            <w:r w:rsidRPr="00A47884">
              <w:t xml:space="preserve">Health outcome measurements related to diabetes included lower extremity amputation, serum A1c, eye exams, lipid screening, flu shot, and foot ulcers. For the six health outcomes examined and compared, two of the outcomes favored the NP group while the rest of the results had no statistically significant differences, demonstrating that NPs in this study managed diabetes as well as physicians. </w:t>
            </w:r>
          </w:p>
          <w:p w14:paraId="413CA2B2" w14:textId="77777777" w:rsidR="00F0403A" w:rsidRPr="00A47884" w:rsidRDefault="00F0403A" w:rsidP="007C2E03">
            <w:r w:rsidRPr="00A47884">
              <w:t xml:space="preserve"> </w:t>
            </w:r>
          </w:p>
        </w:tc>
        <w:tc>
          <w:tcPr>
            <w:tcW w:w="1750" w:type="dxa"/>
          </w:tcPr>
          <w:p w14:paraId="4E3A6453" w14:textId="77777777" w:rsidR="00F0403A" w:rsidRPr="00ED633B" w:rsidRDefault="00F0403A" w:rsidP="007C2E03">
            <w:r>
              <w:t>Only a 5% sample of Medicare patients were examined rather than the entirety of the Medicare population.</w:t>
            </w:r>
          </w:p>
        </w:tc>
        <w:tc>
          <w:tcPr>
            <w:tcW w:w="1575" w:type="dxa"/>
          </w:tcPr>
          <w:p w14:paraId="31279FF1" w14:textId="77777777" w:rsidR="00F0403A" w:rsidRPr="00142C6C" w:rsidRDefault="00F0403A" w:rsidP="007C2E03">
            <w:r>
              <w:t>III A</w:t>
            </w:r>
          </w:p>
        </w:tc>
      </w:tr>
    </w:tbl>
    <w:p w14:paraId="373CE076" w14:textId="77777777" w:rsidR="00F0403A" w:rsidRPr="00A47884" w:rsidRDefault="00F0403A" w:rsidP="00F0403A">
      <w:pPr>
        <w:rPr>
          <w:b/>
          <w:bCs/>
        </w:rPr>
      </w:pPr>
    </w:p>
    <w:p w14:paraId="357BE6D5" w14:textId="77777777" w:rsidR="00F0403A" w:rsidRPr="00A47884" w:rsidRDefault="00F0403A" w:rsidP="00F0403A">
      <w:pPr>
        <w:rPr>
          <w:b/>
          <w:bCs/>
        </w:rPr>
      </w:pPr>
    </w:p>
    <w:p w14:paraId="6D535CA8" w14:textId="77777777" w:rsidR="00F0403A" w:rsidRPr="00A47884" w:rsidRDefault="00F0403A" w:rsidP="00F0403A">
      <w:pPr>
        <w:rPr>
          <w:b/>
          <w:bCs/>
        </w:rPr>
      </w:pPr>
      <w:r w:rsidRPr="00A47884">
        <w:rPr>
          <w:b/>
          <w:bCs/>
        </w:rPr>
        <w:br w:type="page"/>
      </w:r>
    </w:p>
    <w:p w14:paraId="32168CB9"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1694"/>
        <w:gridCol w:w="2356"/>
        <w:gridCol w:w="1890"/>
        <w:gridCol w:w="3600"/>
        <w:gridCol w:w="1993"/>
        <w:gridCol w:w="1602"/>
      </w:tblGrid>
      <w:tr w:rsidR="00F0403A" w:rsidRPr="00A47884" w14:paraId="31DA7552" w14:textId="77777777" w:rsidTr="007C2E03">
        <w:tc>
          <w:tcPr>
            <w:tcW w:w="1694" w:type="dxa"/>
          </w:tcPr>
          <w:p w14:paraId="26215A11" w14:textId="77777777" w:rsidR="00F0403A" w:rsidRPr="00A47884" w:rsidRDefault="00F0403A" w:rsidP="007C2E03">
            <w:pPr>
              <w:rPr>
                <w:b/>
                <w:bCs/>
              </w:rPr>
            </w:pPr>
            <w:r w:rsidRPr="00A47884">
              <w:rPr>
                <w:b/>
                <w:bCs/>
              </w:rPr>
              <w:t>Citation</w:t>
            </w:r>
          </w:p>
        </w:tc>
        <w:tc>
          <w:tcPr>
            <w:tcW w:w="2356" w:type="dxa"/>
          </w:tcPr>
          <w:p w14:paraId="6889153E" w14:textId="77777777" w:rsidR="00F0403A" w:rsidRPr="00A47884" w:rsidRDefault="00F0403A" w:rsidP="007C2E03">
            <w:pPr>
              <w:rPr>
                <w:b/>
                <w:bCs/>
              </w:rPr>
            </w:pPr>
            <w:r w:rsidRPr="00A47884">
              <w:rPr>
                <w:b/>
                <w:bCs/>
              </w:rPr>
              <w:t>Study Design and Aim</w:t>
            </w:r>
          </w:p>
        </w:tc>
        <w:tc>
          <w:tcPr>
            <w:tcW w:w="1890" w:type="dxa"/>
          </w:tcPr>
          <w:p w14:paraId="6E00C7E8" w14:textId="77777777" w:rsidR="00F0403A" w:rsidRPr="00A47884" w:rsidRDefault="00F0403A" w:rsidP="007C2E03">
            <w:pPr>
              <w:rPr>
                <w:b/>
                <w:bCs/>
              </w:rPr>
            </w:pPr>
            <w:r w:rsidRPr="00A47884">
              <w:rPr>
                <w:b/>
                <w:bCs/>
              </w:rPr>
              <w:t>Sample Size</w:t>
            </w:r>
          </w:p>
        </w:tc>
        <w:tc>
          <w:tcPr>
            <w:tcW w:w="3600" w:type="dxa"/>
          </w:tcPr>
          <w:p w14:paraId="2F020E10" w14:textId="77777777" w:rsidR="00F0403A" w:rsidRPr="00A47884" w:rsidRDefault="00F0403A" w:rsidP="007C2E03">
            <w:pPr>
              <w:rPr>
                <w:b/>
                <w:bCs/>
              </w:rPr>
            </w:pPr>
            <w:r w:rsidRPr="00A47884">
              <w:rPr>
                <w:b/>
                <w:bCs/>
              </w:rPr>
              <w:t>Study Findings</w:t>
            </w:r>
          </w:p>
        </w:tc>
        <w:tc>
          <w:tcPr>
            <w:tcW w:w="1993" w:type="dxa"/>
          </w:tcPr>
          <w:p w14:paraId="7CE23C2C" w14:textId="77777777" w:rsidR="00F0403A" w:rsidRPr="00A47884" w:rsidRDefault="00F0403A" w:rsidP="007C2E03">
            <w:pPr>
              <w:rPr>
                <w:b/>
                <w:bCs/>
              </w:rPr>
            </w:pPr>
            <w:r w:rsidRPr="00A47884">
              <w:rPr>
                <w:b/>
                <w:bCs/>
              </w:rPr>
              <w:t>Limitations</w:t>
            </w:r>
          </w:p>
        </w:tc>
        <w:tc>
          <w:tcPr>
            <w:tcW w:w="1602" w:type="dxa"/>
          </w:tcPr>
          <w:p w14:paraId="0E2B6550" w14:textId="77777777" w:rsidR="00F0403A" w:rsidRPr="00A47884" w:rsidRDefault="00F0403A" w:rsidP="007C2E03">
            <w:pPr>
              <w:rPr>
                <w:b/>
                <w:bCs/>
              </w:rPr>
            </w:pPr>
            <w:r w:rsidRPr="00A47884">
              <w:rPr>
                <w:b/>
                <w:bCs/>
              </w:rPr>
              <w:t xml:space="preserve"> Evidence Ratings</w:t>
            </w:r>
          </w:p>
        </w:tc>
      </w:tr>
      <w:tr w:rsidR="00F0403A" w:rsidRPr="00A47884" w14:paraId="0314453D" w14:textId="77777777" w:rsidTr="007C2E03">
        <w:tc>
          <w:tcPr>
            <w:tcW w:w="1694" w:type="dxa"/>
          </w:tcPr>
          <w:p w14:paraId="24D39AAA" w14:textId="77777777" w:rsidR="00F0403A" w:rsidRPr="00A47884" w:rsidRDefault="00F0403A" w:rsidP="007C2E03">
            <w:proofErr w:type="spellStart"/>
            <w:r w:rsidRPr="00A47884">
              <w:t>Lovink</w:t>
            </w:r>
            <w:proofErr w:type="spellEnd"/>
            <w:r w:rsidRPr="00A47884">
              <w:t>, M., 2017, Journal of Advanced Nursing, Volume 73, Number 9, pp 2084 - 2102</w:t>
            </w:r>
          </w:p>
          <w:p w14:paraId="64E1375C" w14:textId="77777777" w:rsidR="00F0403A" w:rsidRPr="00A47884" w:rsidRDefault="00F0403A" w:rsidP="007C2E03"/>
          <w:p w14:paraId="2F15A8D4" w14:textId="77777777" w:rsidR="00F0403A" w:rsidRPr="00A47884" w:rsidRDefault="00F0403A" w:rsidP="007C2E03">
            <w:proofErr w:type="spellStart"/>
            <w:r w:rsidRPr="00A47884">
              <w:t>doi</w:t>
            </w:r>
            <w:proofErr w:type="spellEnd"/>
            <w:r w:rsidRPr="00A47884">
              <w:t>: 10.1111/</w:t>
            </w:r>
          </w:p>
          <w:p w14:paraId="6CFA8FC6" w14:textId="77777777" w:rsidR="00F0403A" w:rsidRPr="00A47884" w:rsidRDefault="00F0403A" w:rsidP="007C2E03">
            <w:r w:rsidRPr="00A47884">
              <w:t>jan.13299</w:t>
            </w:r>
          </w:p>
        </w:tc>
        <w:tc>
          <w:tcPr>
            <w:tcW w:w="2356" w:type="dxa"/>
          </w:tcPr>
          <w:p w14:paraId="636A9910" w14:textId="77777777" w:rsidR="00F0403A" w:rsidRPr="00A47884" w:rsidRDefault="00F0403A" w:rsidP="007C2E03">
            <w:r w:rsidRPr="00A47884">
              <w:t>Systematic literature review of randomized and comparative designs to evaluate the effects of substituting nurse practitioners, physician assistants or nurses for physicians in long-term care and primary healthcare for the ageing population (primary), and to describe what influences the implementation.</w:t>
            </w:r>
          </w:p>
          <w:p w14:paraId="0B7ED7A7" w14:textId="77777777" w:rsidR="00F0403A" w:rsidRPr="00A47884" w:rsidRDefault="00F0403A" w:rsidP="007C2E03"/>
        </w:tc>
        <w:tc>
          <w:tcPr>
            <w:tcW w:w="1890" w:type="dxa"/>
          </w:tcPr>
          <w:p w14:paraId="1C23D72B" w14:textId="77777777" w:rsidR="00F0403A" w:rsidRPr="00A47884" w:rsidRDefault="00F0403A" w:rsidP="007C2E03">
            <w:r w:rsidRPr="00A47884">
              <w:t xml:space="preserve">A total of 10 studies (n=10) were included, including </w:t>
            </w:r>
          </w:p>
          <w:p w14:paraId="26025AA0" w14:textId="77777777" w:rsidR="00F0403A" w:rsidRPr="00A47884" w:rsidRDefault="00F0403A" w:rsidP="007C2E03">
            <w:r w:rsidRPr="00A47884">
              <w:t>2 randomized studies and 8 comparative studies</w:t>
            </w:r>
          </w:p>
        </w:tc>
        <w:tc>
          <w:tcPr>
            <w:tcW w:w="3600" w:type="dxa"/>
          </w:tcPr>
          <w:p w14:paraId="435B62F9" w14:textId="77777777" w:rsidR="00F0403A" w:rsidRPr="00A47884" w:rsidRDefault="00F0403A" w:rsidP="007C2E03">
            <w:r w:rsidRPr="00A47884">
              <w:t>Results demonstrate that in half of the studies, improvements were found in the intervention group while in other half of the studies there were no statistically significant difference found in the clinical outcomes when comparing NPs and physicians.</w:t>
            </w:r>
          </w:p>
          <w:p w14:paraId="23F0C2CD" w14:textId="77777777" w:rsidR="00F0403A" w:rsidRPr="00A47884" w:rsidRDefault="00F0403A" w:rsidP="007C2E03"/>
          <w:p w14:paraId="666DEBDE" w14:textId="77777777" w:rsidR="00F0403A" w:rsidRPr="00A47884" w:rsidRDefault="00F0403A" w:rsidP="007C2E03"/>
          <w:p w14:paraId="21FE82BC" w14:textId="77777777" w:rsidR="00F0403A" w:rsidRPr="00A47884" w:rsidRDefault="00F0403A" w:rsidP="007C2E03"/>
        </w:tc>
        <w:tc>
          <w:tcPr>
            <w:tcW w:w="1993" w:type="dxa"/>
          </w:tcPr>
          <w:p w14:paraId="3BEA2D08" w14:textId="77777777" w:rsidR="00F0403A" w:rsidRPr="00D36604" w:rsidRDefault="00F0403A" w:rsidP="007C2E03">
            <w:r>
              <w:t>The intervention is influenced by social, organizational, and individual factors, and these factors might also affect the impact of the outcomes.</w:t>
            </w:r>
          </w:p>
        </w:tc>
        <w:tc>
          <w:tcPr>
            <w:tcW w:w="1602" w:type="dxa"/>
          </w:tcPr>
          <w:p w14:paraId="21CE515E" w14:textId="77777777" w:rsidR="00F0403A" w:rsidRPr="00666C1F" w:rsidRDefault="00F0403A" w:rsidP="007C2E03">
            <w:r>
              <w:t>II B</w:t>
            </w:r>
          </w:p>
        </w:tc>
      </w:tr>
    </w:tbl>
    <w:p w14:paraId="3BB0F094" w14:textId="77777777" w:rsidR="00F0403A" w:rsidRPr="00A47884" w:rsidRDefault="00F0403A" w:rsidP="00F0403A">
      <w:pPr>
        <w:rPr>
          <w:b/>
          <w:bCs/>
        </w:rPr>
      </w:pPr>
    </w:p>
    <w:p w14:paraId="0E0A392F" w14:textId="77777777" w:rsidR="00F0403A" w:rsidRPr="00A47884" w:rsidRDefault="00F0403A" w:rsidP="00F0403A">
      <w:pPr>
        <w:rPr>
          <w:b/>
          <w:bCs/>
        </w:rPr>
      </w:pPr>
      <w:r w:rsidRPr="00A47884">
        <w:rPr>
          <w:b/>
          <w:bCs/>
        </w:rPr>
        <w:br w:type="page"/>
      </w:r>
    </w:p>
    <w:p w14:paraId="39407B45"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243"/>
        <w:gridCol w:w="1901"/>
        <w:gridCol w:w="1951"/>
        <w:gridCol w:w="3573"/>
        <w:gridCol w:w="1913"/>
        <w:gridCol w:w="1554"/>
      </w:tblGrid>
      <w:tr w:rsidR="00F0403A" w:rsidRPr="00A47884" w14:paraId="5B3D91D5" w14:textId="77777777" w:rsidTr="007C2E03">
        <w:tc>
          <w:tcPr>
            <w:tcW w:w="2047" w:type="dxa"/>
          </w:tcPr>
          <w:p w14:paraId="79C5CC92" w14:textId="77777777" w:rsidR="00F0403A" w:rsidRPr="00A47884" w:rsidRDefault="00F0403A" w:rsidP="007C2E03">
            <w:pPr>
              <w:rPr>
                <w:b/>
                <w:bCs/>
              </w:rPr>
            </w:pPr>
            <w:r w:rsidRPr="00A47884">
              <w:rPr>
                <w:b/>
                <w:bCs/>
              </w:rPr>
              <w:t>Citation</w:t>
            </w:r>
          </w:p>
        </w:tc>
        <w:tc>
          <w:tcPr>
            <w:tcW w:w="1913" w:type="dxa"/>
          </w:tcPr>
          <w:p w14:paraId="3445FA52" w14:textId="77777777" w:rsidR="00F0403A" w:rsidRPr="00A47884" w:rsidRDefault="00F0403A" w:rsidP="007C2E03">
            <w:pPr>
              <w:rPr>
                <w:b/>
                <w:bCs/>
              </w:rPr>
            </w:pPr>
            <w:r w:rsidRPr="00A47884">
              <w:rPr>
                <w:b/>
                <w:bCs/>
              </w:rPr>
              <w:t>Study Design and Aim</w:t>
            </w:r>
          </w:p>
        </w:tc>
        <w:tc>
          <w:tcPr>
            <w:tcW w:w="1980" w:type="dxa"/>
          </w:tcPr>
          <w:p w14:paraId="7BA0EA3C" w14:textId="77777777" w:rsidR="00F0403A" w:rsidRPr="00A47884" w:rsidRDefault="00F0403A" w:rsidP="007C2E03">
            <w:pPr>
              <w:rPr>
                <w:b/>
                <w:bCs/>
              </w:rPr>
            </w:pPr>
            <w:r w:rsidRPr="00A47884">
              <w:rPr>
                <w:b/>
                <w:bCs/>
              </w:rPr>
              <w:t>Sample Size</w:t>
            </w:r>
          </w:p>
        </w:tc>
        <w:tc>
          <w:tcPr>
            <w:tcW w:w="3690" w:type="dxa"/>
          </w:tcPr>
          <w:p w14:paraId="674706D1" w14:textId="77777777" w:rsidR="00F0403A" w:rsidRPr="00A47884" w:rsidRDefault="00F0403A" w:rsidP="007C2E03">
            <w:pPr>
              <w:rPr>
                <w:b/>
                <w:bCs/>
              </w:rPr>
            </w:pPr>
            <w:r w:rsidRPr="00A47884">
              <w:rPr>
                <w:b/>
                <w:bCs/>
              </w:rPr>
              <w:t>Study Findings</w:t>
            </w:r>
          </w:p>
        </w:tc>
        <w:tc>
          <w:tcPr>
            <w:tcW w:w="1928" w:type="dxa"/>
          </w:tcPr>
          <w:p w14:paraId="2ADD660E" w14:textId="77777777" w:rsidR="00F0403A" w:rsidRPr="00A47884" w:rsidRDefault="00F0403A" w:rsidP="007C2E03">
            <w:pPr>
              <w:rPr>
                <w:b/>
                <w:bCs/>
              </w:rPr>
            </w:pPr>
            <w:r w:rsidRPr="00A47884">
              <w:rPr>
                <w:b/>
                <w:bCs/>
              </w:rPr>
              <w:t>Limitations</w:t>
            </w:r>
          </w:p>
        </w:tc>
        <w:tc>
          <w:tcPr>
            <w:tcW w:w="1577" w:type="dxa"/>
          </w:tcPr>
          <w:p w14:paraId="0AA0F0AB" w14:textId="77777777" w:rsidR="00F0403A" w:rsidRPr="00A47884" w:rsidRDefault="00F0403A" w:rsidP="007C2E03">
            <w:pPr>
              <w:rPr>
                <w:b/>
                <w:bCs/>
              </w:rPr>
            </w:pPr>
            <w:r w:rsidRPr="00A47884">
              <w:rPr>
                <w:b/>
                <w:bCs/>
              </w:rPr>
              <w:t xml:space="preserve"> Evidence Ratings</w:t>
            </w:r>
          </w:p>
        </w:tc>
      </w:tr>
      <w:tr w:rsidR="00F0403A" w:rsidRPr="00A47884" w14:paraId="4E489822" w14:textId="77777777" w:rsidTr="007C2E03">
        <w:tc>
          <w:tcPr>
            <w:tcW w:w="2047" w:type="dxa"/>
          </w:tcPr>
          <w:p w14:paraId="64107DAE" w14:textId="77777777" w:rsidR="00F0403A" w:rsidRPr="00A47884" w:rsidRDefault="00F0403A" w:rsidP="007C2E03">
            <w:r w:rsidRPr="00A47884">
              <w:t>Buerhaus, P., 2018, Medical Care, Volume 56, Issue 6, pp 484 - 490</w:t>
            </w:r>
          </w:p>
          <w:p w14:paraId="67B26C3A" w14:textId="77777777" w:rsidR="00F0403A" w:rsidRPr="00A47884" w:rsidRDefault="00F0403A" w:rsidP="007C2E03"/>
          <w:p w14:paraId="42EEDC1D" w14:textId="77777777" w:rsidR="00F0403A" w:rsidRPr="00A47884" w:rsidRDefault="00F0403A" w:rsidP="007C2E03">
            <w:r w:rsidRPr="00A47884">
              <w:t>DOI:</w:t>
            </w:r>
          </w:p>
          <w:p w14:paraId="607F25B7" w14:textId="77777777" w:rsidR="00F0403A" w:rsidRPr="00A47884" w:rsidRDefault="00F0403A" w:rsidP="007C2E03">
            <w:r w:rsidRPr="00A47884">
              <w:t>https://doi.org/</w:t>
            </w:r>
          </w:p>
          <w:p w14:paraId="08D6CDE0" w14:textId="77777777" w:rsidR="00F0403A" w:rsidRPr="00A47884" w:rsidRDefault="00F0403A" w:rsidP="007C2E03">
            <w:r w:rsidRPr="00A47884">
              <w:t>10.1097/MLR.00000</w:t>
            </w:r>
          </w:p>
          <w:p w14:paraId="33A4CF89" w14:textId="77777777" w:rsidR="00F0403A" w:rsidRPr="00A47884" w:rsidRDefault="00F0403A" w:rsidP="007C2E03">
            <w:r w:rsidRPr="00A47884">
              <w:t>00000000908</w:t>
            </w:r>
          </w:p>
        </w:tc>
        <w:tc>
          <w:tcPr>
            <w:tcW w:w="1913" w:type="dxa"/>
          </w:tcPr>
          <w:p w14:paraId="54BA8758" w14:textId="77777777" w:rsidR="00F0403A" w:rsidRPr="00A47884" w:rsidRDefault="00F0403A" w:rsidP="007C2E03">
            <w:r w:rsidRPr="00A47884">
              <w:t>A retrospective cohort study was conducted that compared the quality of care provided by NPs and MDs as based on Medicare part A and B claims for 2012 and 2013.</w:t>
            </w:r>
          </w:p>
          <w:p w14:paraId="12E72D3D" w14:textId="77777777" w:rsidR="00F0403A" w:rsidRPr="00A47884" w:rsidRDefault="00F0403A" w:rsidP="007C2E03"/>
          <w:p w14:paraId="49BF30B6" w14:textId="77777777" w:rsidR="00F0403A" w:rsidRPr="00A47884" w:rsidRDefault="00F0403A" w:rsidP="007C2E03">
            <w:r w:rsidRPr="00A47884">
              <w:t>Four care domains were evaluated and included chronic disease management, preventable hospitalization, adverse outcomes, and cancer screening.</w:t>
            </w:r>
          </w:p>
          <w:p w14:paraId="46BC8EC2" w14:textId="77777777" w:rsidR="00F0403A" w:rsidRPr="00A47884" w:rsidRDefault="00F0403A" w:rsidP="007C2E03"/>
        </w:tc>
        <w:tc>
          <w:tcPr>
            <w:tcW w:w="1980" w:type="dxa"/>
          </w:tcPr>
          <w:p w14:paraId="4ABD7DBF" w14:textId="77777777" w:rsidR="00F0403A" w:rsidRPr="00A47884" w:rsidRDefault="00F0403A" w:rsidP="007C2E03">
            <w:r w:rsidRPr="00A47884">
              <w:t xml:space="preserve">4,065 NPs were randomly selected into the sample until 800,000 beneficiaries with at least 1 billed service from an NP were captured.  549 physicians were randomly selected until 200,000 beneficiaries were captured into the sample.  </w:t>
            </w:r>
          </w:p>
          <w:p w14:paraId="628DD6FC" w14:textId="77777777" w:rsidR="00F0403A" w:rsidRPr="00A47884" w:rsidRDefault="00F0403A" w:rsidP="007C2E03"/>
        </w:tc>
        <w:tc>
          <w:tcPr>
            <w:tcW w:w="3690" w:type="dxa"/>
          </w:tcPr>
          <w:p w14:paraId="767D7023" w14:textId="77777777" w:rsidR="00F0403A" w:rsidRPr="00A47884" w:rsidRDefault="00F0403A" w:rsidP="007C2E03">
            <w:r w:rsidRPr="00A47884">
              <w:t xml:space="preserve">Results of this study showed the NP group had lower rates of chronic disease management and cancer screening.  </w:t>
            </w:r>
          </w:p>
          <w:p w14:paraId="4543F2D0" w14:textId="77777777" w:rsidR="00F0403A" w:rsidRPr="00A47884" w:rsidRDefault="00F0403A" w:rsidP="007C2E03"/>
          <w:p w14:paraId="5AC6F864" w14:textId="77777777" w:rsidR="00F0403A" w:rsidRPr="00A47884" w:rsidRDefault="00F0403A" w:rsidP="007C2E03">
            <w:r w:rsidRPr="00A47884">
              <w:t xml:space="preserve">In contrast, the NP group had lower rates of hospital readmission, inappropriate ED visits, and low-value imaging for low back pain.  </w:t>
            </w:r>
          </w:p>
        </w:tc>
        <w:tc>
          <w:tcPr>
            <w:tcW w:w="1928" w:type="dxa"/>
          </w:tcPr>
          <w:p w14:paraId="1E340493" w14:textId="77777777" w:rsidR="00F0403A" w:rsidRDefault="00F0403A" w:rsidP="007C2E03">
            <w:r>
              <w:t>Limitations of claim data for measuring quality of care, including geographic access, language, culture, organizational, and clinician characteristics.</w:t>
            </w:r>
          </w:p>
          <w:p w14:paraId="4CA032A0" w14:textId="77777777" w:rsidR="00F0403A" w:rsidRDefault="00F0403A" w:rsidP="007C2E03"/>
          <w:p w14:paraId="38C2F8F2" w14:textId="77777777" w:rsidR="00F0403A" w:rsidRPr="00FB4F6D" w:rsidRDefault="00F0403A" w:rsidP="007C2E03">
            <w:r>
              <w:t>Outcome measures omit patient education and care coordination, which is increasingly emphasized in delivery system reform.</w:t>
            </w:r>
          </w:p>
        </w:tc>
        <w:tc>
          <w:tcPr>
            <w:tcW w:w="1577" w:type="dxa"/>
          </w:tcPr>
          <w:p w14:paraId="2AD52712" w14:textId="77777777" w:rsidR="00F0403A" w:rsidRPr="00B365CB" w:rsidRDefault="00F0403A" w:rsidP="007C2E03">
            <w:r>
              <w:t>III B</w:t>
            </w:r>
          </w:p>
        </w:tc>
      </w:tr>
    </w:tbl>
    <w:p w14:paraId="52012BD7" w14:textId="77777777" w:rsidR="00F0403A" w:rsidRPr="00A47884" w:rsidRDefault="00F0403A" w:rsidP="00F0403A">
      <w:pPr>
        <w:rPr>
          <w:b/>
          <w:bCs/>
        </w:rPr>
      </w:pPr>
    </w:p>
    <w:p w14:paraId="11FBA8A1" w14:textId="77777777" w:rsidR="00F0403A" w:rsidRPr="00A47884" w:rsidRDefault="00F0403A" w:rsidP="00F0403A">
      <w:pPr>
        <w:rPr>
          <w:b/>
          <w:bCs/>
        </w:rPr>
      </w:pPr>
      <w:r w:rsidRPr="00A47884">
        <w:rPr>
          <w:b/>
          <w:bCs/>
        </w:rPr>
        <w:br w:type="page"/>
      </w:r>
    </w:p>
    <w:p w14:paraId="7E80F3F0"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350"/>
        <w:gridCol w:w="1667"/>
        <w:gridCol w:w="1670"/>
        <w:gridCol w:w="4039"/>
        <w:gridCol w:w="1862"/>
        <w:gridCol w:w="1547"/>
      </w:tblGrid>
      <w:tr w:rsidR="00F0403A" w:rsidRPr="00A47884" w14:paraId="5B8E88C3" w14:textId="77777777" w:rsidTr="007C2E03">
        <w:tc>
          <w:tcPr>
            <w:tcW w:w="2316" w:type="dxa"/>
          </w:tcPr>
          <w:p w14:paraId="341B3B05" w14:textId="77777777" w:rsidR="00F0403A" w:rsidRPr="00A47884" w:rsidRDefault="00F0403A" w:rsidP="007C2E03">
            <w:pPr>
              <w:rPr>
                <w:b/>
                <w:bCs/>
              </w:rPr>
            </w:pPr>
            <w:r w:rsidRPr="00A47884">
              <w:rPr>
                <w:b/>
                <w:bCs/>
              </w:rPr>
              <w:t>Citation</w:t>
            </w:r>
          </w:p>
        </w:tc>
        <w:tc>
          <w:tcPr>
            <w:tcW w:w="1671" w:type="dxa"/>
          </w:tcPr>
          <w:p w14:paraId="13B3F9F9" w14:textId="77777777" w:rsidR="00F0403A" w:rsidRPr="00A47884" w:rsidRDefault="00F0403A" w:rsidP="007C2E03">
            <w:pPr>
              <w:rPr>
                <w:b/>
                <w:bCs/>
              </w:rPr>
            </w:pPr>
            <w:r w:rsidRPr="00A47884">
              <w:rPr>
                <w:b/>
                <w:bCs/>
              </w:rPr>
              <w:t>Study Design and Aim</w:t>
            </w:r>
          </w:p>
        </w:tc>
        <w:tc>
          <w:tcPr>
            <w:tcW w:w="1672" w:type="dxa"/>
          </w:tcPr>
          <w:p w14:paraId="7A89800C" w14:textId="77777777" w:rsidR="00F0403A" w:rsidRPr="00A47884" w:rsidRDefault="00F0403A" w:rsidP="007C2E03">
            <w:pPr>
              <w:rPr>
                <w:b/>
                <w:bCs/>
              </w:rPr>
            </w:pPr>
            <w:r w:rsidRPr="00A47884">
              <w:rPr>
                <w:b/>
                <w:bCs/>
              </w:rPr>
              <w:t>Sample Size</w:t>
            </w:r>
          </w:p>
        </w:tc>
        <w:tc>
          <w:tcPr>
            <w:tcW w:w="4061" w:type="dxa"/>
          </w:tcPr>
          <w:p w14:paraId="08024E37" w14:textId="77777777" w:rsidR="00F0403A" w:rsidRPr="00A47884" w:rsidRDefault="00F0403A" w:rsidP="007C2E03">
            <w:pPr>
              <w:rPr>
                <w:b/>
                <w:bCs/>
              </w:rPr>
            </w:pPr>
            <w:r w:rsidRPr="00A47884">
              <w:rPr>
                <w:b/>
                <w:bCs/>
              </w:rPr>
              <w:t>Study Findings</w:t>
            </w:r>
          </w:p>
        </w:tc>
        <w:tc>
          <w:tcPr>
            <w:tcW w:w="1865" w:type="dxa"/>
          </w:tcPr>
          <w:p w14:paraId="5B7F3F36" w14:textId="77777777" w:rsidR="00F0403A" w:rsidRPr="00A47884" w:rsidRDefault="00F0403A" w:rsidP="007C2E03">
            <w:pPr>
              <w:rPr>
                <w:b/>
                <w:bCs/>
              </w:rPr>
            </w:pPr>
            <w:r w:rsidRPr="00A47884">
              <w:rPr>
                <w:b/>
                <w:bCs/>
              </w:rPr>
              <w:t>Limitations</w:t>
            </w:r>
          </w:p>
        </w:tc>
        <w:tc>
          <w:tcPr>
            <w:tcW w:w="1550" w:type="dxa"/>
          </w:tcPr>
          <w:p w14:paraId="3BA8F367" w14:textId="77777777" w:rsidR="00F0403A" w:rsidRPr="00A47884" w:rsidRDefault="00F0403A" w:rsidP="007C2E03">
            <w:pPr>
              <w:rPr>
                <w:b/>
                <w:bCs/>
              </w:rPr>
            </w:pPr>
            <w:r w:rsidRPr="00A47884">
              <w:rPr>
                <w:b/>
                <w:bCs/>
              </w:rPr>
              <w:t xml:space="preserve"> Evidence Ratings</w:t>
            </w:r>
          </w:p>
        </w:tc>
      </w:tr>
      <w:tr w:rsidR="00F0403A" w:rsidRPr="00A47884" w14:paraId="1EE09129" w14:textId="77777777" w:rsidTr="007C2E03">
        <w:tc>
          <w:tcPr>
            <w:tcW w:w="2316" w:type="dxa"/>
          </w:tcPr>
          <w:p w14:paraId="06219296" w14:textId="77777777" w:rsidR="00F0403A" w:rsidRPr="00A47884" w:rsidRDefault="00F0403A" w:rsidP="007C2E03">
            <w:proofErr w:type="spellStart"/>
            <w:r w:rsidRPr="00A47884">
              <w:t>Laurant</w:t>
            </w:r>
            <w:proofErr w:type="spellEnd"/>
            <w:r w:rsidRPr="00A47884">
              <w:t>, M., 2018, Cochrane Database of Systematic Reviews</w:t>
            </w:r>
          </w:p>
          <w:p w14:paraId="51012DA1" w14:textId="77777777" w:rsidR="00F0403A" w:rsidRPr="00A47884" w:rsidRDefault="00F0403A" w:rsidP="007C2E03"/>
          <w:p w14:paraId="3540489D" w14:textId="77777777" w:rsidR="00F0403A" w:rsidRPr="00A47884" w:rsidRDefault="00F0403A" w:rsidP="007C2E03">
            <w:r w:rsidRPr="00A47884">
              <w:t>DOI: 10.1002/</w:t>
            </w:r>
          </w:p>
          <w:p w14:paraId="7E2E81AD" w14:textId="77777777" w:rsidR="00F0403A" w:rsidRPr="00A47884" w:rsidRDefault="00F0403A" w:rsidP="007C2E03">
            <w:r w:rsidRPr="00A47884">
              <w:t>14651858.CD001271.</w:t>
            </w:r>
          </w:p>
          <w:p w14:paraId="5931D776" w14:textId="77777777" w:rsidR="00F0403A" w:rsidRPr="00A47884" w:rsidRDefault="00F0403A" w:rsidP="007C2E03">
            <w:r w:rsidRPr="00A47884">
              <w:t>pub3</w:t>
            </w:r>
          </w:p>
          <w:p w14:paraId="6823AF65" w14:textId="77777777" w:rsidR="00F0403A" w:rsidRPr="00A47884" w:rsidRDefault="00F0403A" w:rsidP="007C2E03"/>
        </w:tc>
        <w:tc>
          <w:tcPr>
            <w:tcW w:w="1671" w:type="dxa"/>
          </w:tcPr>
          <w:p w14:paraId="3C0C9440" w14:textId="77777777" w:rsidR="00F0403A" w:rsidRPr="00A47884" w:rsidRDefault="00F0403A" w:rsidP="007C2E03">
            <w:r w:rsidRPr="00A47884">
              <w:t>Systematic review aimed to investigate the impact of nurses working as substitutes for primary care doctors on patient outcomes, processes of care, utilization (including volume and cost).</w:t>
            </w:r>
          </w:p>
        </w:tc>
        <w:tc>
          <w:tcPr>
            <w:tcW w:w="1672" w:type="dxa"/>
          </w:tcPr>
          <w:p w14:paraId="49A03DEE" w14:textId="77777777" w:rsidR="00F0403A" w:rsidRPr="00A47884" w:rsidRDefault="00F0403A" w:rsidP="007C2E03">
            <w:r w:rsidRPr="00A47884">
              <w:t>A total of 18 studies</w:t>
            </w:r>
          </w:p>
          <w:p w14:paraId="2374B5C5" w14:textId="77777777" w:rsidR="00F0403A" w:rsidRPr="00A47884" w:rsidRDefault="00F0403A" w:rsidP="007C2E03">
            <w:r w:rsidRPr="00A47884">
              <w:t>(n = 18) were reviewed from the UK, USA, Netherlands, Canada, Sweden, Spain, and South Africa</w:t>
            </w:r>
          </w:p>
        </w:tc>
        <w:tc>
          <w:tcPr>
            <w:tcW w:w="4061" w:type="dxa"/>
          </w:tcPr>
          <w:p w14:paraId="4F6E0608" w14:textId="77777777" w:rsidR="00F0403A" w:rsidRPr="00A47884" w:rsidRDefault="00F0403A" w:rsidP="007C2E03">
            <w:r w:rsidRPr="00A47884">
              <w:t>Care provided by nurses, compared to care delivered by doctors, probably generates similar or better health outcomes for a broad range of patient conditions.</w:t>
            </w:r>
          </w:p>
          <w:p w14:paraId="4AEA34FA" w14:textId="77777777" w:rsidR="00F0403A" w:rsidRPr="00A47884" w:rsidRDefault="00F0403A" w:rsidP="007C2E03"/>
          <w:p w14:paraId="15FF2D05" w14:textId="77777777" w:rsidR="00F0403A" w:rsidRPr="00A47884" w:rsidRDefault="00F0403A" w:rsidP="007C2E03">
            <w:r w:rsidRPr="00A47884">
              <w:t>Blood pressure outcomes are probably slightly better in nurse led primary care, while other outcomes are probably similar.</w:t>
            </w:r>
          </w:p>
          <w:p w14:paraId="796ED641" w14:textId="77777777" w:rsidR="00F0403A" w:rsidRPr="00A47884" w:rsidRDefault="00F0403A" w:rsidP="007C2E03"/>
          <w:p w14:paraId="2C1E79B8" w14:textId="77777777" w:rsidR="00F0403A" w:rsidRPr="00A47884" w:rsidRDefault="00F0403A" w:rsidP="007C2E03">
            <w:r w:rsidRPr="00A47884">
              <w:t>Patient satisfaction is probably slightly higher in nurse-led primary care.</w:t>
            </w:r>
          </w:p>
          <w:p w14:paraId="2830564C" w14:textId="77777777" w:rsidR="00F0403A" w:rsidRPr="00A47884" w:rsidRDefault="00F0403A" w:rsidP="007C2E03"/>
          <w:p w14:paraId="616B5BE7" w14:textId="77777777" w:rsidR="00F0403A" w:rsidRPr="00A47884" w:rsidRDefault="00F0403A" w:rsidP="007C2E03">
            <w:r w:rsidRPr="00A47884">
              <w:t>Consultations are probably longer in nurse-led primary care, and the number of attended return visits are slightly higher.</w:t>
            </w:r>
          </w:p>
          <w:p w14:paraId="6EB192E5" w14:textId="77777777" w:rsidR="00F0403A" w:rsidRPr="00A47884" w:rsidRDefault="00F0403A" w:rsidP="007C2E03"/>
          <w:p w14:paraId="2D5D3D33" w14:textId="77777777" w:rsidR="00F0403A" w:rsidRPr="00A47884" w:rsidRDefault="00F0403A" w:rsidP="007C2E03">
            <w:r w:rsidRPr="00A47884">
              <w:t>There was little to no difference in the number of prescriptions and attendance at accident and emergency units.</w:t>
            </w:r>
          </w:p>
          <w:p w14:paraId="6D01977B" w14:textId="77777777" w:rsidR="00F0403A" w:rsidRPr="00A47884" w:rsidRDefault="00F0403A" w:rsidP="007C2E03"/>
        </w:tc>
        <w:tc>
          <w:tcPr>
            <w:tcW w:w="1865" w:type="dxa"/>
          </w:tcPr>
          <w:p w14:paraId="711D2E3C" w14:textId="77777777" w:rsidR="00F0403A" w:rsidRDefault="00F0403A" w:rsidP="007C2E03">
            <w:r>
              <w:t>Variability in the type of nurse (including education and role), healthcare system, and geographical setting.</w:t>
            </w:r>
          </w:p>
          <w:p w14:paraId="0783AB03" w14:textId="77777777" w:rsidR="00F0403A" w:rsidRDefault="00F0403A" w:rsidP="007C2E03"/>
          <w:p w14:paraId="61444544" w14:textId="77777777" w:rsidR="00F0403A" w:rsidRPr="00FE6070" w:rsidRDefault="00F0403A" w:rsidP="007C2E03">
            <w:r>
              <w:t>Differences in the interventions provided by NPs and physicians might have influenced study outcomes.</w:t>
            </w:r>
          </w:p>
        </w:tc>
        <w:tc>
          <w:tcPr>
            <w:tcW w:w="1550" w:type="dxa"/>
          </w:tcPr>
          <w:p w14:paraId="13221DDE" w14:textId="77777777" w:rsidR="00F0403A" w:rsidRPr="00B40B14" w:rsidRDefault="00F0403A" w:rsidP="007C2E03">
            <w:r>
              <w:t>I B</w:t>
            </w:r>
          </w:p>
        </w:tc>
      </w:tr>
    </w:tbl>
    <w:p w14:paraId="282D9E9F" w14:textId="77777777" w:rsidR="00F0403A" w:rsidRPr="00A47884" w:rsidRDefault="00F0403A" w:rsidP="00F0403A">
      <w:pPr>
        <w:rPr>
          <w:b/>
          <w:bCs/>
        </w:rPr>
      </w:pPr>
    </w:p>
    <w:p w14:paraId="792B1399" w14:textId="77777777" w:rsidR="00F0403A" w:rsidRPr="00A47884" w:rsidRDefault="00F0403A" w:rsidP="00F0403A">
      <w:pPr>
        <w:rPr>
          <w:b/>
          <w:bCs/>
        </w:rPr>
      </w:pPr>
      <w:r w:rsidRPr="00A47884">
        <w:rPr>
          <w:b/>
          <w:bCs/>
        </w:rPr>
        <w:br w:type="page"/>
      </w:r>
    </w:p>
    <w:p w14:paraId="049BCC9F"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047"/>
        <w:gridCol w:w="1913"/>
        <w:gridCol w:w="1980"/>
        <w:gridCol w:w="3690"/>
        <w:gridCol w:w="1928"/>
        <w:gridCol w:w="1577"/>
      </w:tblGrid>
      <w:tr w:rsidR="00F0403A" w:rsidRPr="00A47884" w14:paraId="675F88BC" w14:textId="77777777" w:rsidTr="007C2E03">
        <w:tc>
          <w:tcPr>
            <w:tcW w:w="2047" w:type="dxa"/>
          </w:tcPr>
          <w:p w14:paraId="6805A2F0" w14:textId="77777777" w:rsidR="00F0403A" w:rsidRPr="00A47884" w:rsidRDefault="00F0403A" w:rsidP="007C2E03">
            <w:pPr>
              <w:rPr>
                <w:b/>
                <w:bCs/>
              </w:rPr>
            </w:pPr>
            <w:r w:rsidRPr="00A47884">
              <w:rPr>
                <w:b/>
                <w:bCs/>
              </w:rPr>
              <w:t>Citation</w:t>
            </w:r>
          </w:p>
        </w:tc>
        <w:tc>
          <w:tcPr>
            <w:tcW w:w="1913" w:type="dxa"/>
          </w:tcPr>
          <w:p w14:paraId="3B48AD5A" w14:textId="77777777" w:rsidR="00F0403A" w:rsidRPr="00A47884" w:rsidRDefault="00F0403A" w:rsidP="007C2E03">
            <w:pPr>
              <w:rPr>
                <w:b/>
                <w:bCs/>
              </w:rPr>
            </w:pPr>
            <w:r w:rsidRPr="00A47884">
              <w:rPr>
                <w:b/>
                <w:bCs/>
              </w:rPr>
              <w:t>Study Design and Aim</w:t>
            </w:r>
          </w:p>
        </w:tc>
        <w:tc>
          <w:tcPr>
            <w:tcW w:w="1980" w:type="dxa"/>
          </w:tcPr>
          <w:p w14:paraId="6E2F1934" w14:textId="77777777" w:rsidR="00F0403A" w:rsidRPr="00A47884" w:rsidRDefault="00F0403A" w:rsidP="007C2E03">
            <w:pPr>
              <w:rPr>
                <w:b/>
                <w:bCs/>
              </w:rPr>
            </w:pPr>
            <w:r w:rsidRPr="00A47884">
              <w:rPr>
                <w:b/>
                <w:bCs/>
              </w:rPr>
              <w:t>Sample Size</w:t>
            </w:r>
          </w:p>
        </w:tc>
        <w:tc>
          <w:tcPr>
            <w:tcW w:w="3690" w:type="dxa"/>
          </w:tcPr>
          <w:p w14:paraId="1FE6D2FC" w14:textId="77777777" w:rsidR="00F0403A" w:rsidRPr="00A47884" w:rsidRDefault="00F0403A" w:rsidP="007C2E03">
            <w:pPr>
              <w:rPr>
                <w:b/>
                <w:bCs/>
              </w:rPr>
            </w:pPr>
            <w:r w:rsidRPr="00A47884">
              <w:rPr>
                <w:b/>
                <w:bCs/>
              </w:rPr>
              <w:t>Study Findings</w:t>
            </w:r>
          </w:p>
        </w:tc>
        <w:tc>
          <w:tcPr>
            <w:tcW w:w="1928" w:type="dxa"/>
          </w:tcPr>
          <w:p w14:paraId="7538C105" w14:textId="77777777" w:rsidR="00F0403A" w:rsidRPr="00A47884" w:rsidRDefault="00F0403A" w:rsidP="007C2E03">
            <w:pPr>
              <w:rPr>
                <w:b/>
                <w:bCs/>
              </w:rPr>
            </w:pPr>
            <w:r w:rsidRPr="00A47884">
              <w:rPr>
                <w:b/>
                <w:bCs/>
              </w:rPr>
              <w:t>Limitations</w:t>
            </w:r>
          </w:p>
        </w:tc>
        <w:tc>
          <w:tcPr>
            <w:tcW w:w="1577" w:type="dxa"/>
          </w:tcPr>
          <w:p w14:paraId="1D51D4DB" w14:textId="77777777" w:rsidR="00F0403A" w:rsidRPr="00A47884" w:rsidRDefault="00F0403A" w:rsidP="007C2E03">
            <w:pPr>
              <w:rPr>
                <w:b/>
                <w:bCs/>
              </w:rPr>
            </w:pPr>
            <w:r w:rsidRPr="00A47884">
              <w:rPr>
                <w:b/>
                <w:bCs/>
              </w:rPr>
              <w:t xml:space="preserve"> Evidence Ratings</w:t>
            </w:r>
          </w:p>
        </w:tc>
      </w:tr>
      <w:tr w:rsidR="00F0403A" w:rsidRPr="00A47884" w14:paraId="6823B9AC" w14:textId="77777777" w:rsidTr="007C2E03">
        <w:tc>
          <w:tcPr>
            <w:tcW w:w="2047" w:type="dxa"/>
          </w:tcPr>
          <w:p w14:paraId="570D7075" w14:textId="77777777" w:rsidR="00F0403A" w:rsidRPr="00A47884" w:rsidRDefault="00F0403A" w:rsidP="007C2E03">
            <w:r w:rsidRPr="00A47884">
              <w:t>Smigorowsky, M., 2020, Journal of Advanced Nursing, Volume 76, Issue 1, pp 81 - 95</w:t>
            </w:r>
          </w:p>
          <w:p w14:paraId="39A02261" w14:textId="77777777" w:rsidR="00F0403A" w:rsidRPr="00A47884" w:rsidRDefault="00F0403A" w:rsidP="007C2E03"/>
          <w:p w14:paraId="4F53AFF7" w14:textId="77777777" w:rsidR="00F0403A" w:rsidRPr="00A47884" w:rsidRDefault="00F0403A" w:rsidP="007C2E03">
            <w:r w:rsidRPr="00A47884">
              <w:t>DOI:</w:t>
            </w:r>
          </w:p>
          <w:p w14:paraId="58927091" w14:textId="77777777" w:rsidR="00F0403A" w:rsidRPr="00A47884" w:rsidRDefault="00F0403A" w:rsidP="007C2E03">
            <w:r w:rsidRPr="00A47884">
              <w:t>https://doi.org/</w:t>
            </w:r>
          </w:p>
          <w:p w14:paraId="04F562B7" w14:textId="77777777" w:rsidR="00F0403A" w:rsidRPr="00A47884" w:rsidRDefault="00F0403A" w:rsidP="007C2E03">
            <w:r w:rsidRPr="00A47884">
              <w:t>10.1111/jan.14229</w:t>
            </w:r>
          </w:p>
        </w:tc>
        <w:tc>
          <w:tcPr>
            <w:tcW w:w="1913" w:type="dxa"/>
          </w:tcPr>
          <w:p w14:paraId="54D8B981" w14:textId="77777777" w:rsidR="00F0403A" w:rsidRPr="00A47884" w:rsidRDefault="00F0403A" w:rsidP="007C2E03">
            <w:r w:rsidRPr="00A47884">
              <w:t>A systematic review and meta-analysis aimed to review evidence on the effectiveness of NP led care on outcomes from a cardiovascular standpoint.</w:t>
            </w:r>
          </w:p>
          <w:p w14:paraId="19517E74" w14:textId="77777777" w:rsidR="00F0403A" w:rsidRPr="00A47884" w:rsidRDefault="00F0403A" w:rsidP="007C2E03"/>
        </w:tc>
        <w:tc>
          <w:tcPr>
            <w:tcW w:w="1980" w:type="dxa"/>
          </w:tcPr>
          <w:p w14:paraId="666CF3E4" w14:textId="77777777" w:rsidR="00F0403A" w:rsidRPr="00A47884" w:rsidRDefault="00F0403A" w:rsidP="007C2E03">
            <w:r w:rsidRPr="00A47884">
              <w:t>A total of five randomized controlled trials (N=5) were evaluated that looked at 30-day readmission for heart failure, SF-36 physical and mental health scores, and vascular risk reduction.</w:t>
            </w:r>
          </w:p>
        </w:tc>
        <w:tc>
          <w:tcPr>
            <w:tcW w:w="3690" w:type="dxa"/>
          </w:tcPr>
          <w:p w14:paraId="7CD5642A" w14:textId="77777777" w:rsidR="00F0403A" w:rsidRPr="00A47884" w:rsidRDefault="00F0403A" w:rsidP="007C2E03">
            <w:r w:rsidRPr="00A47884">
              <w:t xml:space="preserve">They found no difference in 30-day hospital readmission for NP led care (RR: 0.74, 95% CI, P=0.2).  </w:t>
            </w:r>
          </w:p>
          <w:p w14:paraId="2170A681" w14:textId="77777777" w:rsidR="00F0403A" w:rsidRPr="00A47884" w:rsidRDefault="00F0403A" w:rsidP="007C2E03"/>
          <w:p w14:paraId="79B07774" w14:textId="77777777" w:rsidR="00F0403A" w:rsidRPr="00A47884" w:rsidRDefault="00F0403A" w:rsidP="007C2E03">
            <w:r w:rsidRPr="00A47884">
              <w:t>They found no difference in SF-36 physical composite scores for NP led care ([MD] = 0.17, 95% CI, P=0.75).</w:t>
            </w:r>
          </w:p>
          <w:p w14:paraId="01E3A01F" w14:textId="77777777" w:rsidR="00F0403A" w:rsidRPr="00A47884" w:rsidRDefault="00F0403A" w:rsidP="007C2E03"/>
          <w:p w14:paraId="148265DC" w14:textId="77777777" w:rsidR="00F0403A" w:rsidRPr="00A47884" w:rsidRDefault="00F0403A" w:rsidP="007C2E03">
            <w:r w:rsidRPr="00A47884">
              <w:t xml:space="preserve">They found no difference in SF-36 mental health </w:t>
            </w:r>
            <w:proofErr w:type="spellStart"/>
            <w:r w:rsidRPr="00A47884">
              <w:t>scrores</w:t>
            </w:r>
            <w:proofErr w:type="spellEnd"/>
            <w:r w:rsidRPr="00A47884">
              <w:t xml:space="preserve"> for NP led care ([MD] = -1.11, 95% CI, P=0.48).  </w:t>
            </w:r>
          </w:p>
          <w:p w14:paraId="698A5CEC" w14:textId="77777777" w:rsidR="00F0403A" w:rsidRPr="00A47884" w:rsidRDefault="00F0403A" w:rsidP="007C2E03"/>
          <w:p w14:paraId="7C1BBCD2" w14:textId="77777777" w:rsidR="00F0403A" w:rsidRPr="00A47884" w:rsidRDefault="00F0403A" w:rsidP="007C2E03">
            <w:r w:rsidRPr="00A47884">
              <w:t>For vascular risk reduction, using the Framingham risk score, NP led care reduced the 10-year risk for coronary artery disease by 12%.</w:t>
            </w:r>
          </w:p>
        </w:tc>
        <w:tc>
          <w:tcPr>
            <w:tcW w:w="1928" w:type="dxa"/>
          </w:tcPr>
          <w:p w14:paraId="4F27C47E" w14:textId="77777777" w:rsidR="00F0403A" w:rsidRPr="003A21C9" w:rsidRDefault="00F0403A" w:rsidP="007C2E03">
            <w:r>
              <w:t>Studies that were included were of low to moderate quality mostly due to risk of bias, randomization issues and indirectness.</w:t>
            </w:r>
          </w:p>
        </w:tc>
        <w:tc>
          <w:tcPr>
            <w:tcW w:w="1577" w:type="dxa"/>
          </w:tcPr>
          <w:p w14:paraId="43A9E785" w14:textId="77777777" w:rsidR="00F0403A" w:rsidRPr="00B177F4" w:rsidRDefault="00F0403A" w:rsidP="007C2E03">
            <w:r>
              <w:t>I B</w:t>
            </w:r>
          </w:p>
        </w:tc>
      </w:tr>
    </w:tbl>
    <w:p w14:paraId="3D96EBF4" w14:textId="77777777" w:rsidR="00F0403A" w:rsidRPr="00A47884" w:rsidRDefault="00F0403A" w:rsidP="00F0403A">
      <w:pPr>
        <w:rPr>
          <w:b/>
          <w:bCs/>
        </w:rPr>
      </w:pPr>
    </w:p>
    <w:p w14:paraId="61E6BBC4" w14:textId="77777777" w:rsidR="00F0403A" w:rsidRPr="00A47884" w:rsidRDefault="00F0403A" w:rsidP="00F0403A">
      <w:pPr>
        <w:rPr>
          <w:b/>
          <w:bCs/>
        </w:rPr>
      </w:pPr>
      <w:r w:rsidRPr="00A47884">
        <w:rPr>
          <w:b/>
          <w:bCs/>
        </w:rPr>
        <w:br w:type="page"/>
      </w:r>
    </w:p>
    <w:p w14:paraId="6BBE3D05"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047"/>
        <w:gridCol w:w="1913"/>
        <w:gridCol w:w="1980"/>
        <w:gridCol w:w="3689"/>
        <w:gridCol w:w="1929"/>
        <w:gridCol w:w="1577"/>
      </w:tblGrid>
      <w:tr w:rsidR="00F0403A" w:rsidRPr="00A47884" w14:paraId="57F75AF5" w14:textId="77777777" w:rsidTr="007C2E03">
        <w:tc>
          <w:tcPr>
            <w:tcW w:w="2047" w:type="dxa"/>
          </w:tcPr>
          <w:p w14:paraId="7C37DB74" w14:textId="77777777" w:rsidR="00F0403A" w:rsidRPr="00A47884" w:rsidRDefault="00F0403A" w:rsidP="007C2E03">
            <w:pPr>
              <w:rPr>
                <w:b/>
                <w:bCs/>
              </w:rPr>
            </w:pPr>
            <w:r w:rsidRPr="00A47884">
              <w:rPr>
                <w:b/>
                <w:bCs/>
              </w:rPr>
              <w:t>Citation</w:t>
            </w:r>
          </w:p>
        </w:tc>
        <w:tc>
          <w:tcPr>
            <w:tcW w:w="1913" w:type="dxa"/>
          </w:tcPr>
          <w:p w14:paraId="05EAEE0D" w14:textId="77777777" w:rsidR="00F0403A" w:rsidRPr="00A47884" w:rsidRDefault="00F0403A" w:rsidP="007C2E03">
            <w:pPr>
              <w:rPr>
                <w:b/>
                <w:bCs/>
              </w:rPr>
            </w:pPr>
            <w:r w:rsidRPr="00A47884">
              <w:rPr>
                <w:b/>
                <w:bCs/>
              </w:rPr>
              <w:t>Study Design and Aim</w:t>
            </w:r>
          </w:p>
        </w:tc>
        <w:tc>
          <w:tcPr>
            <w:tcW w:w="1980" w:type="dxa"/>
          </w:tcPr>
          <w:p w14:paraId="20BB1468" w14:textId="77777777" w:rsidR="00F0403A" w:rsidRPr="00A47884" w:rsidRDefault="00F0403A" w:rsidP="007C2E03">
            <w:pPr>
              <w:rPr>
                <w:b/>
                <w:bCs/>
              </w:rPr>
            </w:pPr>
            <w:r w:rsidRPr="00A47884">
              <w:rPr>
                <w:b/>
                <w:bCs/>
              </w:rPr>
              <w:t>Sample Size</w:t>
            </w:r>
          </w:p>
        </w:tc>
        <w:tc>
          <w:tcPr>
            <w:tcW w:w="3690" w:type="dxa"/>
          </w:tcPr>
          <w:p w14:paraId="440AAFA6" w14:textId="77777777" w:rsidR="00F0403A" w:rsidRPr="00A47884" w:rsidRDefault="00F0403A" w:rsidP="007C2E03">
            <w:pPr>
              <w:rPr>
                <w:b/>
                <w:bCs/>
              </w:rPr>
            </w:pPr>
            <w:r w:rsidRPr="00A47884">
              <w:rPr>
                <w:b/>
                <w:bCs/>
              </w:rPr>
              <w:t>Study Findings</w:t>
            </w:r>
          </w:p>
        </w:tc>
        <w:tc>
          <w:tcPr>
            <w:tcW w:w="1928" w:type="dxa"/>
          </w:tcPr>
          <w:p w14:paraId="69015349" w14:textId="77777777" w:rsidR="00F0403A" w:rsidRPr="00A47884" w:rsidRDefault="00F0403A" w:rsidP="007C2E03">
            <w:pPr>
              <w:rPr>
                <w:b/>
                <w:bCs/>
              </w:rPr>
            </w:pPr>
            <w:r w:rsidRPr="00A47884">
              <w:rPr>
                <w:b/>
                <w:bCs/>
              </w:rPr>
              <w:t>Limitations</w:t>
            </w:r>
          </w:p>
        </w:tc>
        <w:tc>
          <w:tcPr>
            <w:tcW w:w="1577" w:type="dxa"/>
          </w:tcPr>
          <w:p w14:paraId="72E50B81" w14:textId="77777777" w:rsidR="00F0403A" w:rsidRPr="00A47884" w:rsidRDefault="00F0403A" w:rsidP="007C2E03">
            <w:pPr>
              <w:rPr>
                <w:b/>
                <w:bCs/>
              </w:rPr>
            </w:pPr>
            <w:r w:rsidRPr="00A47884">
              <w:rPr>
                <w:b/>
                <w:bCs/>
              </w:rPr>
              <w:t xml:space="preserve"> Evidence Ratings</w:t>
            </w:r>
          </w:p>
        </w:tc>
      </w:tr>
      <w:tr w:rsidR="00F0403A" w:rsidRPr="00A47884" w14:paraId="6DDF3FC3" w14:textId="77777777" w:rsidTr="007C2E03">
        <w:tc>
          <w:tcPr>
            <w:tcW w:w="2047" w:type="dxa"/>
          </w:tcPr>
          <w:p w14:paraId="47695606" w14:textId="77777777" w:rsidR="00F0403A" w:rsidRPr="00A47884" w:rsidRDefault="00F0403A" w:rsidP="007C2E03">
            <w:r w:rsidRPr="00A47884">
              <w:t>Liu, C., 2020, Health Services Research, Volume 55, Issue 2, pp 178 - 189</w:t>
            </w:r>
          </w:p>
          <w:p w14:paraId="2F160909" w14:textId="77777777" w:rsidR="00F0403A" w:rsidRPr="00A47884" w:rsidRDefault="00F0403A" w:rsidP="007C2E03"/>
          <w:p w14:paraId="7B656479" w14:textId="77777777" w:rsidR="00F0403A" w:rsidRPr="00A47884" w:rsidRDefault="00F0403A" w:rsidP="007C2E03">
            <w:r w:rsidRPr="00A47884">
              <w:t>DOI:</w:t>
            </w:r>
          </w:p>
          <w:p w14:paraId="7BCC7DB9" w14:textId="77777777" w:rsidR="00F0403A" w:rsidRPr="00A47884" w:rsidRDefault="00F0403A" w:rsidP="007C2E03">
            <w:r w:rsidRPr="00A47884">
              <w:t>https://doi.org/</w:t>
            </w:r>
          </w:p>
          <w:p w14:paraId="6F002780" w14:textId="77777777" w:rsidR="00F0403A" w:rsidRPr="00A47884" w:rsidRDefault="00F0403A" w:rsidP="007C2E03">
            <w:r w:rsidRPr="00A47884">
              <w:t>10.1111/1475-6773.13246</w:t>
            </w:r>
          </w:p>
        </w:tc>
        <w:tc>
          <w:tcPr>
            <w:tcW w:w="1913" w:type="dxa"/>
          </w:tcPr>
          <w:p w14:paraId="73F85F18" w14:textId="77777777" w:rsidR="00F0403A" w:rsidRPr="00A47884" w:rsidRDefault="00F0403A" w:rsidP="007C2E03">
            <w:r w:rsidRPr="00A47884">
              <w:t>A retrospective cohort study using VA electronic health records to evaluate patient outcomes between primary care NPs and MDs, including utilization, cost, and quality of care.</w:t>
            </w:r>
          </w:p>
        </w:tc>
        <w:tc>
          <w:tcPr>
            <w:tcW w:w="1980" w:type="dxa"/>
          </w:tcPr>
          <w:p w14:paraId="1A6516D4" w14:textId="77777777" w:rsidR="00F0403A" w:rsidRPr="00A47884" w:rsidRDefault="00F0403A" w:rsidP="007C2E03">
            <w:r w:rsidRPr="00A47884">
              <w:t>This review is based on Veterans Health Administration data which includes over 5,000 NPs in 142 medical centers and over 800 community-based outpatient clinics across 50 states, the District of Columbia, and Puerto Rico.</w:t>
            </w:r>
          </w:p>
        </w:tc>
        <w:tc>
          <w:tcPr>
            <w:tcW w:w="3690" w:type="dxa"/>
          </w:tcPr>
          <w:p w14:paraId="33298747" w14:textId="77777777" w:rsidR="00F0403A" w:rsidRPr="00A47884" w:rsidRDefault="00F0403A" w:rsidP="007C2E03">
            <w:r w:rsidRPr="00A47884">
              <w:t xml:space="preserve">Results showed that NPs and MDs achieved similar clinical outcomes among patients with chronic diseases, including diabetes, ischemic heart disease, and hypertension, which is consistent with prior VA and non-VA studies.  </w:t>
            </w:r>
          </w:p>
          <w:p w14:paraId="5B37747A" w14:textId="77777777" w:rsidR="00F0403A" w:rsidRPr="00A47884" w:rsidRDefault="00F0403A" w:rsidP="007C2E03"/>
          <w:p w14:paraId="797C434F" w14:textId="77777777" w:rsidR="00F0403A" w:rsidRPr="00A47884" w:rsidRDefault="00F0403A" w:rsidP="007C2E03">
            <w:r w:rsidRPr="00A47884">
              <w:t>It also found that NP and MD patients did not differ in terms of healthcare costs, but NPs did demonstrate less utilization of primary care, specialty care, and inpatient services.</w:t>
            </w:r>
          </w:p>
        </w:tc>
        <w:tc>
          <w:tcPr>
            <w:tcW w:w="1928" w:type="dxa"/>
          </w:tcPr>
          <w:p w14:paraId="2F2F297B" w14:textId="77777777" w:rsidR="00F0403A" w:rsidRDefault="00F0403A" w:rsidP="007C2E03">
            <w:r>
              <w:t xml:space="preserve">This is an observational study, not a randomized controlled trial. </w:t>
            </w:r>
          </w:p>
          <w:p w14:paraId="3F573038" w14:textId="77777777" w:rsidR="00F0403A" w:rsidRDefault="00F0403A" w:rsidP="007C2E03"/>
          <w:p w14:paraId="0EE1BAB3" w14:textId="77777777" w:rsidR="00F0403A" w:rsidRDefault="00F0403A" w:rsidP="007C2E03">
            <w:r>
              <w:t>This study examined the population of VA primary care patients, which may be different from other non-VA populations (generalizability).</w:t>
            </w:r>
          </w:p>
          <w:p w14:paraId="04C41D27" w14:textId="77777777" w:rsidR="00F0403A" w:rsidRDefault="00F0403A" w:rsidP="007C2E03"/>
          <w:p w14:paraId="729F1684" w14:textId="77777777" w:rsidR="00F0403A" w:rsidRDefault="00F0403A" w:rsidP="007C2E03">
            <w:r>
              <w:t>Did not measure differences in patient satisfaction between NPs and physicians.</w:t>
            </w:r>
          </w:p>
          <w:p w14:paraId="5C2FAC61" w14:textId="77777777" w:rsidR="00F0403A" w:rsidRPr="009A4F7F" w:rsidRDefault="00F0403A" w:rsidP="007C2E03"/>
        </w:tc>
        <w:tc>
          <w:tcPr>
            <w:tcW w:w="1577" w:type="dxa"/>
          </w:tcPr>
          <w:p w14:paraId="2BF4EAC5" w14:textId="77777777" w:rsidR="00F0403A" w:rsidRPr="009F7051" w:rsidRDefault="00F0403A" w:rsidP="007C2E03">
            <w:r>
              <w:t>III A</w:t>
            </w:r>
          </w:p>
        </w:tc>
      </w:tr>
    </w:tbl>
    <w:p w14:paraId="289DFE86" w14:textId="77777777" w:rsidR="00F0403A" w:rsidRPr="00A47884" w:rsidRDefault="00F0403A" w:rsidP="00F0403A">
      <w:pPr>
        <w:rPr>
          <w:b/>
          <w:bCs/>
        </w:rPr>
      </w:pPr>
    </w:p>
    <w:p w14:paraId="503A16B2" w14:textId="77777777" w:rsidR="00F0403A" w:rsidRPr="00A47884" w:rsidRDefault="00F0403A" w:rsidP="00F0403A">
      <w:pPr>
        <w:rPr>
          <w:b/>
          <w:bCs/>
        </w:rPr>
      </w:pPr>
    </w:p>
    <w:p w14:paraId="5F859775" w14:textId="77777777" w:rsidR="00F0403A" w:rsidRPr="00A47884" w:rsidRDefault="00F0403A" w:rsidP="00F0403A">
      <w:pPr>
        <w:rPr>
          <w:b/>
          <w:bCs/>
        </w:rPr>
      </w:pPr>
      <w:r w:rsidRPr="00A47884">
        <w:rPr>
          <w:b/>
          <w:bCs/>
        </w:rPr>
        <w:br w:type="page"/>
      </w:r>
    </w:p>
    <w:p w14:paraId="231059D1" w14:textId="77777777" w:rsidR="00F0403A" w:rsidRPr="00A47884" w:rsidRDefault="00F0403A" w:rsidP="00F0403A">
      <w:pPr>
        <w:rPr>
          <w:b/>
          <w:bCs/>
        </w:rPr>
      </w:pPr>
    </w:p>
    <w:tbl>
      <w:tblPr>
        <w:tblStyle w:val="TableGrid"/>
        <w:tblW w:w="13135" w:type="dxa"/>
        <w:tblInd w:w="-185" w:type="dxa"/>
        <w:tblLook w:val="04A0" w:firstRow="1" w:lastRow="0" w:firstColumn="1" w:lastColumn="0" w:noHBand="0" w:noVBand="1"/>
      </w:tblPr>
      <w:tblGrid>
        <w:gridCol w:w="2164"/>
        <w:gridCol w:w="2066"/>
        <w:gridCol w:w="1980"/>
        <w:gridCol w:w="3420"/>
        <w:gridCol w:w="1935"/>
        <w:gridCol w:w="1570"/>
      </w:tblGrid>
      <w:tr w:rsidR="00F0403A" w:rsidRPr="00A47884" w14:paraId="6C780C67" w14:textId="77777777" w:rsidTr="007C2E03">
        <w:tc>
          <w:tcPr>
            <w:tcW w:w="2164" w:type="dxa"/>
          </w:tcPr>
          <w:p w14:paraId="4552797F" w14:textId="77777777" w:rsidR="00F0403A" w:rsidRPr="00A47884" w:rsidRDefault="00F0403A" w:rsidP="007C2E03">
            <w:pPr>
              <w:rPr>
                <w:b/>
                <w:bCs/>
              </w:rPr>
            </w:pPr>
            <w:r w:rsidRPr="00A47884">
              <w:rPr>
                <w:b/>
                <w:bCs/>
              </w:rPr>
              <w:t>Citation</w:t>
            </w:r>
          </w:p>
        </w:tc>
        <w:tc>
          <w:tcPr>
            <w:tcW w:w="2066" w:type="dxa"/>
          </w:tcPr>
          <w:p w14:paraId="080BDD6C" w14:textId="77777777" w:rsidR="00F0403A" w:rsidRPr="00A47884" w:rsidRDefault="00F0403A" w:rsidP="007C2E03">
            <w:pPr>
              <w:rPr>
                <w:b/>
                <w:bCs/>
              </w:rPr>
            </w:pPr>
            <w:r w:rsidRPr="00A47884">
              <w:rPr>
                <w:b/>
                <w:bCs/>
              </w:rPr>
              <w:t>Study Design and Aim</w:t>
            </w:r>
          </w:p>
        </w:tc>
        <w:tc>
          <w:tcPr>
            <w:tcW w:w="1980" w:type="dxa"/>
          </w:tcPr>
          <w:p w14:paraId="4A3A3B5F" w14:textId="77777777" w:rsidR="00F0403A" w:rsidRPr="00A47884" w:rsidRDefault="00F0403A" w:rsidP="007C2E03">
            <w:pPr>
              <w:rPr>
                <w:b/>
                <w:bCs/>
              </w:rPr>
            </w:pPr>
            <w:r w:rsidRPr="00A47884">
              <w:rPr>
                <w:b/>
                <w:bCs/>
              </w:rPr>
              <w:t>Sample Size</w:t>
            </w:r>
          </w:p>
        </w:tc>
        <w:tc>
          <w:tcPr>
            <w:tcW w:w="3420" w:type="dxa"/>
          </w:tcPr>
          <w:p w14:paraId="37047BC3" w14:textId="77777777" w:rsidR="00F0403A" w:rsidRPr="00A47884" w:rsidRDefault="00F0403A" w:rsidP="007C2E03">
            <w:pPr>
              <w:rPr>
                <w:b/>
                <w:bCs/>
              </w:rPr>
            </w:pPr>
            <w:r w:rsidRPr="00A47884">
              <w:rPr>
                <w:b/>
                <w:bCs/>
              </w:rPr>
              <w:t>Study Findings</w:t>
            </w:r>
          </w:p>
        </w:tc>
        <w:tc>
          <w:tcPr>
            <w:tcW w:w="1935" w:type="dxa"/>
          </w:tcPr>
          <w:p w14:paraId="420CAFEC" w14:textId="77777777" w:rsidR="00F0403A" w:rsidRPr="00A47884" w:rsidRDefault="00F0403A" w:rsidP="007C2E03">
            <w:pPr>
              <w:rPr>
                <w:b/>
                <w:bCs/>
              </w:rPr>
            </w:pPr>
            <w:r w:rsidRPr="00A47884">
              <w:rPr>
                <w:b/>
                <w:bCs/>
              </w:rPr>
              <w:t>Limitations</w:t>
            </w:r>
          </w:p>
        </w:tc>
        <w:tc>
          <w:tcPr>
            <w:tcW w:w="1570" w:type="dxa"/>
          </w:tcPr>
          <w:p w14:paraId="7BC5C088" w14:textId="77777777" w:rsidR="00F0403A" w:rsidRPr="00A47884" w:rsidRDefault="00F0403A" w:rsidP="007C2E03">
            <w:pPr>
              <w:rPr>
                <w:b/>
                <w:bCs/>
              </w:rPr>
            </w:pPr>
            <w:r w:rsidRPr="00A47884">
              <w:rPr>
                <w:b/>
                <w:bCs/>
              </w:rPr>
              <w:t xml:space="preserve"> Evidence Ratings</w:t>
            </w:r>
          </w:p>
        </w:tc>
      </w:tr>
      <w:tr w:rsidR="00F0403A" w:rsidRPr="00A47884" w14:paraId="661453F8" w14:textId="77777777" w:rsidTr="007C2E03">
        <w:tc>
          <w:tcPr>
            <w:tcW w:w="2164" w:type="dxa"/>
          </w:tcPr>
          <w:p w14:paraId="5480B3F1" w14:textId="77777777" w:rsidR="00F0403A" w:rsidRPr="00A47884" w:rsidRDefault="00F0403A" w:rsidP="007C2E03">
            <w:r w:rsidRPr="00A47884">
              <w:t>Yang, B., 2020, Medical Care Research and Review, Volume 1, Article 14.</w:t>
            </w:r>
          </w:p>
          <w:p w14:paraId="68840D60" w14:textId="77777777" w:rsidR="00F0403A" w:rsidRPr="00A47884" w:rsidRDefault="00F0403A" w:rsidP="007C2E03"/>
          <w:p w14:paraId="2D01FA23" w14:textId="77777777" w:rsidR="00F0403A" w:rsidRPr="00A47884" w:rsidRDefault="00F0403A" w:rsidP="007C2E03">
            <w:r w:rsidRPr="00A47884">
              <w:t>DOI:</w:t>
            </w:r>
          </w:p>
          <w:p w14:paraId="3FE5D786" w14:textId="77777777" w:rsidR="00F0403A" w:rsidRPr="00A47884" w:rsidRDefault="00F0403A" w:rsidP="007C2E03">
            <w:r w:rsidRPr="00A47884">
              <w:t>10.1177/</w:t>
            </w:r>
          </w:p>
          <w:p w14:paraId="6F89FC1B" w14:textId="77777777" w:rsidR="00F0403A" w:rsidRPr="00A47884" w:rsidRDefault="00F0403A" w:rsidP="007C2E03">
            <w:r w:rsidRPr="00A47884">
              <w:t>1077558719901216</w:t>
            </w:r>
          </w:p>
        </w:tc>
        <w:tc>
          <w:tcPr>
            <w:tcW w:w="2066" w:type="dxa"/>
          </w:tcPr>
          <w:p w14:paraId="1B997C24" w14:textId="77777777" w:rsidR="00F0403A" w:rsidRPr="00A47884" w:rsidRDefault="00F0403A" w:rsidP="007C2E03">
            <w:r w:rsidRPr="00A47884">
              <w:t>Systematic Review in order to synthesize current evidence and examine the effects of NP practice regulation on broad array of US healthcare delivery outcomes.</w:t>
            </w:r>
          </w:p>
        </w:tc>
        <w:tc>
          <w:tcPr>
            <w:tcW w:w="1980" w:type="dxa"/>
          </w:tcPr>
          <w:p w14:paraId="6A3C2CF2" w14:textId="77777777" w:rsidR="00F0403A" w:rsidRPr="00A47884" w:rsidRDefault="00F0403A" w:rsidP="007C2E03">
            <w:r w:rsidRPr="00A47884">
              <w:t>A total of 33 studies (n=33) were included consisting of 19 cross sectional, 4 cross sectional time series, 1 retrospective cohort, and 9 quasi-experimental study designs.</w:t>
            </w:r>
          </w:p>
        </w:tc>
        <w:tc>
          <w:tcPr>
            <w:tcW w:w="3420" w:type="dxa"/>
          </w:tcPr>
          <w:p w14:paraId="21951EC7" w14:textId="77777777" w:rsidR="00F0403A" w:rsidRPr="00A47884" w:rsidRDefault="00F0403A" w:rsidP="007C2E03">
            <w:r w:rsidRPr="00A47884">
              <w:t>Full practice authority was positively associated with access to care and health service utilization, especially in primary care settings, without increasing potential patient safety issues.</w:t>
            </w:r>
          </w:p>
          <w:p w14:paraId="70CA6A1E" w14:textId="77777777" w:rsidR="00F0403A" w:rsidRPr="00A47884" w:rsidRDefault="00F0403A" w:rsidP="007C2E03"/>
          <w:p w14:paraId="2055F916" w14:textId="77777777" w:rsidR="00F0403A" w:rsidRPr="00A47884" w:rsidRDefault="00F0403A" w:rsidP="007C2E03">
            <w:r w:rsidRPr="00A47884">
              <w:t xml:space="preserve">Care quality was not affected by full practice authority and </w:t>
            </w:r>
            <w:proofErr w:type="gramStart"/>
            <w:r w:rsidRPr="00A47884">
              <w:t>NP’s</w:t>
            </w:r>
            <w:proofErr w:type="gramEnd"/>
            <w:r w:rsidRPr="00A47884">
              <w:t xml:space="preserve"> are providing quality care regardless of the level of supervision.</w:t>
            </w:r>
          </w:p>
          <w:p w14:paraId="1D4181F5" w14:textId="77777777" w:rsidR="00F0403A" w:rsidRPr="00A47884" w:rsidRDefault="00F0403A" w:rsidP="007C2E03"/>
        </w:tc>
        <w:tc>
          <w:tcPr>
            <w:tcW w:w="1935" w:type="dxa"/>
          </w:tcPr>
          <w:p w14:paraId="752359FC" w14:textId="77777777" w:rsidR="00F0403A" w:rsidRDefault="00F0403A" w:rsidP="007C2E03">
            <w:r>
              <w:t>Increased risk of misidentification bias for NP practice, because NPs are often billed under the physician’s name.</w:t>
            </w:r>
          </w:p>
          <w:p w14:paraId="68400B69" w14:textId="77777777" w:rsidR="00F0403A" w:rsidRDefault="00F0403A" w:rsidP="007C2E03"/>
          <w:p w14:paraId="7C02A683" w14:textId="77777777" w:rsidR="00F0403A" w:rsidRDefault="00F0403A" w:rsidP="007C2E03">
            <w:r>
              <w:t>Use of cross-sectional or cross-sectional time series study designs, which leads to difficulty making causal conclusions.</w:t>
            </w:r>
          </w:p>
          <w:p w14:paraId="0CBAFAF6" w14:textId="77777777" w:rsidR="00F0403A" w:rsidRPr="00DC426F" w:rsidRDefault="00F0403A" w:rsidP="007C2E03"/>
        </w:tc>
        <w:tc>
          <w:tcPr>
            <w:tcW w:w="1570" w:type="dxa"/>
          </w:tcPr>
          <w:p w14:paraId="7C3A5D25" w14:textId="77777777" w:rsidR="00F0403A" w:rsidRPr="00FF19C1" w:rsidRDefault="00F0403A" w:rsidP="007C2E03">
            <w:r>
              <w:t>III B</w:t>
            </w:r>
          </w:p>
        </w:tc>
      </w:tr>
    </w:tbl>
    <w:p w14:paraId="34E630EE" w14:textId="77777777" w:rsidR="00F0403A" w:rsidRPr="00A47884" w:rsidRDefault="00F0403A" w:rsidP="00F0403A">
      <w:pPr>
        <w:rPr>
          <w:b/>
          <w:bCs/>
        </w:rPr>
      </w:pPr>
    </w:p>
    <w:p w14:paraId="7DEFDA26" w14:textId="77777777" w:rsidR="00F0403A" w:rsidRPr="008F56ED" w:rsidRDefault="00F0403A" w:rsidP="00F0403A">
      <w:pPr>
        <w:rPr>
          <w:b/>
          <w:bCs/>
        </w:rPr>
      </w:pPr>
    </w:p>
    <w:p w14:paraId="4061A7C9" w14:textId="77777777" w:rsidR="001B1E18" w:rsidRDefault="001B1E18"/>
    <w:sectPr w:rsidR="001B1E18" w:rsidSect="006F656A">
      <w:headerReference w:type="even" r:id="rId4"/>
      <w:head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1952688"/>
      <w:docPartObj>
        <w:docPartGallery w:val="Page Numbers (Top of Page)"/>
        <w:docPartUnique/>
      </w:docPartObj>
    </w:sdtPr>
    <w:sdtEndPr>
      <w:rPr>
        <w:rStyle w:val="PageNumber"/>
      </w:rPr>
    </w:sdtEndPr>
    <w:sdtContent>
      <w:p w14:paraId="7590CCC7" w14:textId="77777777" w:rsidR="00603567" w:rsidRDefault="00F0403A" w:rsidP="006F65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0CDA90" w14:textId="77777777" w:rsidR="00603567" w:rsidRDefault="00F0403A" w:rsidP="006F65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5016085"/>
      <w:docPartObj>
        <w:docPartGallery w:val="Page Numbers (Top of Page)"/>
        <w:docPartUnique/>
      </w:docPartObj>
    </w:sdtPr>
    <w:sdtEndPr>
      <w:rPr>
        <w:rStyle w:val="PageNumber"/>
      </w:rPr>
    </w:sdtEndPr>
    <w:sdtContent>
      <w:p w14:paraId="49A96A8B" w14:textId="77777777" w:rsidR="00603567" w:rsidRDefault="00F0403A" w:rsidP="006F656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69300A" w14:textId="77777777" w:rsidR="00603567" w:rsidRDefault="00F0403A" w:rsidP="006F656A">
    <w:pPr>
      <w:pStyle w:val="Header"/>
      <w:ind w:right="360"/>
    </w:pPr>
    <w:r>
      <w:t>Appendix A: Evidence Table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3A"/>
    <w:rsid w:val="001B1E18"/>
    <w:rsid w:val="00AC5BF3"/>
    <w:rsid w:val="00F0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A82B12"/>
  <w15:chartTrackingRefBased/>
  <w15:docId w15:val="{6E183D0A-CE81-C446-A3B7-8A6312CD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0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3A"/>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0403A"/>
    <w:rPr>
      <w:rFonts w:eastAsiaTheme="minorEastAsia"/>
    </w:rPr>
  </w:style>
  <w:style w:type="character" w:styleId="PageNumber">
    <w:name w:val="page number"/>
    <w:basedOn w:val="DefaultParagraphFont"/>
    <w:uiPriority w:val="99"/>
    <w:semiHidden/>
    <w:unhideWhenUsed/>
    <w:rsid w:val="00F04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1927</Words>
  <Characters>10985</Characters>
  <Application>Microsoft Office Word</Application>
  <DocSecurity>0</DocSecurity>
  <Lines>91</Lines>
  <Paragraphs>25</Paragraphs>
  <ScaleCrop>false</ScaleCrop>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2021-05-04T14:26:00Z</dcterms:created>
  <dcterms:modified xsi:type="dcterms:W3CDTF">2021-05-04T14:26:00Z</dcterms:modified>
</cp:coreProperties>
</file>