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2FDD5" w14:textId="3976733F" w:rsidR="0053044B" w:rsidRDefault="00483BA6"/>
    <w:p w14:paraId="202A727A" w14:textId="77777777" w:rsidR="00483BA6" w:rsidRPr="00DC7011" w:rsidRDefault="00483BA6" w:rsidP="00483BA6">
      <w:r w:rsidRPr="00DC7011">
        <w:t>Appendix: Diagnosis and Procedure Codes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055"/>
        <w:gridCol w:w="6570"/>
      </w:tblGrid>
      <w:tr w:rsidR="00483BA6" w:rsidRPr="00DC7011" w14:paraId="0E212C22" w14:textId="77777777" w:rsidTr="00A42175">
        <w:tc>
          <w:tcPr>
            <w:tcW w:w="3055" w:type="dxa"/>
            <w:shd w:val="clear" w:color="auto" w:fill="BFBFBF" w:themeFill="background1" w:themeFillShade="BF"/>
          </w:tcPr>
          <w:p w14:paraId="17766DF7" w14:textId="77777777" w:rsidR="00483BA6" w:rsidRPr="00DC7011" w:rsidRDefault="00483BA6" w:rsidP="00A42175">
            <w:pPr>
              <w:rPr>
                <w:b/>
                <w:bCs/>
              </w:rPr>
            </w:pPr>
            <w:r w:rsidRPr="00DC7011">
              <w:rPr>
                <w:b/>
                <w:bCs/>
              </w:rPr>
              <w:t>Category</w:t>
            </w:r>
          </w:p>
        </w:tc>
        <w:tc>
          <w:tcPr>
            <w:tcW w:w="6570" w:type="dxa"/>
            <w:shd w:val="clear" w:color="auto" w:fill="BFBFBF" w:themeFill="background1" w:themeFillShade="BF"/>
          </w:tcPr>
          <w:p w14:paraId="356566B0" w14:textId="77777777" w:rsidR="00483BA6" w:rsidRPr="001B6189" w:rsidRDefault="00483BA6" w:rsidP="00A42175">
            <w:pPr>
              <w:rPr>
                <w:b/>
                <w:bCs/>
              </w:rPr>
            </w:pPr>
            <w:r w:rsidRPr="001B6189">
              <w:rPr>
                <w:b/>
                <w:bCs/>
              </w:rPr>
              <w:t>Code</w:t>
            </w:r>
          </w:p>
        </w:tc>
      </w:tr>
      <w:tr w:rsidR="00483BA6" w:rsidRPr="00DC7011" w14:paraId="58EC7FAA" w14:textId="77777777" w:rsidTr="00A42175">
        <w:tc>
          <w:tcPr>
            <w:tcW w:w="3055" w:type="dxa"/>
          </w:tcPr>
          <w:p w14:paraId="29A6BEB0" w14:textId="77777777" w:rsidR="00483BA6" w:rsidRPr="001B6189" w:rsidRDefault="00483BA6" w:rsidP="00A42175">
            <w:pPr>
              <w:rPr>
                <w:color w:val="000000" w:themeColor="text1"/>
              </w:rPr>
            </w:pPr>
            <w:r w:rsidRPr="001B6189">
              <w:rPr>
                <w:color w:val="000000" w:themeColor="text1"/>
              </w:rPr>
              <w:t>Knee Osteoarthritis</w:t>
            </w:r>
          </w:p>
        </w:tc>
        <w:tc>
          <w:tcPr>
            <w:tcW w:w="6570" w:type="dxa"/>
          </w:tcPr>
          <w:p w14:paraId="7CEE3176" w14:textId="77777777" w:rsidR="00483BA6" w:rsidRPr="001B6189" w:rsidRDefault="00483BA6" w:rsidP="00A42175">
            <w:r w:rsidRPr="001B6189">
              <w:rPr>
                <w:color w:val="000000"/>
                <w:shd w:val="clear" w:color="auto" w:fill="FFFFFF"/>
              </w:rPr>
              <w:t>ICD-10-D-M1711, ICD-10-D-M1712, ICD-10-D-M1990, ICD-10-D-M179, ICD-10-D-M170, ICD-10-D-M150, ICD-10-D-M159, ICD-10-D-M1710, ICD-10-D-M1731, ICD-10-D-M1732, ICD-10-D-M175, ICD-10-D-M13861, ICD-10-D-M13862, ICD-10-D-M172, ICD-10-D-M174, ICD-10-D-M13869, ICD-10-D-M13161, ICD-10-D-M13162, ICD-10-D-M1730, ICD-10-D-M13169</w:t>
            </w:r>
          </w:p>
        </w:tc>
      </w:tr>
      <w:tr w:rsidR="00483BA6" w:rsidRPr="00DC7011" w14:paraId="7B252B92" w14:textId="77777777" w:rsidTr="00A42175">
        <w:tc>
          <w:tcPr>
            <w:tcW w:w="3055" w:type="dxa"/>
          </w:tcPr>
          <w:p w14:paraId="03EA8A15" w14:textId="77777777" w:rsidR="00483BA6" w:rsidRPr="001B6189" w:rsidRDefault="00483BA6" w:rsidP="00A42175">
            <w:pPr>
              <w:rPr>
                <w:color w:val="000000" w:themeColor="text1"/>
              </w:rPr>
            </w:pPr>
            <w:r w:rsidRPr="001B6189">
              <w:rPr>
                <w:color w:val="000000" w:themeColor="text1"/>
              </w:rPr>
              <w:t>Total Knee Arthroplasty</w:t>
            </w:r>
          </w:p>
        </w:tc>
        <w:tc>
          <w:tcPr>
            <w:tcW w:w="6570" w:type="dxa"/>
          </w:tcPr>
          <w:p w14:paraId="57BFFBA1" w14:textId="77777777" w:rsidR="00483BA6" w:rsidRPr="001B6189" w:rsidRDefault="00483BA6" w:rsidP="00A42175">
            <w:r w:rsidRPr="001B6189">
              <w:rPr>
                <w:color w:val="000000"/>
                <w:bdr w:val="none" w:sz="0" w:space="0" w:color="auto" w:frame="1"/>
                <w:shd w:val="clear" w:color="auto" w:fill="FFFFFF"/>
              </w:rPr>
              <w:t>CPT-27447</w:t>
            </w:r>
            <w:r w:rsidRPr="001B6189">
              <w:rPr>
                <w:color w:val="201F1E"/>
                <w:shd w:val="clear" w:color="auto" w:fill="FFFFFF"/>
              </w:rPr>
              <w:t>, ICD-10-P-0SRC0J9, ICD-10-P-0SRC0JZ, ICD-10-P-0SRC0JA, ICD-10-P-0SRC069, ICD-10-P-0SRD0J9, ICD-10-P-0SRD0JZ, ICD-10-P-0SRD0JA, ICD-10-P-0SRD069</w:t>
            </w:r>
          </w:p>
        </w:tc>
      </w:tr>
      <w:tr w:rsidR="00483BA6" w:rsidRPr="00DC7011" w14:paraId="295E1053" w14:textId="77777777" w:rsidTr="00A42175">
        <w:tc>
          <w:tcPr>
            <w:tcW w:w="3055" w:type="dxa"/>
          </w:tcPr>
          <w:p w14:paraId="5C05894E" w14:textId="77777777" w:rsidR="00483BA6" w:rsidRPr="001B6189" w:rsidRDefault="00483BA6" w:rsidP="00A42175">
            <w:pPr>
              <w:rPr>
                <w:color w:val="000000" w:themeColor="text1"/>
              </w:rPr>
            </w:pPr>
            <w:r w:rsidRPr="001B6189">
              <w:rPr>
                <w:color w:val="000000" w:themeColor="text1"/>
              </w:rPr>
              <w:t>Periprosthetic Joint Infection</w:t>
            </w:r>
          </w:p>
        </w:tc>
        <w:tc>
          <w:tcPr>
            <w:tcW w:w="6570" w:type="dxa"/>
          </w:tcPr>
          <w:p w14:paraId="5B716C8C" w14:textId="77777777" w:rsidR="00483BA6" w:rsidRPr="001B6189" w:rsidRDefault="00483BA6" w:rsidP="00A42175">
            <w:r w:rsidRPr="001B6189">
              <w:rPr>
                <w:color w:val="000000"/>
                <w:bdr w:val="none" w:sz="0" w:space="0" w:color="auto" w:frame="1"/>
                <w:shd w:val="clear" w:color="auto" w:fill="FFFFFF"/>
              </w:rPr>
              <w:t>ICD-10-D-T8453XA, ICD-10-D-T8453XD, ICD-10-D-T8453XS</w:t>
            </w:r>
            <w:r w:rsidRPr="001B6189">
              <w:rPr>
                <w:color w:val="201F1E"/>
                <w:shd w:val="clear" w:color="auto" w:fill="FFFFFF"/>
              </w:rPr>
              <w:t>, ICD-10-D-T8454XA, ICD-10-D-T8454XD, ICD-10-D-T8454X</w:t>
            </w:r>
          </w:p>
        </w:tc>
      </w:tr>
      <w:tr w:rsidR="00483BA6" w:rsidRPr="00DC7011" w14:paraId="391AD615" w14:textId="77777777" w:rsidTr="00A42175">
        <w:tc>
          <w:tcPr>
            <w:tcW w:w="3055" w:type="dxa"/>
          </w:tcPr>
          <w:p w14:paraId="18A51559" w14:textId="77777777" w:rsidR="00483BA6" w:rsidRPr="001B6189" w:rsidRDefault="00483BA6" w:rsidP="00A42175">
            <w:pPr>
              <w:rPr>
                <w:color w:val="000000" w:themeColor="text1"/>
              </w:rPr>
            </w:pPr>
            <w:r w:rsidRPr="001B6189">
              <w:rPr>
                <w:color w:val="000000" w:themeColor="text1"/>
              </w:rPr>
              <w:t>Periprosthetic Fracture</w:t>
            </w:r>
          </w:p>
        </w:tc>
        <w:tc>
          <w:tcPr>
            <w:tcW w:w="6570" w:type="dxa"/>
          </w:tcPr>
          <w:p w14:paraId="1030BEF7" w14:textId="77777777" w:rsidR="00483BA6" w:rsidRPr="001B6189" w:rsidRDefault="00483BA6" w:rsidP="00A42175">
            <w:r w:rsidRPr="001B6189">
              <w:rPr>
                <w:color w:val="000000"/>
                <w:bdr w:val="none" w:sz="0" w:space="0" w:color="auto" w:frame="1"/>
                <w:shd w:val="clear" w:color="auto" w:fill="FFFFFF"/>
              </w:rPr>
              <w:t>ICD-10-D-M9711XA, ICD-10-D-M9711XD, ICD-10-D-T84042A, ICD-10-D-T84042D, ICD-10-D-M9711XS, ICD-10-D-T84042S</w:t>
            </w:r>
            <w:r w:rsidRPr="001B6189">
              <w:rPr>
                <w:color w:val="201F1E"/>
                <w:shd w:val="clear" w:color="auto" w:fill="FFFFFF"/>
              </w:rPr>
              <w:t>, ICD-10-D-M9712XA, ICD-10-D-M9712XD, ICD-10-D-T84043A, ICD-10-D-T84043D, ICD-10-D-M9712XS, ICD-10-D-T84043S</w:t>
            </w:r>
          </w:p>
        </w:tc>
      </w:tr>
      <w:tr w:rsidR="00483BA6" w:rsidRPr="00DC7011" w14:paraId="0D2B58F5" w14:textId="77777777" w:rsidTr="00A42175">
        <w:tc>
          <w:tcPr>
            <w:tcW w:w="3055" w:type="dxa"/>
          </w:tcPr>
          <w:p w14:paraId="5593C0FD" w14:textId="77777777" w:rsidR="00483BA6" w:rsidRPr="001B6189" w:rsidRDefault="00483BA6" w:rsidP="00A42175">
            <w:pPr>
              <w:rPr>
                <w:color w:val="000000" w:themeColor="text1"/>
              </w:rPr>
            </w:pPr>
            <w:r w:rsidRPr="001B6189">
              <w:rPr>
                <w:color w:val="000000" w:themeColor="text1"/>
              </w:rPr>
              <w:t>Stiffness</w:t>
            </w:r>
          </w:p>
        </w:tc>
        <w:tc>
          <w:tcPr>
            <w:tcW w:w="6570" w:type="dxa"/>
          </w:tcPr>
          <w:p w14:paraId="205F9031" w14:textId="77777777" w:rsidR="00483BA6" w:rsidRPr="001B6189" w:rsidRDefault="00483BA6" w:rsidP="00A42175">
            <w:pPr>
              <w:rPr>
                <w:color w:val="000000" w:themeColor="text1"/>
              </w:rPr>
            </w:pPr>
            <w:r w:rsidRPr="001B6189">
              <w:rPr>
                <w:color w:val="000000" w:themeColor="text1"/>
                <w:shd w:val="clear" w:color="auto" w:fill="FFFFFF"/>
              </w:rPr>
              <w:t>ICD-10-D-M25661, ICD-10-D-M25662</w:t>
            </w:r>
          </w:p>
        </w:tc>
      </w:tr>
      <w:tr w:rsidR="00483BA6" w:rsidRPr="00DC7011" w14:paraId="209CC5B4" w14:textId="77777777" w:rsidTr="00A42175">
        <w:tc>
          <w:tcPr>
            <w:tcW w:w="3055" w:type="dxa"/>
          </w:tcPr>
          <w:p w14:paraId="53006879" w14:textId="77777777" w:rsidR="00483BA6" w:rsidRPr="001B6189" w:rsidRDefault="00483BA6" w:rsidP="00A42175">
            <w:pPr>
              <w:rPr>
                <w:color w:val="000000" w:themeColor="text1"/>
              </w:rPr>
            </w:pPr>
            <w:r w:rsidRPr="001B6189">
              <w:rPr>
                <w:color w:val="000000" w:themeColor="text1"/>
              </w:rPr>
              <w:t>Aseptic Loosening</w:t>
            </w:r>
          </w:p>
        </w:tc>
        <w:tc>
          <w:tcPr>
            <w:tcW w:w="6570" w:type="dxa"/>
          </w:tcPr>
          <w:p w14:paraId="51B4D002" w14:textId="77777777" w:rsidR="00483BA6" w:rsidRPr="001B6189" w:rsidRDefault="00483BA6" w:rsidP="00A42175">
            <w:r w:rsidRPr="001B6189">
              <w:rPr>
                <w:color w:val="000000"/>
                <w:bdr w:val="none" w:sz="0" w:space="0" w:color="auto" w:frame="1"/>
                <w:shd w:val="clear" w:color="auto" w:fill="FFFFFF"/>
              </w:rPr>
              <w:t>ICD-10-D-T84032A, ICD-10-D-T84032D, ICD-10-D-T84032S, ICD-10-D-T84052A, ICD-10-D-T84052D, ICD-10-D-T84052S</w:t>
            </w:r>
            <w:r w:rsidRPr="001B6189">
              <w:rPr>
                <w:color w:val="201F1E"/>
                <w:shd w:val="clear" w:color="auto" w:fill="FFFFFF"/>
              </w:rPr>
              <w:t>, ICD-10-D-T84033A, ICD-10-D-T84033D, ICD-10-D-T84033S, ICD-10-D-T84053A, ICD-10-D-T84053D, ICD-10-D-T84053S</w:t>
            </w:r>
          </w:p>
        </w:tc>
      </w:tr>
    </w:tbl>
    <w:p w14:paraId="1030188C" w14:textId="77777777" w:rsidR="00483BA6" w:rsidRDefault="00483BA6"/>
    <w:sectPr w:rsidR="0048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5D"/>
    <w:rsid w:val="001B6189"/>
    <w:rsid w:val="00434101"/>
    <w:rsid w:val="00483BA6"/>
    <w:rsid w:val="006E5CDB"/>
    <w:rsid w:val="008810BB"/>
    <w:rsid w:val="00B24C5D"/>
    <w:rsid w:val="00B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FCC67"/>
  <w15:chartTrackingRefBased/>
  <w15:docId w15:val="{8150C044-A94A-D14E-8266-8F7BF071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C5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Stavrakis</dc:creator>
  <cp:keywords/>
  <dc:description/>
  <cp:lastModifiedBy>Alexandra Stavrakis</cp:lastModifiedBy>
  <cp:revision>9</cp:revision>
  <dcterms:created xsi:type="dcterms:W3CDTF">2021-05-08T03:38:00Z</dcterms:created>
  <dcterms:modified xsi:type="dcterms:W3CDTF">2021-05-13T17:23:00Z</dcterms:modified>
</cp:coreProperties>
</file>