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550" w:rsidRDefault="00181550" w:rsidP="00181550">
      <w:r>
        <w:t>TABLES FOR PRACTICE FULL REPORT</w:t>
      </w:r>
    </w:p>
    <w:p w:rsidR="00181550" w:rsidRDefault="00181550" w:rsidP="00181550">
      <w:r>
        <w:t>BUILDING PROFESSIONALISM THOUGH MANAGEMENT TRAINING: NEPHTC’S LOW-COST, HIGH-IMPACT MODEL</w:t>
      </w:r>
    </w:p>
    <w:p w:rsidR="00181550" w:rsidRDefault="00181550" w:rsidP="00181550">
      <w:bookmarkStart w:id="0" w:name="_GoBack"/>
      <w:bookmarkEnd w:id="0"/>
    </w:p>
    <w:p w:rsidR="00181550" w:rsidRDefault="00181550" w:rsidP="00181550">
      <w:r>
        <w:t>SUPPLEMENTAL TABLE B.</w:t>
      </w:r>
    </w:p>
    <w:tbl>
      <w:tblPr>
        <w:tblpPr w:leftFromText="180" w:rightFromText="180" w:vertAnchor="page" w:horzAnchor="margin" w:tblpY="3166"/>
        <w:tblW w:w="972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97"/>
        <w:gridCol w:w="1187"/>
        <w:gridCol w:w="3531"/>
        <w:gridCol w:w="4011"/>
      </w:tblGrid>
      <w:tr w:rsidR="00181550" w:rsidRPr="00417749" w:rsidTr="00181550">
        <w:trPr>
          <w:trHeight w:val="662"/>
        </w:trPr>
        <w:tc>
          <w:tcPr>
            <w:tcW w:w="5715" w:type="dxa"/>
            <w:gridSpan w:val="3"/>
            <w:shd w:val="clear" w:color="auto" w:fill="404040" w:themeFill="text1" w:themeFillTint="BF"/>
            <w:vAlign w:val="center"/>
          </w:tcPr>
          <w:p w:rsidR="00181550" w:rsidRPr="000D3822" w:rsidRDefault="00181550" w:rsidP="00181550">
            <w:pPr>
              <w:pStyle w:val="TableHeaderText"/>
            </w:pPr>
            <w:r w:rsidRPr="000D3822">
              <w:t>Kirkpatrick Model of Training Evaluation</w:t>
            </w:r>
          </w:p>
        </w:tc>
        <w:tc>
          <w:tcPr>
            <w:tcW w:w="4011" w:type="dxa"/>
            <w:shd w:val="clear" w:color="auto" w:fill="404040" w:themeFill="text1" w:themeFillTint="BF"/>
            <w:vAlign w:val="center"/>
          </w:tcPr>
          <w:p w:rsidR="00181550" w:rsidRPr="000D3822" w:rsidRDefault="00181550" w:rsidP="00181550">
            <w:pPr>
              <w:pStyle w:val="TableHeaderText"/>
            </w:pPr>
            <w:r>
              <w:t>Evaluation methodology</w:t>
            </w:r>
          </w:p>
        </w:tc>
      </w:tr>
      <w:tr w:rsidR="00181550" w:rsidRPr="00417749" w:rsidTr="00181550">
        <w:trPr>
          <w:trHeight w:val="1144"/>
        </w:trPr>
        <w:tc>
          <w:tcPr>
            <w:tcW w:w="997" w:type="dxa"/>
            <w:shd w:val="clear" w:color="auto" w:fill="F2F2F2" w:themeFill="background1" w:themeFillShade="F2"/>
            <w:vAlign w:val="center"/>
          </w:tcPr>
          <w:p w:rsidR="00181550" w:rsidRPr="00417749" w:rsidRDefault="00181550" w:rsidP="00181550">
            <w:pPr>
              <w:pStyle w:val="TableText"/>
            </w:pPr>
            <w:r>
              <w:t>Level 1</w:t>
            </w:r>
          </w:p>
        </w:tc>
        <w:tc>
          <w:tcPr>
            <w:tcW w:w="1187" w:type="dxa"/>
            <w:shd w:val="clear" w:color="auto" w:fill="F2F2F2" w:themeFill="background1" w:themeFillShade="F2"/>
            <w:vAlign w:val="center"/>
          </w:tcPr>
          <w:p w:rsidR="00181550" w:rsidRPr="000D3822" w:rsidRDefault="00181550" w:rsidP="00181550">
            <w:pPr>
              <w:pStyle w:val="TableText"/>
            </w:pPr>
            <w:r>
              <w:t>Reaction</w:t>
            </w:r>
          </w:p>
        </w:tc>
        <w:tc>
          <w:tcPr>
            <w:tcW w:w="3531" w:type="dxa"/>
            <w:shd w:val="clear" w:color="auto" w:fill="F2F2F2" w:themeFill="background1" w:themeFillShade="F2"/>
            <w:vAlign w:val="center"/>
          </w:tcPr>
          <w:p w:rsidR="00181550" w:rsidRPr="000D3822" w:rsidRDefault="00181550" w:rsidP="00181550">
            <w:pPr>
              <w:pStyle w:val="TableText"/>
            </w:pPr>
            <w:r w:rsidRPr="000D3822">
              <w:t>Training is favorable</w:t>
            </w:r>
            <w:r>
              <w:t>, engaging and relevant to jobs</w:t>
            </w:r>
          </w:p>
        </w:tc>
        <w:tc>
          <w:tcPr>
            <w:tcW w:w="4011" w:type="dxa"/>
            <w:shd w:val="clear" w:color="auto" w:fill="F2F2F2" w:themeFill="background1" w:themeFillShade="F2"/>
            <w:vAlign w:val="center"/>
          </w:tcPr>
          <w:p w:rsidR="00181550" w:rsidRPr="000D3822" w:rsidRDefault="00181550" w:rsidP="00181550">
            <w:pPr>
              <w:pStyle w:val="TableText"/>
            </w:pPr>
            <w:r w:rsidRPr="000D3822">
              <w:t>Likert scale for pre- and post-course self-evaluation</w:t>
            </w:r>
          </w:p>
        </w:tc>
      </w:tr>
      <w:tr w:rsidR="00181550" w:rsidRPr="00417749" w:rsidTr="00181550">
        <w:trPr>
          <w:trHeight w:val="1180"/>
        </w:trPr>
        <w:tc>
          <w:tcPr>
            <w:tcW w:w="997" w:type="dxa"/>
            <w:shd w:val="clear" w:color="auto" w:fill="D9D9D9" w:themeFill="background1" w:themeFillShade="D9"/>
            <w:vAlign w:val="center"/>
          </w:tcPr>
          <w:p w:rsidR="00181550" w:rsidRPr="00417749" w:rsidRDefault="00181550" w:rsidP="00181550">
            <w:pPr>
              <w:pStyle w:val="TableText"/>
            </w:pPr>
            <w:r>
              <w:t>Level 2</w:t>
            </w:r>
          </w:p>
        </w:tc>
        <w:tc>
          <w:tcPr>
            <w:tcW w:w="1187" w:type="dxa"/>
            <w:shd w:val="clear" w:color="auto" w:fill="D9D9D9" w:themeFill="background1" w:themeFillShade="D9"/>
            <w:vAlign w:val="center"/>
          </w:tcPr>
          <w:p w:rsidR="00181550" w:rsidRPr="000D3822" w:rsidRDefault="00181550" w:rsidP="00181550">
            <w:pPr>
              <w:pStyle w:val="TableText"/>
            </w:pPr>
            <w:r>
              <w:t>Learning</w:t>
            </w:r>
          </w:p>
        </w:tc>
        <w:tc>
          <w:tcPr>
            <w:tcW w:w="3531" w:type="dxa"/>
            <w:shd w:val="clear" w:color="auto" w:fill="D9D9D9" w:themeFill="background1" w:themeFillShade="D9"/>
            <w:vAlign w:val="center"/>
          </w:tcPr>
          <w:p w:rsidR="00181550" w:rsidRPr="000D3822" w:rsidRDefault="00181550" w:rsidP="00181550">
            <w:pPr>
              <w:pStyle w:val="TableText"/>
            </w:pPr>
            <w:r>
              <w:t>Trainees acquire</w:t>
            </w:r>
            <w:r w:rsidRPr="000D3822">
              <w:t xml:space="preserve"> intended knowledge, skills, attitude, c</w:t>
            </w:r>
            <w:r>
              <w:t>onfidence, and commitment</w:t>
            </w:r>
          </w:p>
        </w:tc>
        <w:tc>
          <w:tcPr>
            <w:tcW w:w="4011" w:type="dxa"/>
            <w:shd w:val="clear" w:color="auto" w:fill="D9D9D9" w:themeFill="background1" w:themeFillShade="D9"/>
            <w:vAlign w:val="center"/>
          </w:tcPr>
          <w:p w:rsidR="00181550" w:rsidRPr="000D3822" w:rsidRDefault="00181550" w:rsidP="00181550">
            <w:pPr>
              <w:pStyle w:val="TableText"/>
            </w:pPr>
            <w:r>
              <w:t>P</w:t>
            </w:r>
            <w:r w:rsidRPr="000D3822">
              <w:t>re- and post-course quiz</w:t>
            </w:r>
          </w:p>
        </w:tc>
      </w:tr>
      <w:tr w:rsidR="00181550" w:rsidRPr="00417749" w:rsidTr="00181550">
        <w:trPr>
          <w:trHeight w:val="844"/>
        </w:trPr>
        <w:tc>
          <w:tcPr>
            <w:tcW w:w="997" w:type="dxa"/>
            <w:shd w:val="clear" w:color="auto" w:fill="F2F2F2" w:themeFill="background1" w:themeFillShade="F2"/>
            <w:vAlign w:val="center"/>
          </w:tcPr>
          <w:p w:rsidR="00181550" w:rsidRPr="00417749" w:rsidRDefault="00181550" w:rsidP="00181550">
            <w:pPr>
              <w:pStyle w:val="TableText"/>
            </w:pPr>
            <w:r>
              <w:t>Level 3</w:t>
            </w:r>
          </w:p>
        </w:tc>
        <w:tc>
          <w:tcPr>
            <w:tcW w:w="1187" w:type="dxa"/>
            <w:shd w:val="clear" w:color="auto" w:fill="F2F2F2" w:themeFill="background1" w:themeFillShade="F2"/>
            <w:vAlign w:val="center"/>
          </w:tcPr>
          <w:p w:rsidR="00181550" w:rsidRPr="000D3822" w:rsidRDefault="00181550" w:rsidP="00181550">
            <w:pPr>
              <w:pStyle w:val="TableText"/>
            </w:pPr>
            <w:r>
              <w:t>Behavior</w:t>
            </w:r>
          </w:p>
        </w:tc>
        <w:tc>
          <w:tcPr>
            <w:tcW w:w="3531" w:type="dxa"/>
            <w:shd w:val="clear" w:color="auto" w:fill="F2F2F2" w:themeFill="background1" w:themeFillShade="F2"/>
            <w:vAlign w:val="center"/>
          </w:tcPr>
          <w:p w:rsidR="00181550" w:rsidRPr="000D3822" w:rsidRDefault="00181550" w:rsidP="00181550">
            <w:pPr>
              <w:pStyle w:val="TableText"/>
            </w:pPr>
            <w:r w:rsidRPr="000D3822">
              <w:t>Trainees apply what th</w:t>
            </w:r>
            <w:r>
              <w:t>ey learned when back on the job</w:t>
            </w:r>
          </w:p>
        </w:tc>
        <w:tc>
          <w:tcPr>
            <w:tcW w:w="4011" w:type="dxa"/>
            <w:shd w:val="clear" w:color="auto" w:fill="F2F2F2" w:themeFill="background1" w:themeFillShade="F2"/>
            <w:vAlign w:val="center"/>
          </w:tcPr>
          <w:p w:rsidR="00181550" w:rsidRPr="000D3822" w:rsidRDefault="00181550" w:rsidP="00181550">
            <w:pPr>
              <w:pStyle w:val="TableText"/>
            </w:pPr>
            <w:r w:rsidRPr="000D3822">
              <w:t xml:space="preserve">Open-ended </w:t>
            </w:r>
            <w:r>
              <w:t xml:space="preserve">interview </w:t>
            </w:r>
            <w:r w:rsidRPr="000D3822">
              <w:t>questions</w:t>
            </w:r>
            <w:r>
              <w:t>; answers</w:t>
            </w:r>
            <w:r w:rsidRPr="000D3822">
              <w:t xml:space="preserve"> analyzed using qualitative thematic analysis</w:t>
            </w:r>
          </w:p>
        </w:tc>
      </w:tr>
      <w:tr w:rsidR="00181550" w:rsidRPr="00417749" w:rsidTr="00181550">
        <w:trPr>
          <w:trHeight w:val="907"/>
        </w:trPr>
        <w:tc>
          <w:tcPr>
            <w:tcW w:w="997" w:type="dxa"/>
            <w:shd w:val="clear" w:color="auto" w:fill="D9D9D9" w:themeFill="background1" w:themeFillShade="D9"/>
            <w:vAlign w:val="center"/>
          </w:tcPr>
          <w:p w:rsidR="00181550" w:rsidRPr="00417749" w:rsidRDefault="00181550" w:rsidP="00181550">
            <w:pPr>
              <w:pStyle w:val="TableText"/>
            </w:pPr>
            <w:r>
              <w:t>Level 4</w:t>
            </w:r>
          </w:p>
        </w:tc>
        <w:tc>
          <w:tcPr>
            <w:tcW w:w="1187" w:type="dxa"/>
            <w:shd w:val="clear" w:color="auto" w:fill="D9D9D9" w:themeFill="background1" w:themeFillShade="D9"/>
            <w:vAlign w:val="center"/>
          </w:tcPr>
          <w:p w:rsidR="00181550" w:rsidRPr="000D3822" w:rsidRDefault="00181550" w:rsidP="00181550">
            <w:pPr>
              <w:pStyle w:val="TableText"/>
            </w:pPr>
            <w:r>
              <w:t>Results</w:t>
            </w:r>
          </w:p>
        </w:tc>
        <w:tc>
          <w:tcPr>
            <w:tcW w:w="3531" w:type="dxa"/>
            <w:shd w:val="clear" w:color="auto" w:fill="D9D9D9" w:themeFill="background1" w:themeFillShade="D9"/>
            <w:vAlign w:val="center"/>
          </w:tcPr>
          <w:p w:rsidR="00181550" w:rsidRPr="000D3822" w:rsidRDefault="00181550" w:rsidP="00181550">
            <w:pPr>
              <w:pStyle w:val="TableText"/>
            </w:pPr>
            <w:r w:rsidRPr="000D3822">
              <w:t>Targeted outcomes or impact occur as result of the training</w:t>
            </w:r>
          </w:p>
        </w:tc>
        <w:tc>
          <w:tcPr>
            <w:tcW w:w="4011" w:type="dxa"/>
            <w:shd w:val="clear" w:color="auto" w:fill="D9D9D9" w:themeFill="background1" w:themeFillShade="D9"/>
            <w:vAlign w:val="center"/>
          </w:tcPr>
          <w:p w:rsidR="00181550" w:rsidRPr="000D3822" w:rsidRDefault="00181550" w:rsidP="00181550">
            <w:pPr>
              <w:pStyle w:val="TableText"/>
            </w:pPr>
            <w:r>
              <w:t>N/A</w:t>
            </w:r>
          </w:p>
        </w:tc>
      </w:tr>
    </w:tbl>
    <w:p w:rsidR="00181550" w:rsidRDefault="00181550" w:rsidP="00181550"/>
    <w:p w:rsidR="00181550" w:rsidRDefault="00181550" w:rsidP="00181550"/>
    <w:p w:rsidR="00181550" w:rsidRDefault="00181550" w:rsidP="00181550"/>
    <w:p w:rsidR="00181550" w:rsidRDefault="00181550" w:rsidP="00181550"/>
    <w:p w:rsidR="00181550" w:rsidRDefault="00181550"/>
    <w:sectPr w:rsidR="001815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550"/>
    <w:rsid w:val="00181550"/>
    <w:rsid w:val="00893278"/>
    <w:rsid w:val="00D9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139EA0-160C-46B0-A551-ADBF1A457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81550"/>
    <w:pPr>
      <w:spacing w:after="0" w:line="276" w:lineRule="auto"/>
    </w:pPr>
    <w:rPr>
      <w:rFonts w:ascii="Open Sans" w:eastAsia="Open Sans" w:hAnsi="Open Sans" w:cs="Open Sans"/>
      <w:color w:val="1A2A4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HeaderText">
    <w:name w:val="Table Header Text"/>
    <w:basedOn w:val="Normal"/>
    <w:qFormat/>
    <w:rsid w:val="00181550"/>
    <w:rPr>
      <w:rFonts w:eastAsia="Times New Roman" w:cs="Times New Roman"/>
      <w:color w:val="FFFFFF" w:themeColor="background1"/>
    </w:rPr>
  </w:style>
  <w:style w:type="paragraph" w:customStyle="1" w:styleId="TableText">
    <w:name w:val="Table Text"/>
    <w:basedOn w:val="Normal"/>
    <w:qFormat/>
    <w:rsid w:val="00181550"/>
    <w:pPr>
      <w:spacing w:before="120" w:after="120" w:line="240" w:lineRule="auto"/>
    </w:pPr>
    <w:rPr>
      <w:rFonts w:asciiTheme="majorHAnsi" w:eastAsia="Times New Roman" w:hAnsiTheme="majorHAnsi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600</Characters>
  <Application>Microsoft Office Word</Application>
  <DocSecurity>0</DocSecurity>
  <Lines>14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University</Company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Todd, Karla</dc:creator>
  <cp:keywords/>
  <dc:description/>
  <cp:lastModifiedBy>Todd, Karla</cp:lastModifiedBy>
  <cp:revision>1</cp:revision>
  <dcterms:created xsi:type="dcterms:W3CDTF">2017-06-02T12:48:00Z</dcterms:created>
  <dcterms:modified xsi:type="dcterms:W3CDTF">2017-06-02T12:50:00Z</dcterms:modified>
</cp:coreProperties>
</file>