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761DCA" w14:textId="47B37225" w:rsidR="008F0854" w:rsidRPr="00380FFE" w:rsidRDefault="008F0854" w:rsidP="008F0854">
      <w:pPr>
        <w:rPr>
          <w:rFonts w:ascii="Arial" w:hAnsi="Arial" w:cs="Arial"/>
          <w:b/>
          <w:color w:val="000000" w:themeColor="text1"/>
          <w:sz w:val="22"/>
          <w:szCs w:val="22"/>
        </w:rPr>
      </w:pPr>
      <w:bookmarkStart w:id="0" w:name="_Hlk90893860"/>
      <w:r w:rsidRPr="00380FFE">
        <w:rPr>
          <w:rFonts w:ascii="Arial" w:hAnsi="Arial" w:cs="Arial"/>
          <w:b/>
          <w:color w:val="000000" w:themeColor="text1"/>
          <w:sz w:val="22"/>
          <w:szCs w:val="22"/>
        </w:rPr>
        <w:t xml:space="preserve">Supplemental Material </w:t>
      </w:r>
    </w:p>
    <w:p w14:paraId="0B61A83A" w14:textId="77777777" w:rsidR="008F0854" w:rsidRPr="00380FFE" w:rsidRDefault="008F0854" w:rsidP="008F0854">
      <w:pPr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3C7F6461" w14:textId="77777777" w:rsidR="008F0854" w:rsidRPr="00380FFE" w:rsidRDefault="008F0854" w:rsidP="008F0854">
      <w:pPr>
        <w:rPr>
          <w:rFonts w:ascii="Arial" w:hAnsi="Arial" w:cs="Arial"/>
          <w:b/>
          <w:color w:val="000000" w:themeColor="text1"/>
          <w:sz w:val="22"/>
          <w:szCs w:val="22"/>
        </w:rPr>
      </w:pPr>
      <w:r w:rsidRPr="00380FFE">
        <w:rPr>
          <w:rFonts w:ascii="Arial" w:hAnsi="Arial" w:cs="Arial"/>
          <w:b/>
          <w:color w:val="000000" w:themeColor="text1"/>
          <w:sz w:val="22"/>
          <w:szCs w:val="22"/>
        </w:rPr>
        <w:t>Table of Contents</w:t>
      </w:r>
    </w:p>
    <w:p w14:paraId="7E3AB6A0" w14:textId="77777777" w:rsidR="008F0854" w:rsidRPr="00380FFE" w:rsidRDefault="008F0854" w:rsidP="008F0854">
      <w:pPr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2D7D0CB7" w14:textId="77777777" w:rsidR="008F0854" w:rsidRPr="00380FFE" w:rsidRDefault="008F0854" w:rsidP="008F0854">
      <w:pPr>
        <w:rPr>
          <w:rFonts w:ascii="Arial" w:hAnsi="Arial" w:cs="Arial"/>
          <w:b/>
          <w:color w:val="000000" w:themeColor="text1"/>
          <w:sz w:val="22"/>
          <w:szCs w:val="22"/>
        </w:rPr>
      </w:pPr>
      <w:r w:rsidRPr="00380FFE">
        <w:rPr>
          <w:rFonts w:ascii="Arial" w:hAnsi="Arial" w:cs="Arial"/>
          <w:b/>
          <w:color w:val="000000" w:themeColor="text1"/>
          <w:sz w:val="22"/>
          <w:szCs w:val="22"/>
        </w:rPr>
        <w:t xml:space="preserve">Table S1. </w:t>
      </w:r>
      <w:r w:rsidRPr="00380FFE">
        <w:rPr>
          <w:rFonts w:ascii="Arial" w:hAnsi="Arial" w:cs="Arial"/>
          <w:color w:val="000000" w:themeColor="text1"/>
          <w:sz w:val="22"/>
          <w:szCs w:val="22"/>
        </w:rPr>
        <w:t>Demographic and Clinical Characteristics of the Entire Cohort and Stratified by Quartiles of Angiopoietin-1 Delta</w:t>
      </w:r>
    </w:p>
    <w:p w14:paraId="315D943C" w14:textId="77777777" w:rsidR="008F0854" w:rsidRPr="00380FFE" w:rsidRDefault="008F0854" w:rsidP="008F0854">
      <w:pPr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6E0C8DC6" w14:textId="77777777" w:rsidR="008F0854" w:rsidRPr="00380FFE" w:rsidRDefault="008F0854" w:rsidP="008F0854">
      <w:pPr>
        <w:rPr>
          <w:rFonts w:ascii="Arial" w:hAnsi="Arial" w:cs="Arial"/>
          <w:b/>
          <w:color w:val="000000" w:themeColor="text1"/>
          <w:sz w:val="22"/>
          <w:szCs w:val="22"/>
        </w:rPr>
      </w:pPr>
      <w:r w:rsidRPr="00380FFE">
        <w:rPr>
          <w:rFonts w:ascii="Arial" w:hAnsi="Arial" w:cs="Arial"/>
          <w:b/>
          <w:color w:val="000000" w:themeColor="text1"/>
          <w:sz w:val="22"/>
          <w:szCs w:val="22"/>
        </w:rPr>
        <w:t xml:space="preserve">Table S2. </w:t>
      </w:r>
      <w:r w:rsidRPr="00380FFE">
        <w:rPr>
          <w:rFonts w:ascii="Arial" w:hAnsi="Arial" w:cs="Arial"/>
          <w:color w:val="000000" w:themeColor="text1"/>
          <w:sz w:val="22"/>
          <w:szCs w:val="22"/>
        </w:rPr>
        <w:t>Demographic and Clinical Characteristics of the Entire Cohort and Stratified by Quartiles of Angiopoietin-2 Delta</w:t>
      </w:r>
    </w:p>
    <w:p w14:paraId="72A7C5CF" w14:textId="77777777" w:rsidR="008F0854" w:rsidRPr="00380FFE" w:rsidRDefault="008F0854" w:rsidP="008F0854">
      <w:pPr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295C9129" w14:textId="49576D31" w:rsidR="008F0854" w:rsidRPr="00380FFE" w:rsidRDefault="008F0854" w:rsidP="008F0854">
      <w:pPr>
        <w:rPr>
          <w:rFonts w:ascii="Arial" w:hAnsi="Arial" w:cs="Arial"/>
          <w:b/>
          <w:color w:val="000000" w:themeColor="text1"/>
          <w:sz w:val="22"/>
          <w:szCs w:val="22"/>
        </w:rPr>
      </w:pPr>
      <w:r w:rsidRPr="00380FFE">
        <w:rPr>
          <w:rFonts w:ascii="Arial" w:hAnsi="Arial" w:cs="Arial"/>
          <w:b/>
          <w:color w:val="000000" w:themeColor="text1"/>
          <w:sz w:val="22"/>
          <w:szCs w:val="22"/>
        </w:rPr>
        <w:t>Table S3.</w:t>
      </w:r>
      <w:r w:rsidRPr="00380FFE">
        <w:rPr>
          <w:rFonts w:ascii="Arial" w:hAnsi="Arial" w:cs="Arial"/>
          <w:color w:val="000000" w:themeColor="text1"/>
          <w:sz w:val="22"/>
          <w:szCs w:val="22"/>
        </w:rPr>
        <w:t xml:space="preserve"> Angiopoietin Concentrations in Participants</w:t>
      </w:r>
      <w:r w:rsidRPr="00380FFE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</w:p>
    <w:p w14:paraId="5F398837" w14:textId="77777777" w:rsidR="008F0854" w:rsidRPr="00380FFE" w:rsidRDefault="008F0854" w:rsidP="008F0854">
      <w:pPr>
        <w:rPr>
          <w:rFonts w:ascii="Arial" w:hAnsi="Arial" w:cs="Arial"/>
          <w:b/>
          <w:color w:val="000000" w:themeColor="text1"/>
          <w:sz w:val="22"/>
          <w:szCs w:val="20"/>
        </w:rPr>
      </w:pPr>
    </w:p>
    <w:p w14:paraId="3D2B9A45" w14:textId="39A404E9" w:rsidR="008F0854" w:rsidRPr="00380FFE" w:rsidRDefault="008F0854" w:rsidP="008F0854">
      <w:pPr>
        <w:rPr>
          <w:rFonts w:ascii="Arial" w:hAnsi="Arial" w:cs="Arial"/>
          <w:color w:val="000000" w:themeColor="text1"/>
          <w:sz w:val="22"/>
          <w:szCs w:val="20"/>
        </w:rPr>
      </w:pPr>
      <w:r w:rsidRPr="00380FFE">
        <w:rPr>
          <w:rFonts w:ascii="Arial" w:hAnsi="Arial" w:cs="Arial"/>
          <w:b/>
          <w:color w:val="000000" w:themeColor="text1"/>
          <w:sz w:val="22"/>
          <w:szCs w:val="20"/>
        </w:rPr>
        <w:t xml:space="preserve">Table S4. </w:t>
      </w:r>
      <w:r w:rsidRPr="00380FFE">
        <w:rPr>
          <w:rFonts w:ascii="Arial" w:hAnsi="Arial" w:cs="Arial"/>
          <w:color w:val="000000" w:themeColor="text1"/>
          <w:sz w:val="22"/>
          <w:szCs w:val="20"/>
        </w:rPr>
        <w:t>Associations Between Angiopoietin Quartiles and All-Cause Mortality</w:t>
      </w:r>
    </w:p>
    <w:p w14:paraId="4CCA1F4F" w14:textId="77777777" w:rsidR="008F0854" w:rsidRPr="00380FFE" w:rsidRDefault="008F0854" w:rsidP="008F0854">
      <w:pPr>
        <w:rPr>
          <w:rFonts w:ascii="Arial" w:eastAsia="MS Mincho" w:hAnsi="Arial" w:cs="Arial"/>
          <w:b/>
          <w:color w:val="000000" w:themeColor="text1"/>
          <w:sz w:val="22"/>
        </w:rPr>
      </w:pPr>
    </w:p>
    <w:p w14:paraId="011FF62A" w14:textId="1B07B1C9" w:rsidR="008F0854" w:rsidRPr="00380FFE" w:rsidRDefault="008F0854" w:rsidP="008F0854">
      <w:pPr>
        <w:rPr>
          <w:rFonts w:ascii="Arial" w:hAnsi="Arial" w:cs="Arial"/>
          <w:color w:val="000000" w:themeColor="text1"/>
          <w:sz w:val="22"/>
        </w:rPr>
      </w:pPr>
      <w:r w:rsidRPr="00380FFE">
        <w:rPr>
          <w:rFonts w:ascii="Arial" w:eastAsia="MS Mincho" w:hAnsi="Arial" w:cs="Arial"/>
          <w:b/>
          <w:color w:val="000000" w:themeColor="text1"/>
          <w:sz w:val="22"/>
        </w:rPr>
        <w:t>Table S5</w:t>
      </w:r>
      <w:r w:rsidR="00211E2C" w:rsidRPr="00380FFE">
        <w:rPr>
          <w:rFonts w:ascii="Arial" w:eastAsia="MS Mincho" w:hAnsi="Arial" w:cs="Arial"/>
          <w:b/>
          <w:color w:val="000000" w:themeColor="text1"/>
          <w:sz w:val="22"/>
        </w:rPr>
        <w:t xml:space="preserve">. </w:t>
      </w:r>
      <w:r w:rsidRPr="00380FFE">
        <w:rPr>
          <w:rFonts w:ascii="Arial" w:eastAsia="MS Mincho" w:hAnsi="Arial" w:cs="Arial"/>
          <w:color w:val="000000" w:themeColor="text1"/>
          <w:sz w:val="22"/>
        </w:rPr>
        <w:t xml:space="preserve">Associations Between Angiopoietin Quartiles and CKD Progression </w:t>
      </w:r>
      <w:r w:rsidRPr="00380FFE">
        <w:rPr>
          <w:rFonts w:asciiTheme="minorEastAsia" w:hAnsiTheme="minorEastAsia" w:cs="Arial" w:hint="eastAsia"/>
          <w:color w:val="000000" w:themeColor="text1"/>
          <w:sz w:val="22"/>
        </w:rPr>
        <w:t>(</w:t>
      </w:r>
      <w:r w:rsidRPr="00380FFE">
        <w:rPr>
          <w:rFonts w:ascii="Arial" w:hAnsi="Arial" w:cs="Arial" w:hint="eastAsia"/>
          <w:color w:val="000000" w:themeColor="text1"/>
          <w:sz w:val="22"/>
        </w:rPr>
        <w:t>De</w:t>
      </w:r>
      <w:r w:rsidRPr="00380FFE">
        <w:rPr>
          <w:rFonts w:ascii="Arial" w:hAnsi="Arial" w:cs="Arial"/>
          <w:color w:val="000000" w:themeColor="text1"/>
          <w:sz w:val="22"/>
        </w:rPr>
        <w:t>ath as Competing Event</w:t>
      </w:r>
      <w:r w:rsidRPr="00380FFE">
        <w:rPr>
          <w:rFonts w:ascii="Arial" w:hAnsi="Arial" w:cs="Arial" w:hint="eastAsia"/>
          <w:color w:val="000000" w:themeColor="text1"/>
          <w:sz w:val="22"/>
        </w:rPr>
        <w:t>）</w:t>
      </w:r>
    </w:p>
    <w:p w14:paraId="42336247" w14:textId="77777777" w:rsidR="008F0854" w:rsidRPr="00380FFE" w:rsidRDefault="008F0854" w:rsidP="008F0854">
      <w:pPr>
        <w:tabs>
          <w:tab w:val="left" w:pos="0"/>
        </w:tabs>
        <w:rPr>
          <w:rFonts w:ascii="Arial" w:eastAsia="MS Mincho" w:hAnsi="Arial" w:cs="Arial"/>
          <w:b/>
          <w:color w:val="000000" w:themeColor="text1"/>
          <w:sz w:val="22"/>
        </w:rPr>
      </w:pPr>
    </w:p>
    <w:p w14:paraId="484E2066" w14:textId="645D3FD3" w:rsidR="008F0854" w:rsidRPr="00380FFE" w:rsidRDefault="008F0854" w:rsidP="008F0854">
      <w:pPr>
        <w:tabs>
          <w:tab w:val="left" w:pos="0"/>
        </w:tabs>
        <w:rPr>
          <w:rFonts w:ascii="Arial" w:eastAsia="MS Mincho" w:hAnsi="Arial" w:cs="Arial"/>
          <w:color w:val="000000" w:themeColor="text1"/>
          <w:sz w:val="22"/>
        </w:rPr>
      </w:pPr>
      <w:r w:rsidRPr="00380FFE">
        <w:rPr>
          <w:rFonts w:ascii="Arial" w:eastAsia="MS Mincho" w:hAnsi="Arial" w:cs="Arial"/>
          <w:b/>
          <w:color w:val="000000" w:themeColor="text1"/>
          <w:sz w:val="22"/>
        </w:rPr>
        <w:t xml:space="preserve">Table S6. </w:t>
      </w:r>
      <w:r w:rsidRPr="00380FFE">
        <w:rPr>
          <w:rFonts w:ascii="Arial" w:eastAsia="MS Mincho" w:hAnsi="Arial" w:cs="Arial"/>
          <w:color w:val="000000" w:themeColor="text1"/>
          <w:sz w:val="22"/>
        </w:rPr>
        <w:t>Associations Between Angiopoietin Quartiles and Heart Failure (Death as Competing Event)</w:t>
      </w:r>
    </w:p>
    <w:p w14:paraId="783DCFDA" w14:textId="77777777" w:rsidR="008F0854" w:rsidRPr="00380FFE" w:rsidRDefault="008F0854" w:rsidP="008F0854">
      <w:pPr>
        <w:jc w:val="both"/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765BE67D" w14:textId="0CFAC743" w:rsidR="008F0854" w:rsidRPr="00380FFE" w:rsidRDefault="008F0854" w:rsidP="008F0854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380FFE">
        <w:rPr>
          <w:rFonts w:ascii="Arial" w:hAnsi="Arial" w:cs="Arial"/>
          <w:b/>
          <w:color w:val="000000" w:themeColor="text1"/>
          <w:sz w:val="22"/>
          <w:szCs w:val="22"/>
        </w:rPr>
        <w:t>Table S7</w:t>
      </w:r>
      <w:r w:rsidRPr="00380FFE">
        <w:rPr>
          <w:rFonts w:ascii="Arial" w:hAnsi="Arial" w:cs="Arial"/>
          <w:color w:val="000000" w:themeColor="text1"/>
          <w:sz w:val="22"/>
          <w:szCs w:val="22"/>
        </w:rPr>
        <w:t xml:space="preserve">. </w:t>
      </w:r>
      <w:r w:rsidR="00211E2C" w:rsidRPr="00380FFE">
        <w:rPr>
          <w:rFonts w:ascii="Arial" w:hAnsi="Arial" w:cs="Arial"/>
          <w:color w:val="000000" w:themeColor="text1"/>
          <w:sz w:val="22"/>
          <w:szCs w:val="22"/>
        </w:rPr>
        <w:t>Mediation Analysis to Assess the E</w:t>
      </w:r>
      <w:r w:rsidR="00C46A85" w:rsidRPr="00380FFE">
        <w:rPr>
          <w:rFonts w:ascii="Arial" w:hAnsi="Arial" w:cs="Arial"/>
          <w:color w:val="000000" w:themeColor="text1"/>
          <w:sz w:val="22"/>
          <w:szCs w:val="22"/>
        </w:rPr>
        <w:t>ffect</w:t>
      </w:r>
      <w:r w:rsidR="00211E2C" w:rsidRPr="00380FFE">
        <w:rPr>
          <w:rFonts w:ascii="Arial" w:hAnsi="Arial" w:cs="Arial"/>
          <w:color w:val="000000" w:themeColor="text1"/>
          <w:sz w:val="22"/>
          <w:szCs w:val="22"/>
        </w:rPr>
        <w:t xml:space="preserve"> of Angpt-1 and Angpt-2 on the Relationship Between AKI and Outcomes</w:t>
      </w:r>
    </w:p>
    <w:p w14:paraId="6AC8C36D" w14:textId="10468EAB" w:rsidR="009C36E2" w:rsidRPr="00380FFE" w:rsidRDefault="009C36E2" w:rsidP="008F0854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3EA632D6" w14:textId="719FAB7D" w:rsidR="008F0854" w:rsidRPr="00380FFE" w:rsidRDefault="009C36E2" w:rsidP="009C36E2">
      <w:pPr>
        <w:spacing w:line="480" w:lineRule="auto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380FFE">
        <w:rPr>
          <w:rFonts w:ascii="Arial" w:hAnsi="Arial" w:cs="Arial"/>
          <w:b/>
          <w:bCs/>
          <w:color w:val="000000" w:themeColor="text1"/>
          <w:sz w:val="22"/>
          <w:szCs w:val="22"/>
        </w:rPr>
        <w:t>Table S8</w:t>
      </w:r>
      <w:r w:rsidR="00B74003" w:rsidRPr="00380FFE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: </w:t>
      </w:r>
      <w:r w:rsidR="00C46A85" w:rsidRPr="00380FFE">
        <w:rPr>
          <w:rFonts w:ascii="Arial" w:hAnsi="Arial" w:cs="Arial"/>
          <w:color w:val="000000" w:themeColor="text1"/>
          <w:sz w:val="22"/>
          <w:szCs w:val="22"/>
        </w:rPr>
        <w:t>Summary of Human Clinical Trials Intervening on the Angiopoietin Pathway</w:t>
      </w:r>
    </w:p>
    <w:p w14:paraId="08F9051A" w14:textId="77777777" w:rsidR="008F0854" w:rsidRPr="00380FFE" w:rsidRDefault="008F0854" w:rsidP="008F0854">
      <w:pPr>
        <w:spacing w:line="48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380FFE">
        <w:rPr>
          <w:rFonts w:ascii="Arial" w:hAnsi="Arial" w:cs="Arial"/>
          <w:b/>
          <w:color w:val="000000" w:themeColor="text1"/>
          <w:sz w:val="22"/>
          <w:szCs w:val="22"/>
        </w:rPr>
        <w:t>Figure S1</w:t>
      </w:r>
      <w:r w:rsidRPr="00380FFE">
        <w:rPr>
          <w:rFonts w:ascii="Arial" w:hAnsi="Arial" w:cs="Arial"/>
          <w:color w:val="000000" w:themeColor="text1"/>
          <w:sz w:val="22"/>
          <w:szCs w:val="22"/>
        </w:rPr>
        <w:t>. Study Flow Diagram</w:t>
      </w:r>
    </w:p>
    <w:p w14:paraId="38E16404" w14:textId="09101A12" w:rsidR="00C46A85" w:rsidRPr="00380FFE" w:rsidRDefault="00C46A85" w:rsidP="008F0854">
      <w:pPr>
        <w:spacing w:line="48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380FFE">
        <w:rPr>
          <w:rFonts w:ascii="Arial" w:hAnsi="Arial" w:cs="Arial"/>
          <w:b/>
          <w:color w:val="000000" w:themeColor="text1"/>
          <w:sz w:val="22"/>
          <w:szCs w:val="22"/>
        </w:rPr>
        <w:t>Figure S2</w:t>
      </w:r>
      <w:r w:rsidRPr="00380FFE">
        <w:rPr>
          <w:rFonts w:ascii="Arial" w:hAnsi="Arial" w:cs="Arial"/>
          <w:color w:val="000000" w:themeColor="text1"/>
          <w:sz w:val="22"/>
          <w:szCs w:val="22"/>
        </w:rPr>
        <w:t>. Spline Plots Between Angiopoietins and Outcomes</w:t>
      </w:r>
    </w:p>
    <w:p w14:paraId="54456340" w14:textId="7409D947" w:rsidR="008F0854" w:rsidRPr="00380FFE" w:rsidRDefault="008F0854" w:rsidP="008F0854">
      <w:pPr>
        <w:spacing w:line="48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380FFE">
        <w:rPr>
          <w:rFonts w:ascii="Arial" w:hAnsi="Arial" w:cs="Arial"/>
          <w:b/>
          <w:color w:val="000000" w:themeColor="text1"/>
          <w:sz w:val="22"/>
          <w:szCs w:val="22"/>
        </w:rPr>
        <w:t>Figure S</w:t>
      </w:r>
      <w:r w:rsidR="00C46A85" w:rsidRPr="00380FFE">
        <w:rPr>
          <w:rFonts w:ascii="Arial" w:hAnsi="Arial" w:cs="Arial"/>
          <w:b/>
          <w:color w:val="000000" w:themeColor="text1"/>
          <w:sz w:val="22"/>
          <w:szCs w:val="22"/>
        </w:rPr>
        <w:t>3.</w:t>
      </w:r>
      <w:r w:rsidRPr="00380FFE">
        <w:rPr>
          <w:rFonts w:ascii="Arial" w:hAnsi="Arial" w:cs="Arial"/>
          <w:color w:val="000000" w:themeColor="text1"/>
          <w:sz w:val="22"/>
          <w:szCs w:val="22"/>
        </w:rPr>
        <w:t xml:space="preserve"> One Single Nucleotide Polymorphism Was Associated with Angiopoietin-2 Concentrations</w:t>
      </w:r>
    </w:p>
    <w:p w14:paraId="04FD7FEC" w14:textId="21FDAAFA" w:rsidR="008F0854" w:rsidRPr="00380FFE" w:rsidRDefault="00C46A85" w:rsidP="008F0854">
      <w:pPr>
        <w:spacing w:line="480" w:lineRule="auto"/>
        <w:jc w:val="both"/>
        <w:rPr>
          <w:rFonts w:ascii="Arial" w:eastAsia="MS Mincho" w:hAnsi="Arial" w:cs="Arial"/>
          <w:color w:val="000000" w:themeColor="text1"/>
          <w:sz w:val="22"/>
        </w:rPr>
      </w:pPr>
      <w:r w:rsidRPr="00380FFE">
        <w:rPr>
          <w:rFonts w:ascii="Arial" w:eastAsia="MS Mincho" w:hAnsi="Arial" w:cs="Arial"/>
          <w:b/>
          <w:color w:val="000000" w:themeColor="text1"/>
          <w:sz w:val="22"/>
        </w:rPr>
        <w:t>Figure S4</w:t>
      </w:r>
      <w:r w:rsidR="008F0854" w:rsidRPr="00380FFE">
        <w:rPr>
          <w:rFonts w:ascii="Arial" w:eastAsia="MS Mincho" w:hAnsi="Arial" w:cs="Arial"/>
          <w:b/>
          <w:color w:val="000000" w:themeColor="text1"/>
          <w:sz w:val="22"/>
        </w:rPr>
        <w:t xml:space="preserve">. </w:t>
      </w:r>
      <w:r w:rsidR="008F0854" w:rsidRPr="00380FFE">
        <w:rPr>
          <w:rFonts w:ascii="Arial" w:eastAsia="MS Mincho" w:hAnsi="Arial" w:cs="Arial"/>
          <w:color w:val="000000" w:themeColor="text1"/>
          <w:sz w:val="22"/>
        </w:rPr>
        <w:t xml:space="preserve">Distribution of Angiopoietin-2 Concentrations in Plasma and Allele Count of </w:t>
      </w:r>
      <w:r w:rsidR="008F0854" w:rsidRPr="00380FFE">
        <w:rPr>
          <w:rFonts w:ascii="Arial" w:eastAsia="MS Mincho" w:hAnsi="Arial" w:cs="Arial"/>
          <w:i/>
          <w:iCs/>
          <w:color w:val="000000" w:themeColor="text1"/>
          <w:sz w:val="22"/>
        </w:rPr>
        <w:t>TMPRSS4</w:t>
      </w:r>
      <w:r w:rsidR="008F0854" w:rsidRPr="00380FFE">
        <w:rPr>
          <w:rFonts w:ascii="Arial" w:eastAsia="MS Mincho" w:hAnsi="Arial" w:cs="Arial"/>
          <w:color w:val="000000" w:themeColor="text1"/>
          <w:sz w:val="22"/>
        </w:rPr>
        <w:t xml:space="preserve"> Variant rs611475</w:t>
      </w:r>
    </w:p>
    <w:p w14:paraId="0C2122E8" w14:textId="47461BDB" w:rsidR="008F0854" w:rsidRPr="00380FFE" w:rsidRDefault="00C46A85" w:rsidP="008F0854">
      <w:pPr>
        <w:spacing w:line="48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380FFE">
        <w:rPr>
          <w:rFonts w:ascii="Arial" w:hAnsi="Arial" w:cs="Arial"/>
          <w:b/>
          <w:color w:val="000000" w:themeColor="text1"/>
          <w:sz w:val="22"/>
          <w:szCs w:val="22"/>
        </w:rPr>
        <w:t>Figure S5</w:t>
      </w:r>
      <w:r w:rsidR="008F0854" w:rsidRPr="00380FFE">
        <w:rPr>
          <w:rFonts w:ascii="Arial" w:hAnsi="Arial" w:cs="Arial"/>
          <w:b/>
          <w:color w:val="000000" w:themeColor="text1"/>
          <w:sz w:val="22"/>
          <w:szCs w:val="22"/>
        </w:rPr>
        <w:t xml:space="preserve">.  </w:t>
      </w:r>
      <w:r w:rsidR="008F0854" w:rsidRPr="00380FFE">
        <w:rPr>
          <w:rFonts w:ascii="Arial" w:hAnsi="Arial" w:cs="Arial"/>
          <w:color w:val="000000" w:themeColor="text1"/>
          <w:sz w:val="22"/>
          <w:szCs w:val="22"/>
        </w:rPr>
        <w:t>Conceptual Diagram of Mediation Analysis</w:t>
      </w:r>
    </w:p>
    <w:p w14:paraId="2021C2C8" w14:textId="200FFC71" w:rsidR="009C36E2" w:rsidRPr="00380FFE" w:rsidRDefault="009C36E2" w:rsidP="008F0854">
      <w:pPr>
        <w:spacing w:line="480" w:lineRule="auto"/>
        <w:jc w:val="both"/>
        <w:rPr>
          <w:rFonts w:ascii="Arial" w:hAnsi="Arial" w:cs="Arial"/>
          <w:b/>
          <w:bCs/>
          <w:color w:val="000000" w:themeColor="text1"/>
          <w:sz w:val="22"/>
          <w:szCs w:val="22"/>
          <w:u w:val="single"/>
        </w:rPr>
      </w:pPr>
      <w:r w:rsidRPr="00380FFE">
        <w:rPr>
          <w:rFonts w:ascii="Arial" w:hAnsi="Arial" w:cs="Arial"/>
          <w:b/>
          <w:bCs/>
          <w:color w:val="000000" w:themeColor="text1"/>
          <w:sz w:val="22"/>
          <w:szCs w:val="22"/>
        </w:rPr>
        <w:t>Figure S6:</w:t>
      </w:r>
      <w:r w:rsidR="00B74003" w:rsidRPr="00380FFE">
        <w:t xml:space="preserve"> </w:t>
      </w:r>
      <w:r w:rsidR="00C46A85" w:rsidRPr="00380FFE">
        <w:rPr>
          <w:rFonts w:ascii="Arial" w:eastAsia="MS Mincho" w:hAnsi="Arial" w:cs="Arial"/>
          <w:color w:val="000000"/>
          <w:sz w:val="22"/>
        </w:rPr>
        <w:t>Regional Association Plot</w:t>
      </w:r>
    </w:p>
    <w:p w14:paraId="6032DC87" w14:textId="77777777" w:rsidR="008F0854" w:rsidRPr="00380FFE" w:rsidRDefault="008F0854" w:rsidP="008F0854">
      <w:pPr>
        <w:spacing w:line="48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1A4311F8" w14:textId="77777777" w:rsidR="008F0854" w:rsidRPr="00380FFE" w:rsidRDefault="008F0854" w:rsidP="008F0854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1A15124A" w14:textId="77777777" w:rsidR="008F0854" w:rsidRPr="00380FFE" w:rsidRDefault="008F0854" w:rsidP="008F0854">
      <w:pPr>
        <w:tabs>
          <w:tab w:val="left" w:pos="0"/>
        </w:tabs>
        <w:rPr>
          <w:rFonts w:ascii="Arial" w:eastAsia="MS Mincho" w:hAnsi="Arial" w:cs="Arial"/>
          <w:color w:val="000000" w:themeColor="text1"/>
          <w:sz w:val="22"/>
        </w:rPr>
      </w:pPr>
    </w:p>
    <w:p w14:paraId="356B6764" w14:textId="77777777" w:rsidR="008F0854" w:rsidRPr="00380FFE" w:rsidRDefault="008F0854" w:rsidP="008F0854">
      <w:pPr>
        <w:rPr>
          <w:rFonts w:ascii="Arial" w:hAnsi="Arial" w:cs="Arial"/>
          <w:color w:val="000000" w:themeColor="text1"/>
          <w:sz w:val="22"/>
          <w:szCs w:val="20"/>
        </w:rPr>
      </w:pPr>
    </w:p>
    <w:p w14:paraId="746A3E3E" w14:textId="77777777" w:rsidR="008F0854" w:rsidRPr="00380FFE" w:rsidRDefault="008F0854" w:rsidP="008F0854">
      <w:pPr>
        <w:rPr>
          <w:rFonts w:ascii="Arial" w:hAnsi="Arial" w:cs="Arial"/>
          <w:b/>
          <w:color w:val="000000" w:themeColor="text1"/>
          <w:sz w:val="22"/>
          <w:szCs w:val="22"/>
        </w:rPr>
      </w:pPr>
      <w:r w:rsidRPr="00380FFE">
        <w:rPr>
          <w:rFonts w:ascii="Arial" w:hAnsi="Arial" w:cs="Arial"/>
          <w:b/>
          <w:color w:val="000000" w:themeColor="text1"/>
          <w:sz w:val="22"/>
          <w:szCs w:val="22"/>
        </w:rPr>
        <w:br w:type="page"/>
      </w:r>
    </w:p>
    <w:p w14:paraId="316388D8" w14:textId="7B5D2D19" w:rsidR="0039419C" w:rsidRPr="00380FFE" w:rsidRDefault="0039419C" w:rsidP="0039419C">
      <w:pPr>
        <w:spacing w:line="480" w:lineRule="auto"/>
        <w:jc w:val="both"/>
        <w:rPr>
          <w:rFonts w:ascii="Arial" w:hAnsi="Arial" w:cs="Arial"/>
          <w:b/>
          <w:color w:val="000000" w:themeColor="text1"/>
          <w:sz w:val="22"/>
          <w:szCs w:val="22"/>
        </w:rPr>
      </w:pPr>
      <w:r w:rsidRPr="00380FFE">
        <w:rPr>
          <w:rFonts w:ascii="Arial" w:hAnsi="Arial" w:cs="Arial"/>
          <w:b/>
          <w:color w:val="000000" w:themeColor="text1"/>
          <w:sz w:val="22"/>
          <w:szCs w:val="22"/>
        </w:rPr>
        <w:lastRenderedPageBreak/>
        <w:t>References</w:t>
      </w:r>
    </w:p>
    <w:p w14:paraId="7138A885" w14:textId="77777777" w:rsidR="00B74003" w:rsidRPr="00380FFE" w:rsidRDefault="0039419C" w:rsidP="00B74003">
      <w:pPr>
        <w:pStyle w:val="EndNoteBibliography"/>
        <w:ind w:left="720" w:hanging="720"/>
        <w:rPr>
          <w:noProof/>
        </w:rPr>
      </w:pPr>
      <w:r w:rsidRPr="00380FFE">
        <w:rPr>
          <w:color w:val="000000" w:themeColor="text1"/>
          <w:szCs w:val="22"/>
        </w:rPr>
        <w:fldChar w:fldCharType="begin"/>
      </w:r>
      <w:r w:rsidRPr="00380FFE">
        <w:rPr>
          <w:color w:val="000000" w:themeColor="text1"/>
          <w:szCs w:val="22"/>
        </w:rPr>
        <w:instrText xml:space="preserve"> ADDIN EN.REFLIST </w:instrText>
      </w:r>
      <w:r w:rsidRPr="00380FFE">
        <w:rPr>
          <w:color w:val="000000" w:themeColor="text1"/>
          <w:szCs w:val="22"/>
        </w:rPr>
        <w:fldChar w:fldCharType="separate"/>
      </w:r>
      <w:r w:rsidR="00B74003" w:rsidRPr="00380FFE">
        <w:rPr>
          <w:noProof/>
        </w:rPr>
        <w:t>1.</w:t>
      </w:r>
      <w:r w:rsidR="00B74003" w:rsidRPr="00380FFE">
        <w:rPr>
          <w:noProof/>
        </w:rPr>
        <w:tab/>
        <w:t xml:space="preserve">Campochiaro PA, Sophie R, Tolentino M, et al. Treatment of diabetic macular edema with an inhibitor of vascular endothelial-protein tyrosine phosphatase that activates Tie2. </w:t>
      </w:r>
      <w:r w:rsidR="00B74003" w:rsidRPr="00380FFE">
        <w:rPr>
          <w:i/>
          <w:noProof/>
        </w:rPr>
        <w:t xml:space="preserve">Ophthalmology. </w:t>
      </w:r>
      <w:r w:rsidR="00B74003" w:rsidRPr="00380FFE">
        <w:rPr>
          <w:noProof/>
        </w:rPr>
        <w:t>2015;122(3):545-554.</w:t>
      </w:r>
    </w:p>
    <w:p w14:paraId="56A5CD71" w14:textId="77777777" w:rsidR="00B74003" w:rsidRPr="00380FFE" w:rsidRDefault="00B74003" w:rsidP="00B74003">
      <w:pPr>
        <w:pStyle w:val="EndNoteBibliography"/>
        <w:ind w:left="720" w:hanging="720"/>
        <w:rPr>
          <w:noProof/>
        </w:rPr>
      </w:pPr>
      <w:r w:rsidRPr="00380FFE">
        <w:rPr>
          <w:noProof/>
        </w:rPr>
        <w:t>2.</w:t>
      </w:r>
      <w:r w:rsidRPr="00380FFE">
        <w:rPr>
          <w:noProof/>
        </w:rPr>
        <w:tab/>
        <w:t xml:space="preserve">Campochiaro PA, Khanani A, Singer M, et al. Enhanced Benefit in Diabetic Macular Edema from AKB-9778 Tie2 Activation Combined with Vascular Endothelial Growth Factor Suppression. </w:t>
      </w:r>
      <w:r w:rsidRPr="00380FFE">
        <w:rPr>
          <w:i/>
          <w:noProof/>
        </w:rPr>
        <w:t xml:space="preserve">Ophthalmology. </w:t>
      </w:r>
      <w:r w:rsidRPr="00380FFE">
        <w:rPr>
          <w:noProof/>
        </w:rPr>
        <w:t>2016;123(8):1722-1730.</w:t>
      </w:r>
    </w:p>
    <w:p w14:paraId="3158D956" w14:textId="1706B6EA" w:rsidR="00B74003" w:rsidRPr="00380FFE" w:rsidRDefault="00B74003" w:rsidP="00B74003">
      <w:pPr>
        <w:pStyle w:val="EndNoteBibliography"/>
        <w:ind w:left="720" w:hanging="720"/>
        <w:rPr>
          <w:noProof/>
        </w:rPr>
      </w:pPr>
      <w:r w:rsidRPr="00380FFE">
        <w:rPr>
          <w:noProof/>
        </w:rPr>
        <w:t>3.</w:t>
      </w:r>
      <w:r w:rsidRPr="00380FFE">
        <w:rPr>
          <w:noProof/>
        </w:rPr>
        <w:tab/>
        <w:t xml:space="preserve">Pharmaceuticals R. Anti-vasculaR Endothelial Growth Factor plUs Anti-angiopoietin 2 in Fixed comBination therapY: Evaluation for the Treatment of Diabetic Macular Edema (RUBY). </w:t>
      </w:r>
      <w:hyperlink r:id="rId10" w:history="1">
        <w:r w:rsidRPr="00380FFE">
          <w:rPr>
            <w:rStyle w:val="Hyperlink"/>
            <w:noProof/>
          </w:rPr>
          <w:t>https://clinicaltrials.gov/ct2/show/study/NCT02712008</w:t>
        </w:r>
      </w:hyperlink>
      <w:r w:rsidRPr="00380FFE">
        <w:rPr>
          <w:noProof/>
        </w:rPr>
        <w:t>. Published 2018. Accessed November 11, 2020.</w:t>
      </w:r>
    </w:p>
    <w:p w14:paraId="38D94182" w14:textId="30B6FD59" w:rsidR="00B74003" w:rsidRPr="00380FFE" w:rsidRDefault="00B74003" w:rsidP="00B74003">
      <w:pPr>
        <w:pStyle w:val="EndNoteBibliography"/>
        <w:ind w:left="720" w:hanging="720"/>
        <w:rPr>
          <w:noProof/>
        </w:rPr>
      </w:pPr>
      <w:r w:rsidRPr="00380FFE">
        <w:rPr>
          <w:noProof/>
        </w:rPr>
        <w:t>4.</w:t>
      </w:r>
      <w:r w:rsidRPr="00380FFE">
        <w:rPr>
          <w:noProof/>
        </w:rPr>
        <w:tab/>
        <w:t xml:space="preserve">pharmaceuticals P. Safety And PK Study Of CVX-060 In Patients With Advanced Solid Tumors. </w:t>
      </w:r>
      <w:hyperlink r:id="rId11" w:history="1">
        <w:r w:rsidRPr="00380FFE">
          <w:rPr>
            <w:rStyle w:val="Hyperlink"/>
            <w:noProof/>
          </w:rPr>
          <w:t>https://clinicaltrials.gov/ct2/show/NCT00879684</w:t>
        </w:r>
      </w:hyperlink>
      <w:r w:rsidRPr="00380FFE">
        <w:rPr>
          <w:noProof/>
        </w:rPr>
        <w:t>. Published 2015. Accessed November 11, 2020.</w:t>
      </w:r>
    </w:p>
    <w:p w14:paraId="5BA9C9DE" w14:textId="77777777" w:rsidR="00B74003" w:rsidRPr="00380FFE" w:rsidRDefault="00B74003" w:rsidP="00B74003">
      <w:pPr>
        <w:pStyle w:val="EndNoteBibliography"/>
        <w:ind w:left="720" w:hanging="720"/>
        <w:rPr>
          <w:noProof/>
        </w:rPr>
      </w:pPr>
      <w:r w:rsidRPr="00380FFE">
        <w:rPr>
          <w:noProof/>
        </w:rPr>
        <w:t>5.</w:t>
      </w:r>
      <w:r w:rsidRPr="00380FFE">
        <w:rPr>
          <w:noProof/>
        </w:rPr>
        <w:tab/>
        <w:t xml:space="preserve">Hyman DM, Rizvi N, Natale R, et al. Phase I Study of MEDI3617, a Selective Angiopoietin-2 Inhibitor Alone and Combined with Carboplatin/Paclitaxel, Paclitaxel, or Bevacizumab for Advanced Solid Tumors. </w:t>
      </w:r>
      <w:r w:rsidRPr="00380FFE">
        <w:rPr>
          <w:i/>
          <w:noProof/>
        </w:rPr>
        <w:t xml:space="preserve">Clinical cancer research : an official journal of the American Association for Cancer Research. </w:t>
      </w:r>
      <w:r w:rsidRPr="00380FFE">
        <w:rPr>
          <w:noProof/>
        </w:rPr>
        <w:t>2018;24(12):2749-2757.</w:t>
      </w:r>
    </w:p>
    <w:p w14:paraId="0A46030A" w14:textId="460C29BB" w:rsidR="00660F56" w:rsidRPr="00380FFE" w:rsidRDefault="0039419C" w:rsidP="00684EAD">
      <w:pPr>
        <w:spacing w:line="480" w:lineRule="auto"/>
        <w:rPr>
          <w:rFonts w:ascii="Arial" w:hAnsi="Arial" w:cs="Arial"/>
          <w:color w:val="000000" w:themeColor="text1"/>
          <w:sz w:val="22"/>
          <w:szCs w:val="22"/>
        </w:rPr>
        <w:sectPr w:rsidR="00660F56" w:rsidRPr="00380FFE" w:rsidSect="00E77C3C">
          <w:footerReference w:type="even" r:id="rId12"/>
          <w:footerReference w:type="default" r:id="rId13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 w:rsidRPr="00380FFE">
        <w:rPr>
          <w:rFonts w:ascii="Arial" w:hAnsi="Arial" w:cs="Arial"/>
          <w:color w:val="000000" w:themeColor="text1"/>
          <w:sz w:val="22"/>
          <w:szCs w:val="22"/>
        </w:rPr>
        <w:fldChar w:fldCharType="end"/>
      </w:r>
    </w:p>
    <w:p w14:paraId="3E68BD10" w14:textId="77A3F2E4" w:rsidR="008037CB" w:rsidRPr="00380FFE" w:rsidRDefault="008037CB" w:rsidP="008037CB">
      <w:pPr>
        <w:rPr>
          <w:rFonts w:ascii="Arial" w:hAnsi="Arial" w:cs="Arial"/>
          <w:color w:val="000000" w:themeColor="text1"/>
          <w:sz w:val="22"/>
          <w:szCs w:val="22"/>
        </w:rPr>
        <w:sectPr w:rsidR="008037CB" w:rsidRPr="00380FFE" w:rsidSect="00D00159">
          <w:pgSz w:w="14175" w:h="15842"/>
          <w:pgMar w:top="360" w:right="922" w:bottom="540" w:left="922" w:header="720" w:footer="720" w:gutter="0"/>
          <w:cols w:space="720"/>
          <w:docGrid w:linePitch="360"/>
        </w:sectPr>
      </w:pPr>
    </w:p>
    <w:p w14:paraId="7C26D54D" w14:textId="15911437" w:rsidR="00D26B64" w:rsidRPr="00380FFE" w:rsidRDefault="00D26B64" w:rsidP="00B74003">
      <w:pPr>
        <w:rPr>
          <w:rFonts w:ascii="Arial" w:hAnsi="Arial" w:cs="Arial"/>
          <w:color w:val="000000" w:themeColor="text1"/>
          <w:sz w:val="22"/>
          <w:szCs w:val="22"/>
        </w:rPr>
      </w:pPr>
      <w:r w:rsidRPr="00380FFE">
        <w:rPr>
          <w:rFonts w:ascii="Arial" w:hAnsi="Arial" w:cs="Arial"/>
          <w:b/>
          <w:color w:val="000000" w:themeColor="text1"/>
          <w:sz w:val="22"/>
          <w:szCs w:val="22"/>
        </w:rPr>
        <w:t xml:space="preserve">Table </w:t>
      </w:r>
      <w:r w:rsidR="00CE2CEF" w:rsidRPr="00380FFE">
        <w:rPr>
          <w:rFonts w:ascii="Arial" w:hAnsi="Arial" w:cs="Arial"/>
          <w:b/>
          <w:color w:val="000000" w:themeColor="text1"/>
          <w:sz w:val="22"/>
          <w:szCs w:val="22"/>
        </w:rPr>
        <w:t>S1</w:t>
      </w:r>
      <w:r w:rsidRPr="00380FFE">
        <w:rPr>
          <w:rFonts w:ascii="Arial" w:hAnsi="Arial" w:cs="Arial"/>
          <w:color w:val="000000" w:themeColor="text1"/>
          <w:sz w:val="22"/>
          <w:szCs w:val="22"/>
        </w:rPr>
        <w:t>. Demographic and Clinical Characteristics of the Entire Cohort and Stratified by Quartiles of Angiopoietin-1 Delta</w:t>
      </w:r>
    </w:p>
    <w:tbl>
      <w:tblPr>
        <w:tblW w:w="14400" w:type="dxa"/>
        <w:tblInd w:w="-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70"/>
        <w:gridCol w:w="2160"/>
        <w:gridCol w:w="2250"/>
        <w:gridCol w:w="2250"/>
        <w:gridCol w:w="1980"/>
        <w:gridCol w:w="1980"/>
        <w:gridCol w:w="810"/>
      </w:tblGrid>
      <w:tr w:rsidR="00D26B64" w:rsidRPr="00380FFE" w14:paraId="399D15B4" w14:textId="77777777" w:rsidTr="00D26B64">
        <w:trPr>
          <w:trHeight w:val="133"/>
        </w:trPr>
        <w:tc>
          <w:tcPr>
            <w:tcW w:w="2970" w:type="dxa"/>
            <w:vMerge w:val="restart"/>
            <w:shd w:val="clear" w:color="auto" w:fill="BFBFBF" w:themeFill="background1" w:themeFillShade="BF"/>
            <w:tcMar>
              <w:top w:w="100" w:type="nil"/>
              <w:left w:w="60" w:type="nil"/>
              <w:right w:w="60" w:type="nil"/>
            </w:tcMar>
            <w:vAlign w:val="center"/>
          </w:tcPr>
          <w:p w14:paraId="78D1E0FB" w14:textId="77777777" w:rsidR="00D26B64" w:rsidRPr="00380FFE" w:rsidRDefault="00D26B64" w:rsidP="00D26B64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Participant Characteristics</w:t>
            </w:r>
          </w:p>
        </w:tc>
        <w:tc>
          <w:tcPr>
            <w:tcW w:w="2160" w:type="dxa"/>
            <w:vMerge w:val="restart"/>
            <w:shd w:val="clear" w:color="auto" w:fill="BFBFBF" w:themeFill="background1" w:themeFillShade="BF"/>
            <w:tcMar>
              <w:top w:w="100" w:type="nil"/>
              <w:left w:w="60" w:type="nil"/>
              <w:right w:w="60" w:type="nil"/>
            </w:tcMar>
            <w:vAlign w:val="center"/>
          </w:tcPr>
          <w:p w14:paraId="26B100AF" w14:textId="77777777" w:rsidR="00D26B64" w:rsidRPr="00380FFE" w:rsidRDefault="00D26B64" w:rsidP="00D26B64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All</w:t>
            </w:r>
          </w:p>
          <w:p w14:paraId="6F740B05" w14:textId="77777777" w:rsidR="00D26B64" w:rsidRPr="00380FFE" w:rsidRDefault="00D26B64" w:rsidP="00D26B64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(N = 1503)</w:t>
            </w:r>
          </w:p>
        </w:tc>
        <w:tc>
          <w:tcPr>
            <w:tcW w:w="8460" w:type="dxa"/>
            <w:gridSpan w:val="4"/>
            <w:shd w:val="clear" w:color="auto" w:fill="BFBFBF" w:themeFill="background1" w:themeFillShade="BF"/>
            <w:tcMar>
              <w:top w:w="100" w:type="nil"/>
              <w:left w:w="60" w:type="nil"/>
              <w:right w:w="60" w:type="nil"/>
            </w:tcMar>
            <w:vAlign w:val="center"/>
          </w:tcPr>
          <w:p w14:paraId="51D7A9AA" w14:textId="77777777" w:rsidR="00D26B64" w:rsidRPr="00380FFE" w:rsidRDefault="00D26B64" w:rsidP="00D26B64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Quartiles of Angpt-1 Delta</w:t>
            </w:r>
          </w:p>
        </w:tc>
        <w:tc>
          <w:tcPr>
            <w:tcW w:w="810" w:type="dxa"/>
            <w:vMerge w:val="restart"/>
            <w:shd w:val="clear" w:color="auto" w:fill="BFBFBF" w:themeFill="background1" w:themeFillShade="BF"/>
            <w:tcMar>
              <w:top w:w="100" w:type="nil"/>
              <w:left w:w="60" w:type="nil"/>
              <w:right w:w="60" w:type="nil"/>
            </w:tcMar>
            <w:vAlign w:val="center"/>
          </w:tcPr>
          <w:p w14:paraId="5994B97F" w14:textId="77777777" w:rsidR="00D26B64" w:rsidRPr="00380FFE" w:rsidRDefault="00D26B64" w:rsidP="00D26B64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b/>
                <w:i/>
                <w:color w:val="000000" w:themeColor="text1"/>
                <w:sz w:val="20"/>
                <w:szCs w:val="20"/>
              </w:rPr>
              <w:t>P</w:t>
            </w:r>
            <w:r w:rsidRPr="00380FF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value</w:t>
            </w:r>
          </w:p>
        </w:tc>
      </w:tr>
      <w:tr w:rsidR="00D26B64" w:rsidRPr="00380FFE" w14:paraId="211837CF" w14:textId="77777777" w:rsidTr="00D26B64">
        <w:trPr>
          <w:trHeight w:val="547"/>
        </w:trPr>
        <w:tc>
          <w:tcPr>
            <w:tcW w:w="2970" w:type="dxa"/>
            <w:vMerge/>
            <w:shd w:val="clear" w:color="auto" w:fill="BFBFBF" w:themeFill="background1" w:themeFillShade="BF"/>
            <w:tcMar>
              <w:top w:w="100" w:type="nil"/>
              <w:left w:w="60" w:type="nil"/>
              <w:right w:w="60" w:type="nil"/>
            </w:tcMar>
            <w:vAlign w:val="center"/>
          </w:tcPr>
          <w:p w14:paraId="5A5668B0" w14:textId="77777777" w:rsidR="00D26B64" w:rsidRPr="00380FFE" w:rsidRDefault="00D26B64" w:rsidP="00D26B64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160" w:type="dxa"/>
            <w:vMerge/>
            <w:shd w:val="clear" w:color="auto" w:fill="BFBFBF" w:themeFill="background1" w:themeFillShade="BF"/>
            <w:tcMar>
              <w:top w:w="100" w:type="nil"/>
              <w:left w:w="60" w:type="nil"/>
              <w:right w:w="60" w:type="nil"/>
            </w:tcMar>
            <w:vAlign w:val="center"/>
          </w:tcPr>
          <w:p w14:paraId="3FFB2106" w14:textId="77777777" w:rsidR="00D26B64" w:rsidRPr="00380FFE" w:rsidRDefault="00D26B64" w:rsidP="00D26B64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250" w:type="dxa"/>
            <w:shd w:val="clear" w:color="auto" w:fill="BFBFBF" w:themeFill="background1" w:themeFillShade="BF"/>
            <w:tcMar>
              <w:top w:w="100" w:type="nil"/>
              <w:left w:w="60" w:type="nil"/>
              <w:right w:w="60" w:type="nil"/>
            </w:tcMar>
            <w:vAlign w:val="center"/>
          </w:tcPr>
          <w:p w14:paraId="202EAB0A" w14:textId="77777777" w:rsidR="00D26B64" w:rsidRPr="00380FFE" w:rsidRDefault="00D26B64" w:rsidP="00D26B64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Quartile 1 </w:t>
            </w:r>
          </w:p>
          <w:p w14:paraId="39645987" w14:textId="77777777" w:rsidR="00D26B64" w:rsidRPr="00380FFE" w:rsidRDefault="00D26B64" w:rsidP="00D26B64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Range (</w:t>
            </w:r>
            <w:proofErr w:type="spellStart"/>
            <w:r w:rsidRPr="00380FF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pg</w:t>
            </w:r>
            <w:proofErr w:type="spellEnd"/>
            <w:r w:rsidRPr="00380FF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/mL): -37437 to -1245</w:t>
            </w:r>
          </w:p>
          <w:p w14:paraId="59CB610A" w14:textId="77777777" w:rsidR="00D26B64" w:rsidRPr="00380FFE" w:rsidRDefault="00D26B64" w:rsidP="00D26B64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(n = 375)</w:t>
            </w:r>
          </w:p>
        </w:tc>
        <w:tc>
          <w:tcPr>
            <w:tcW w:w="2250" w:type="dxa"/>
            <w:shd w:val="clear" w:color="auto" w:fill="BFBFBF" w:themeFill="background1" w:themeFillShade="BF"/>
            <w:tcMar>
              <w:top w:w="100" w:type="nil"/>
              <w:left w:w="60" w:type="nil"/>
              <w:right w:w="60" w:type="nil"/>
            </w:tcMar>
            <w:vAlign w:val="center"/>
          </w:tcPr>
          <w:p w14:paraId="6A56A408" w14:textId="77777777" w:rsidR="00D26B64" w:rsidRPr="00380FFE" w:rsidRDefault="00D26B64" w:rsidP="00D26B64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Quartile 2</w:t>
            </w:r>
          </w:p>
          <w:p w14:paraId="18DFBA39" w14:textId="77777777" w:rsidR="00D26B64" w:rsidRPr="00380FFE" w:rsidRDefault="00D26B64" w:rsidP="00D26B64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-1238 to 692</w:t>
            </w:r>
          </w:p>
          <w:p w14:paraId="59F7E516" w14:textId="77777777" w:rsidR="00D26B64" w:rsidRPr="00380FFE" w:rsidRDefault="00D26B64" w:rsidP="00D26B64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(n = 376)</w:t>
            </w:r>
          </w:p>
        </w:tc>
        <w:tc>
          <w:tcPr>
            <w:tcW w:w="1980" w:type="dxa"/>
            <w:shd w:val="clear" w:color="auto" w:fill="BFBFBF" w:themeFill="background1" w:themeFillShade="BF"/>
            <w:tcMar>
              <w:top w:w="100" w:type="nil"/>
              <w:left w:w="60" w:type="nil"/>
              <w:right w:w="60" w:type="nil"/>
            </w:tcMar>
            <w:vAlign w:val="center"/>
          </w:tcPr>
          <w:p w14:paraId="161C68AB" w14:textId="77777777" w:rsidR="00D26B64" w:rsidRPr="00380FFE" w:rsidRDefault="00D26B64" w:rsidP="00D26B64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Quartile 3</w:t>
            </w:r>
          </w:p>
          <w:p w14:paraId="5AE81C45" w14:textId="77777777" w:rsidR="00D26B64" w:rsidRPr="00380FFE" w:rsidRDefault="00D26B64" w:rsidP="00D26B64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694 to 3319 (n = 376)</w:t>
            </w:r>
          </w:p>
        </w:tc>
        <w:tc>
          <w:tcPr>
            <w:tcW w:w="1980" w:type="dxa"/>
            <w:shd w:val="clear" w:color="auto" w:fill="BFBFBF" w:themeFill="background1" w:themeFillShade="BF"/>
            <w:tcMar>
              <w:top w:w="100" w:type="nil"/>
              <w:left w:w="60" w:type="nil"/>
              <w:right w:w="60" w:type="nil"/>
            </w:tcMar>
            <w:vAlign w:val="center"/>
          </w:tcPr>
          <w:p w14:paraId="15916D18" w14:textId="77777777" w:rsidR="00D26B64" w:rsidRPr="00380FFE" w:rsidRDefault="00D26B64" w:rsidP="00D26B64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Quartile 4 </w:t>
            </w:r>
          </w:p>
          <w:p w14:paraId="0712E606" w14:textId="77777777" w:rsidR="00D26B64" w:rsidRPr="00380FFE" w:rsidRDefault="00D26B64" w:rsidP="00D26B64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3322 to 26795</w:t>
            </w:r>
          </w:p>
          <w:p w14:paraId="7B0F1F69" w14:textId="77777777" w:rsidR="00D26B64" w:rsidRPr="00380FFE" w:rsidRDefault="00D26B64" w:rsidP="00D26B64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(n = 376)</w:t>
            </w:r>
          </w:p>
        </w:tc>
        <w:tc>
          <w:tcPr>
            <w:tcW w:w="810" w:type="dxa"/>
            <w:vMerge/>
            <w:shd w:val="clear" w:color="auto" w:fill="BFBFBF" w:themeFill="background1" w:themeFillShade="BF"/>
            <w:tcMar>
              <w:top w:w="100" w:type="nil"/>
              <w:left w:w="60" w:type="nil"/>
              <w:right w:w="60" w:type="nil"/>
            </w:tcMar>
            <w:vAlign w:val="center"/>
          </w:tcPr>
          <w:p w14:paraId="0E34F7EF" w14:textId="77777777" w:rsidR="00D26B64" w:rsidRPr="00380FFE" w:rsidRDefault="00D26B64" w:rsidP="00D26B64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D26B64" w:rsidRPr="00380FFE" w14:paraId="077B1846" w14:textId="77777777" w:rsidTr="00D26B64">
        <w:tc>
          <w:tcPr>
            <w:tcW w:w="297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3921CB94" w14:textId="77777777" w:rsidR="00D26B64" w:rsidRPr="00380FFE" w:rsidRDefault="00D26B64" w:rsidP="00D26B64">
            <w:pP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Age</w:t>
            </w:r>
          </w:p>
        </w:tc>
        <w:tc>
          <w:tcPr>
            <w:tcW w:w="2160" w:type="dxa"/>
            <w:shd w:val="clear" w:color="auto" w:fill="auto"/>
            <w:tcMar>
              <w:top w:w="100" w:type="nil"/>
              <w:left w:w="60" w:type="nil"/>
              <w:right w:w="60" w:type="nil"/>
            </w:tcMar>
          </w:tcPr>
          <w:p w14:paraId="608BBC43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65.8 (56.6, 73.9)</w:t>
            </w:r>
          </w:p>
        </w:tc>
        <w:tc>
          <w:tcPr>
            <w:tcW w:w="225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6BC24BD3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65.5 (56.8, 74.2)</w:t>
            </w:r>
          </w:p>
        </w:tc>
        <w:tc>
          <w:tcPr>
            <w:tcW w:w="225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17E3D6AA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65.3 (55.9, 74.5)</w:t>
            </w:r>
          </w:p>
        </w:tc>
        <w:tc>
          <w:tcPr>
            <w:tcW w:w="198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1AAEF8B9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66.75 (57.25, 74.1)</w:t>
            </w:r>
          </w:p>
        </w:tc>
        <w:tc>
          <w:tcPr>
            <w:tcW w:w="198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45889731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65.8 (56.55, 73.3)</w:t>
            </w:r>
          </w:p>
        </w:tc>
        <w:tc>
          <w:tcPr>
            <w:tcW w:w="810" w:type="dxa"/>
            <w:shd w:val="clear" w:color="auto" w:fill="auto"/>
            <w:tcMar>
              <w:top w:w="100" w:type="nil"/>
              <w:left w:w="60" w:type="nil"/>
              <w:right w:w="60" w:type="nil"/>
            </w:tcMar>
          </w:tcPr>
          <w:p w14:paraId="241CFF4E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0.884</w:t>
            </w:r>
          </w:p>
        </w:tc>
      </w:tr>
      <w:tr w:rsidR="00D26B64" w:rsidRPr="00380FFE" w14:paraId="2B0C73E0" w14:textId="77777777" w:rsidTr="00D26B64">
        <w:trPr>
          <w:trHeight w:val="232"/>
        </w:trPr>
        <w:tc>
          <w:tcPr>
            <w:tcW w:w="297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185EED1B" w14:textId="77777777" w:rsidR="00D26B64" w:rsidRPr="00380FFE" w:rsidRDefault="00D26B64" w:rsidP="00D26B64">
            <w:pP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Female sex</w:t>
            </w:r>
          </w:p>
        </w:tc>
        <w:tc>
          <w:tcPr>
            <w:tcW w:w="2160" w:type="dxa"/>
            <w:shd w:val="clear" w:color="auto" w:fill="auto"/>
            <w:tcMar>
              <w:top w:w="100" w:type="nil"/>
              <w:left w:w="60" w:type="nil"/>
              <w:right w:w="60" w:type="nil"/>
            </w:tcMar>
          </w:tcPr>
          <w:p w14:paraId="0CBAD6B7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555 (37%)</w:t>
            </w:r>
          </w:p>
        </w:tc>
        <w:tc>
          <w:tcPr>
            <w:tcW w:w="225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76CBDCE7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143 (38%)</w:t>
            </w:r>
          </w:p>
        </w:tc>
        <w:tc>
          <w:tcPr>
            <w:tcW w:w="225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05E6937D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131 (35%)</w:t>
            </w:r>
          </w:p>
        </w:tc>
        <w:tc>
          <w:tcPr>
            <w:tcW w:w="198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79B4E8C4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131 (35%)</w:t>
            </w:r>
          </w:p>
        </w:tc>
        <w:tc>
          <w:tcPr>
            <w:tcW w:w="198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2C52968C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150 (40%)</w:t>
            </w:r>
          </w:p>
        </w:tc>
        <w:tc>
          <w:tcPr>
            <w:tcW w:w="810" w:type="dxa"/>
            <w:shd w:val="clear" w:color="auto" w:fill="auto"/>
            <w:tcMar>
              <w:top w:w="100" w:type="nil"/>
              <w:left w:w="60" w:type="nil"/>
              <w:right w:w="60" w:type="nil"/>
            </w:tcMar>
          </w:tcPr>
          <w:p w14:paraId="77664FB3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0.382</w:t>
            </w:r>
          </w:p>
        </w:tc>
      </w:tr>
      <w:tr w:rsidR="00D26B64" w:rsidRPr="00380FFE" w14:paraId="152DCECD" w14:textId="77777777" w:rsidTr="00D26B64">
        <w:tc>
          <w:tcPr>
            <w:tcW w:w="297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17C616F1" w14:textId="77777777" w:rsidR="00D26B64" w:rsidRPr="00380FFE" w:rsidRDefault="00D26B64" w:rsidP="00D26B64">
            <w:pP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Black race</w:t>
            </w:r>
          </w:p>
        </w:tc>
        <w:tc>
          <w:tcPr>
            <w:tcW w:w="2160" w:type="dxa"/>
            <w:shd w:val="clear" w:color="auto" w:fill="auto"/>
            <w:tcMar>
              <w:top w:w="100" w:type="nil"/>
              <w:left w:w="60" w:type="nil"/>
              <w:right w:w="60" w:type="nil"/>
            </w:tcMar>
          </w:tcPr>
          <w:p w14:paraId="256AE8BB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196 (13%)</w:t>
            </w:r>
          </w:p>
        </w:tc>
        <w:tc>
          <w:tcPr>
            <w:tcW w:w="225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116F04DC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49 (13%)</w:t>
            </w:r>
          </w:p>
        </w:tc>
        <w:tc>
          <w:tcPr>
            <w:tcW w:w="225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6B1A24DD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41 (11%)</w:t>
            </w:r>
          </w:p>
        </w:tc>
        <w:tc>
          <w:tcPr>
            <w:tcW w:w="198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65053449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52 (14%)</w:t>
            </w:r>
          </w:p>
        </w:tc>
        <w:tc>
          <w:tcPr>
            <w:tcW w:w="198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13B3B40E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54 (14%)</w:t>
            </w:r>
          </w:p>
        </w:tc>
        <w:tc>
          <w:tcPr>
            <w:tcW w:w="810" w:type="dxa"/>
            <w:shd w:val="clear" w:color="auto" w:fill="auto"/>
            <w:tcMar>
              <w:top w:w="100" w:type="nil"/>
              <w:left w:w="60" w:type="nil"/>
              <w:right w:w="60" w:type="nil"/>
            </w:tcMar>
          </w:tcPr>
          <w:p w14:paraId="700F4743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0.513</w:t>
            </w:r>
          </w:p>
        </w:tc>
      </w:tr>
      <w:tr w:rsidR="00D26B64" w:rsidRPr="00380FFE" w14:paraId="38C53BF6" w14:textId="77777777" w:rsidTr="00D26B64">
        <w:trPr>
          <w:trHeight w:val="207"/>
        </w:trPr>
        <w:tc>
          <w:tcPr>
            <w:tcW w:w="297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196352E3" w14:textId="77777777" w:rsidR="00D26B64" w:rsidRPr="00380FFE" w:rsidRDefault="00D26B64" w:rsidP="00D26B64">
            <w:pP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Hispanic/Latino ethnicity</w:t>
            </w:r>
          </w:p>
        </w:tc>
        <w:tc>
          <w:tcPr>
            <w:tcW w:w="2160" w:type="dxa"/>
            <w:shd w:val="clear" w:color="auto" w:fill="auto"/>
            <w:tcMar>
              <w:top w:w="100" w:type="nil"/>
              <w:left w:w="60" w:type="nil"/>
              <w:right w:w="60" w:type="nil"/>
            </w:tcMar>
          </w:tcPr>
          <w:p w14:paraId="126F7BBA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37 (2%)</w:t>
            </w:r>
          </w:p>
        </w:tc>
        <w:tc>
          <w:tcPr>
            <w:tcW w:w="225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59EA36F5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7 (2%)</w:t>
            </w:r>
          </w:p>
        </w:tc>
        <w:tc>
          <w:tcPr>
            <w:tcW w:w="225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094B2B2D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13 (3%)</w:t>
            </w:r>
          </w:p>
        </w:tc>
        <w:tc>
          <w:tcPr>
            <w:tcW w:w="198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23C40C7B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7 (2%)</w:t>
            </w:r>
          </w:p>
        </w:tc>
        <w:tc>
          <w:tcPr>
            <w:tcW w:w="198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331F87D4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10 (3%)</w:t>
            </w:r>
          </w:p>
        </w:tc>
        <w:tc>
          <w:tcPr>
            <w:tcW w:w="810" w:type="dxa"/>
            <w:shd w:val="clear" w:color="auto" w:fill="auto"/>
            <w:tcMar>
              <w:top w:w="100" w:type="nil"/>
              <w:left w:w="60" w:type="nil"/>
              <w:right w:w="60" w:type="nil"/>
            </w:tcMar>
          </w:tcPr>
          <w:p w14:paraId="5BAA8BE2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0.435</w:t>
            </w:r>
          </w:p>
        </w:tc>
      </w:tr>
      <w:tr w:rsidR="00D26B64" w:rsidRPr="00380FFE" w14:paraId="5AE48394" w14:textId="77777777" w:rsidTr="00D26B64">
        <w:trPr>
          <w:trHeight w:val="63"/>
        </w:trPr>
        <w:tc>
          <w:tcPr>
            <w:tcW w:w="297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019A2490" w14:textId="77777777" w:rsidR="00D26B64" w:rsidRPr="00380FFE" w:rsidRDefault="00D26B64" w:rsidP="00D26B64">
            <w:pP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Current or former smoker</w:t>
            </w:r>
          </w:p>
        </w:tc>
        <w:tc>
          <w:tcPr>
            <w:tcW w:w="2160" w:type="dxa"/>
            <w:shd w:val="clear" w:color="auto" w:fill="auto"/>
            <w:tcMar>
              <w:top w:w="100" w:type="nil"/>
              <w:left w:w="60" w:type="nil"/>
              <w:right w:w="60" w:type="nil"/>
            </w:tcMar>
          </w:tcPr>
          <w:p w14:paraId="117953C6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872 (58%)</w:t>
            </w:r>
          </w:p>
        </w:tc>
        <w:tc>
          <w:tcPr>
            <w:tcW w:w="225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768F93E4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210 (56%)</w:t>
            </w:r>
          </w:p>
        </w:tc>
        <w:tc>
          <w:tcPr>
            <w:tcW w:w="225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7D2989AC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233 (62%)</w:t>
            </w:r>
          </w:p>
        </w:tc>
        <w:tc>
          <w:tcPr>
            <w:tcW w:w="198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3D938D09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230 (62%)</w:t>
            </w:r>
          </w:p>
        </w:tc>
        <w:tc>
          <w:tcPr>
            <w:tcW w:w="198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60966E5B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199 (53%)</w:t>
            </w:r>
          </w:p>
        </w:tc>
        <w:tc>
          <w:tcPr>
            <w:tcW w:w="810" w:type="dxa"/>
            <w:shd w:val="clear" w:color="auto" w:fill="auto"/>
            <w:tcMar>
              <w:top w:w="100" w:type="nil"/>
              <w:left w:w="60" w:type="nil"/>
              <w:right w:w="60" w:type="nil"/>
            </w:tcMar>
          </w:tcPr>
          <w:p w14:paraId="06147BF8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8B0000"/>
                <w:sz w:val="20"/>
                <w:szCs w:val="20"/>
              </w:rPr>
              <w:t>0.025</w:t>
            </w:r>
          </w:p>
        </w:tc>
      </w:tr>
      <w:tr w:rsidR="00D26B64" w:rsidRPr="00380FFE" w14:paraId="0F98A482" w14:textId="77777777" w:rsidTr="00D26B64">
        <w:trPr>
          <w:trHeight w:val="216"/>
        </w:trPr>
        <w:tc>
          <w:tcPr>
            <w:tcW w:w="297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0B989E3C" w14:textId="77777777" w:rsidR="00D26B64" w:rsidRPr="00380FFE" w:rsidRDefault="00D26B64" w:rsidP="00D26B64">
            <w:pP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Pre-admission COPD</w:t>
            </w:r>
          </w:p>
        </w:tc>
        <w:tc>
          <w:tcPr>
            <w:tcW w:w="2160" w:type="dxa"/>
            <w:shd w:val="clear" w:color="auto" w:fill="auto"/>
            <w:tcMar>
              <w:top w:w="100" w:type="nil"/>
              <w:left w:w="60" w:type="nil"/>
              <w:right w:w="60" w:type="nil"/>
            </w:tcMar>
          </w:tcPr>
          <w:p w14:paraId="78FB12A0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329 (22%)</w:t>
            </w:r>
          </w:p>
        </w:tc>
        <w:tc>
          <w:tcPr>
            <w:tcW w:w="225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5306721E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76 (20%)</w:t>
            </w:r>
          </w:p>
        </w:tc>
        <w:tc>
          <w:tcPr>
            <w:tcW w:w="225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3954DB9D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85 (23%)</w:t>
            </w:r>
          </w:p>
        </w:tc>
        <w:tc>
          <w:tcPr>
            <w:tcW w:w="198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0779F366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81 (22%)</w:t>
            </w:r>
          </w:p>
        </w:tc>
        <w:tc>
          <w:tcPr>
            <w:tcW w:w="198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6C7B4FF7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87 (23%)</w:t>
            </w:r>
          </w:p>
        </w:tc>
        <w:tc>
          <w:tcPr>
            <w:tcW w:w="810" w:type="dxa"/>
            <w:shd w:val="clear" w:color="auto" w:fill="auto"/>
            <w:tcMar>
              <w:top w:w="100" w:type="nil"/>
              <w:left w:w="60" w:type="nil"/>
              <w:right w:w="60" w:type="nil"/>
            </w:tcMar>
          </w:tcPr>
          <w:p w14:paraId="51B7B49C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0.809</w:t>
            </w:r>
          </w:p>
        </w:tc>
      </w:tr>
      <w:tr w:rsidR="00D26B64" w:rsidRPr="00380FFE" w14:paraId="60C3CF49" w14:textId="77777777" w:rsidTr="00D26B64">
        <w:trPr>
          <w:trHeight w:val="268"/>
        </w:trPr>
        <w:tc>
          <w:tcPr>
            <w:tcW w:w="297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6DEBCEEA" w14:textId="77777777" w:rsidR="00D26B64" w:rsidRPr="00380FFE" w:rsidRDefault="00D26B64" w:rsidP="00D26B64">
            <w:pP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Pre-admission CVD</w:t>
            </w:r>
          </w:p>
        </w:tc>
        <w:tc>
          <w:tcPr>
            <w:tcW w:w="2160" w:type="dxa"/>
            <w:shd w:val="clear" w:color="auto" w:fill="auto"/>
            <w:tcMar>
              <w:top w:w="100" w:type="nil"/>
              <w:left w:w="60" w:type="nil"/>
              <w:right w:w="60" w:type="nil"/>
            </w:tcMar>
          </w:tcPr>
          <w:p w14:paraId="0A6DCFFC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680 (45%)</w:t>
            </w:r>
          </w:p>
        </w:tc>
        <w:tc>
          <w:tcPr>
            <w:tcW w:w="225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31D0BC75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170 (45%)</w:t>
            </w:r>
          </w:p>
        </w:tc>
        <w:tc>
          <w:tcPr>
            <w:tcW w:w="225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2FDA9A0A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185 (49%)</w:t>
            </w:r>
          </w:p>
        </w:tc>
        <w:tc>
          <w:tcPr>
            <w:tcW w:w="198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70543AAF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165 (44%)</w:t>
            </w:r>
          </w:p>
        </w:tc>
        <w:tc>
          <w:tcPr>
            <w:tcW w:w="198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6A5C4F98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160 (43%)</w:t>
            </w:r>
          </w:p>
        </w:tc>
        <w:tc>
          <w:tcPr>
            <w:tcW w:w="810" w:type="dxa"/>
            <w:shd w:val="clear" w:color="auto" w:fill="auto"/>
            <w:tcMar>
              <w:top w:w="100" w:type="nil"/>
              <w:left w:w="60" w:type="nil"/>
              <w:right w:w="60" w:type="nil"/>
            </w:tcMar>
          </w:tcPr>
          <w:p w14:paraId="72667C84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0.258</w:t>
            </w:r>
          </w:p>
        </w:tc>
      </w:tr>
      <w:tr w:rsidR="00D26B64" w:rsidRPr="00380FFE" w14:paraId="0E931A25" w14:textId="77777777" w:rsidTr="00D26B64">
        <w:trPr>
          <w:trHeight w:val="151"/>
        </w:trPr>
        <w:tc>
          <w:tcPr>
            <w:tcW w:w="297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52F3FCC2" w14:textId="77777777" w:rsidR="00D26B64" w:rsidRPr="00380FFE" w:rsidRDefault="00D26B64" w:rsidP="00D26B64">
            <w:pP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Pre-admission CKD</w:t>
            </w:r>
          </w:p>
        </w:tc>
        <w:tc>
          <w:tcPr>
            <w:tcW w:w="2160" w:type="dxa"/>
            <w:shd w:val="clear" w:color="auto" w:fill="auto"/>
            <w:tcMar>
              <w:top w:w="100" w:type="nil"/>
              <w:left w:w="60" w:type="nil"/>
              <w:right w:w="60" w:type="nil"/>
            </w:tcMar>
          </w:tcPr>
          <w:p w14:paraId="75348520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594 (40%)</w:t>
            </w:r>
          </w:p>
        </w:tc>
        <w:tc>
          <w:tcPr>
            <w:tcW w:w="225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7AE416FB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149 (40%)</w:t>
            </w:r>
          </w:p>
        </w:tc>
        <w:tc>
          <w:tcPr>
            <w:tcW w:w="225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1B528CDA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146 (39%)</w:t>
            </w:r>
          </w:p>
        </w:tc>
        <w:tc>
          <w:tcPr>
            <w:tcW w:w="198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48F24FCD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166 (44%)</w:t>
            </w:r>
          </w:p>
        </w:tc>
        <w:tc>
          <w:tcPr>
            <w:tcW w:w="198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12EC45B0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133 (35%)</w:t>
            </w:r>
          </w:p>
        </w:tc>
        <w:tc>
          <w:tcPr>
            <w:tcW w:w="810" w:type="dxa"/>
            <w:shd w:val="clear" w:color="auto" w:fill="auto"/>
            <w:tcMar>
              <w:top w:w="100" w:type="nil"/>
              <w:left w:w="60" w:type="nil"/>
              <w:right w:w="60" w:type="nil"/>
            </w:tcMar>
          </w:tcPr>
          <w:p w14:paraId="0D3A3F17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0.104</w:t>
            </w:r>
          </w:p>
        </w:tc>
      </w:tr>
      <w:tr w:rsidR="00D26B64" w:rsidRPr="00380FFE" w14:paraId="00D765C2" w14:textId="77777777" w:rsidTr="00D26B64">
        <w:trPr>
          <w:trHeight w:val="187"/>
        </w:trPr>
        <w:tc>
          <w:tcPr>
            <w:tcW w:w="297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3C5EA72D" w14:textId="77777777" w:rsidR="00D26B64" w:rsidRPr="00380FFE" w:rsidRDefault="00D26B64" w:rsidP="00D26B64">
            <w:pP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Pre-admission Diabetes</w:t>
            </w:r>
          </w:p>
        </w:tc>
        <w:tc>
          <w:tcPr>
            <w:tcW w:w="2160" w:type="dxa"/>
            <w:shd w:val="clear" w:color="auto" w:fill="auto"/>
            <w:tcMar>
              <w:top w:w="100" w:type="nil"/>
              <w:left w:w="60" w:type="nil"/>
              <w:right w:w="60" w:type="nil"/>
            </w:tcMar>
          </w:tcPr>
          <w:p w14:paraId="164049DC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642 (43%)</w:t>
            </w:r>
          </w:p>
        </w:tc>
        <w:tc>
          <w:tcPr>
            <w:tcW w:w="225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3B5E2E9A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174 (46%)</w:t>
            </w:r>
          </w:p>
        </w:tc>
        <w:tc>
          <w:tcPr>
            <w:tcW w:w="225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272E8DD5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161 (43%)</w:t>
            </w:r>
          </w:p>
        </w:tc>
        <w:tc>
          <w:tcPr>
            <w:tcW w:w="198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4003ED96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158 (42%)</w:t>
            </w:r>
          </w:p>
        </w:tc>
        <w:tc>
          <w:tcPr>
            <w:tcW w:w="198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71BE58B9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149 (40%)</w:t>
            </w:r>
          </w:p>
        </w:tc>
        <w:tc>
          <w:tcPr>
            <w:tcW w:w="810" w:type="dxa"/>
            <w:shd w:val="clear" w:color="auto" w:fill="auto"/>
            <w:tcMar>
              <w:top w:w="100" w:type="nil"/>
              <w:left w:w="60" w:type="nil"/>
              <w:right w:w="60" w:type="nil"/>
            </w:tcMar>
          </w:tcPr>
          <w:p w14:paraId="2E5EAB1E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0.305</w:t>
            </w:r>
          </w:p>
        </w:tc>
      </w:tr>
      <w:tr w:rsidR="00D26B64" w:rsidRPr="00380FFE" w14:paraId="3450177F" w14:textId="77777777" w:rsidTr="00D26B64">
        <w:trPr>
          <w:trHeight w:val="196"/>
        </w:trPr>
        <w:tc>
          <w:tcPr>
            <w:tcW w:w="297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62677E5E" w14:textId="77777777" w:rsidR="00D26B64" w:rsidRPr="00380FFE" w:rsidRDefault="00D26B64" w:rsidP="00D26B64">
            <w:pP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Pre-admission Hypertension</w:t>
            </w:r>
          </w:p>
        </w:tc>
        <w:tc>
          <w:tcPr>
            <w:tcW w:w="2160" w:type="dxa"/>
            <w:shd w:val="clear" w:color="auto" w:fill="auto"/>
            <w:tcMar>
              <w:top w:w="100" w:type="nil"/>
              <w:left w:w="60" w:type="nil"/>
              <w:right w:w="60" w:type="nil"/>
            </w:tcMar>
          </w:tcPr>
          <w:p w14:paraId="3767D383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1118 (74%)</w:t>
            </w:r>
          </w:p>
        </w:tc>
        <w:tc>
          <w:tcPr>
            <w:tcW w:w="225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252A1518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282 (75%)</w:t>
            </w:r>
          </w:p>
        </w:tc>
        <w:tc>
          <w:tcPr>
            <w:tcW w:w="225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5A77FEA7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274 (73%)</w:t>
            </w:r>
          </w:p>
        </w:tc>
        <w:tc>
          <w:tcPr>
            <w:tcW w:w="198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48712AB4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281 (75%)</w:t>
            </w:r>
          </w:p>
        </w:tc>
        <w:tc>
          <w:tcPr>
            <w:tcW w:w="198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388013A8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281 (75%)</w:t>
            </w:r>
          </w:p>
        </w:tc>
        <w:tc>
          <w:tcPr>
            <w:tcW w:w="810" w:type="dxa"/>
            <w:shd w:val="clear" w:color="auto" w:fill="auto"/>
            <w:tcMar>
              <w:top w:w="100" w:type="nil"/>
              <w:left w:w="60" w:type="nil"/>
              <w:right w:w="60" w:type="nil"/>
            </w:tcMar>
          </w:tcPr>
          <w:p w14:paraId="247EECD3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0.841</w:t>
            </w:r>
          </w:p>
        </w:tc>
      </w:tr>
      <w:tr w:rsidR="00D26B64" w:rsidRPr="00380FFE" w14:paraId="3EF139B8" w14:textId="77777777" w:rsidTr="00D26B64">
        <w:trPr>
          <w:trHeight w:val="142"/>
        </w:trPr>
        <w:tc>
          <w:tcPr>
            <w:tcW w:w="297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7FA2297E" w14:textId="77777777" w:rsidR="00D26B64" w:rsidRPr="00380FFE" w:rsidRDefault="00D26B64" w:rsidP="00D26B64">
            <w:pP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Pre-admission Heart Failure</w:t>
            </w:r>
          </w:p>
        </w:tc>
        <w:tc>
          <w:tcPr>
            <w:tcW w:w="2160" w:type="dxa"/>
            <w:shd w:val="clear" w:color="auto" w:fill="auto"/>
            <w:tcMar>
              <w:top w:w="100" w:type="nil"/>
              <w:left w:w="60" w:type="nil"/>
              <w:right w:w="60" w:type="nil"/>
            </w:tcMar>
          </w:tcPr>
          <w:p w14:paraId="0B1EB61F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319 (21%)</w:t>
            </w:r>
          </w:p>
        </w:tc>
        <w:tc>
          <w:tcPr>
            <w:tcW w:w="225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343D73BE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79 (21%)</w:t>
            </w:r>
          </w:p>
        </w:tc>
        <w:tc>
          <w:tcPr>
            <w:tcW w:w="225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348E0782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73 (19%)</w:t>
            </w:r>
          </w:p>
        </w:tc>
        <w:tc>
          <w:tcPr>
            <w:tcW w:w="198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47C2C4A4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83 (22%)</w:t>
            </w:r>
          </w:p>
        </w:tc>
        <w:tc>
          <w:tcPr>
            <w:tcW w:w="198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15FEAD2F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84 (22%)</w:t>
            </w:r>
          </w:p>
        </w:tc>
        <w:tc>
          <w:tcPr>
            <w:tcW w:w="810" w:type="dxa"/>
            <w:shd w:val="clear" w:color="auto" w:fill="auto"/>
            <w:tcMar>
              <w:top w:w="100" w:type="nil"/>
              <w:left w:w="60" w:type="nil"/>
              <w:right w:w="60" w:type="nil"/>
            </w:tcMar>
          </w:tcPr>
          <w:p w14:paraId="6646A33D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0.648</w:t>
            </w:r>
          </w:p>
        </w:tc>
      </w:tr>
      <w:tr w:rsidR="00D26B64" w:rsidRPr="00380FFE" w14:paraId="03AC38FD" w14:textId="77777777" w:rsidTr="00D26B64">
        <w:trPr>
          <w:trHeight w:val="214"/>
        </w:trPr>
        <w:tc>
          <w:tcPr>
            <w:tcW w:w="14400" w:type="dxa"/>
            <w:gridSpan w:val="7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47402A86" w14:textId="77777777" w:rsidR="00D26B64" w:rsidRPr="00380FFE" w:rsidRDefault="00D26B64" w:rsidP="00D26B64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Variables at index hospitalization</w:t>
            </w:r>
          </w:p>
        </w:tc>
      </w:tr>
      <w:tr w:rsidR="00D26B64" w:rsidRPr="00380FFE" w14:paraId="36A7868D" w14:textId="77777777" w:rsidTr="00D26B64">
        <w:trPr>
          <w:trHeight w:val="214"/>
        </w:trPr>
        <w:tc>
          <w:tcPr>
            <w:tcW w:w="297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01130161" w14:textId="77777777" w:rsidR="00D26B64" w:rsidRPr="00380FFE" w:rsidRDefault="00D26B64" w:rsidP="00D26B64">
            <w:pP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Sepsis </w:t>
            </w:r>
          </w:p>
        </w:tc>
        <w:tc>
          <w:tcPr>
            <w:tcW w:w="2160" w:type="dxa"/>
            <w:shd w:val="clear" w:color="auto" w:fill="auto"/>
            <w:tcMar>
              <w:top w:w="100" w:type="nil"/>
              <w:left w:w="60" w:type="nil"/>
              <w:right w:w="60" w:type="nil"/>
            </w:tcMar>
          </w:tcPr>
          <w:p w14:paraId="512893F2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143 (10%)</w:t>
            </w:r>
          </w:p>
        </w:tc>
        <w:tc>
          <w:tcPr>
            <w:tcW w:w="225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1CC07D1D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27 (7%)</w:t>
            </w:r>
          </w:p>
        </w:tc>
        <w:tc>
          <w:tcPr>
            <w:tcW w:w="225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1F8C8A71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40 (11%)</w:t>
            </w:r>
          </w:p>
        </w:tc>
        <w:tc>
          <w:tcPr>
            <w:tcW w:w="198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6DA7E0C6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41 (11%)</w:t>
            </w:r>
          </w:p>
        </w:tc>
        <w:tc>
          <w:tcPr>
            <w:tcW w:w="198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5C66EFF5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35 (9%)</w:t>
            </w:r>
          </w:p>
        </w:tc>
        <w:tc>
          <w:tcPr>
            <w:tcW w:w="810" w:type="dxa"/>
            <w:shd w:val="clear" w:color="auto" w:fill="auto"/>
            <w:tcMar>
              <w:top w:w="100" w:type="nil"/>
              <w:left w:w="60" w:type="nil"/>
              <w:right w:w="60" w:type="nil"/>
            </w:tcMar>
          </w:tcPr>
          <w:p w14:paraId="741076B9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0.290</w:t>
            </w:r>
          </w:p>
        </w:tc>
      </w:tr>
      <w:tr w:rsidR="00D26B64" w:rsidRPr="00380FFE" w14:paraId="3C2BF6CB" w14:textId="77777777" w:rsidTr="00D26B64">
        <w:tc>
          <w:tcPr>
            <w:tcW w:w="297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53E1A610" w14:textId="77777777" w:rsidR="00D26B64" w:rsidRPr="00380FFE" w:rsidRDefault="00D26B64" w:rsidP="00D26B64">
            <w:pP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proofErr w:type="gramStart"/>
            <w:r w:rsidRPr="00380FFE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UACR ,</w:t>
            </w:r>
            <w:proofErr w:type="gramEnd"/>
            <w:r w:rsidRPr="00380FFE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mg/g</w:t>
            </w:r>
          </w:p>
        </w:tc>
        <w:tc>
          <w:tcPr>
            <w:tcW w:w="2160" w:type="dxa"/>
            <w:shd w:val="clear" w:color="auto" w:fill="auto"/>
            <w:tcMar>
              <w:top w:w="100" w:type="nil"/>
              <w:left w:w="60" w:type="nil"/>
              <w:right w:w="60" w:type="nil"/>
            </w:tcMar>
          </w:tcPr>
          <w:p w14:paraId="12ACA1A9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31.96 (12.5, 88.35)</w:t>
            </w:r>
          </w:p>
        </w:tc>
        <w:tc>
          <w:tcPr>
            <w:tcW w:w="225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03C28ED0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30.47 (11.46, 85.85)</w:t>
            </w:r>
          </w:p>
        </w:tc>
        <w:tc>
          <w:tcPr>
            <w:tcW w:w="225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59ED80CD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32.78 (13.33, 85.55)</w:t>
            </w:r>
          </w:p>
        </w:tc>
        <w:tc>
          <w:tcPr>
            <w:tcW w:w="198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07731E01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40.28 (14.39, 103.04)</w:t>
            </w:r>
          </w:p>
        </w:tc>
        <w:tc>
          <w:tcPr>
            <w:tcW w:w="198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6652C48F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28.24 (12.04, 80.8)</w:t>
            </w:r>
          </w:p>
        </w:tc>
        <w:tc>
          <w:tcPr>
            <w:tcW w:w="810" w:type="dxa"/>
            <w:shd w:val="clear" w:color="auto" w:fill="auto"/>
            <w:tcMar>
              <w:top w:w="100" w:type="nil"/>
              <w:left w:w="60" w:type="nil"/>
              <w:right w:w="60" w:type="nil"/>
            </w:tcMar>
          </w:tcPr>
          <w:p w14:paraId="104B84A2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0.108</w:t>
            </w:r>
          </w:p>
        </w:tc>
      </w:tr>
      <w:tr w:rsidR="00D26B64" w:rsidRPr="00380FFE" w14:paraId="2FC47C39" w14:textId="77777777" w:rsidTr="00D26B64">
        <w:trPr>
          <w:trHeight w:val="169"/>
        </w:trPr>
        <w:tc>
          <w:tcPr>
            <w:tcW w:w="297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7DA7AF92" w14:textId="77777777" w:rsidR="00D26B64" w:rsidRPr="00380FFE" w:rsidRDefault="00D26B64" w:rsidP="00D26B64">
            <w:pP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AKI</w:t>
            </w:r>
          </w:p>
        </w:tc>
        <w:tc>
          <w:tcPr>
            <w:tcW w:w="2160" w:type="dxa"/>
            <w:shd w:val="clear" w:color="auto" w:fill="auto"/>
            <w:tcMar>
              <w:top w:w="100" w:type="nil"/>
              <w:left w:w="60" w:type="nil"/>
              <w:right w:w="60" w:type="nil"/>
            </w:tcMar>
          </w:tcPr>
          <w:p w14:paraId="25076E79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746 (50%)</w:t>
            </w:r>
          </w:p>
        </w:tc>
        <w:tc>
          <w:tcPr>
            <w:tcW w:w="225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2925EA4E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192 (51%)</w:t>
            </w:r>
          </w:p>
        </w:tc>
        <w:tc>
          <w:tcPr>
            <w:tcW w:w="225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2E9A7DB7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196 (52%)</w:t>
            </w:r>
          </w:p>
        </w:tc>
        <w:tc>
          <w:tcPr>
            <w:tcW w:w="198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77D5A4FA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180 (48%)</w:t>
            </w:r>
          </w:p>
        </w:tc>
        <w:tc>
          <w:tcPr>
            <w:tcW w:w="198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5A27004E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178 (47%)</w:t>
            </w:r>
          </w:p>
        </w:tc>
        <w:tc>
          <w:tcPr>
            <w:tcW w:w="810" w:type="dxa"/>
            <w:shd w:val="clear" w:color="auto" w:fill="auto"/>
            <w:tcMar>
              <w:top w:w="100" w:type="nil"/>
              <w:left w:w="60" w:type="nil"/>
              <w:right w:w="60" w:type="nil"/>
            </w:tcMar>
          </w:tcPr>
          <w:p w14:paraId="2543A959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0.464</w:t>
            </w:r>
          </w:p>
        </w:tc>
      </w:tr>
      <w:tr w:rsidR="00D26B64" w:rsidRPr="00380FFE" w14:paraId="4445344F" w14:textId="77777777" w:rsidTr="00D26B64">
        <w:tc>
          <w:tcPr>
            <w:tcW w:w="297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1FDE55B9" w14:textId="77777777" w:rsidR="00D26B64" w:rsidRPr="00380FFE" w:rsidRDefault="00D26B64" w:rsidP="00D26B64">
            <w:pPr>
              <w:tabs>
                <w:tab w:val="right" w:pos="2754"/>
              </w:tabs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AKI stage</w:t>
            </w:r>
            <w:r w:rsidRPr="00380FFE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ab/>
              <w:t>No AKI</w:t>
            </w:r>
          </w:p>
        </w:tc>
        <w:tc>
          <w:tcPr>
            <w:tcW w:w="2160" w:type="dxa"/>
            <w:shd w:val="clear" w:color="auto" w:fill="auto"/>
            <w:tcMar>
              <w:top w:w="100" w:type="nil"/>
              <w:left w:w="60" w:type="nil"/>
              <w:right w:w="60" w:type="nil"/>
            </w:tcMar>
          </w:tcPr>
          <w:p w14:paraId="2F8B6AD5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757 (50%)</w:t>
            </w:r>
          </w:p>
        </w:tc>
        <w:tc>
          <w:tcPr>
            <w:tcW w:w="225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128E31F1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183 (49%)</w:t>
            </w:r>
          </w:p>
        </w:tc>
        <w:tc>
          <w:tcPr>
            <w:tcW w:w="225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741EA5BE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180 (48%)</w:t>
            </w:r>
          </w:p>
        </w:tc>
        <w:tc>
          <w:tcPr>
            <w:tcW w:w="198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56C956E5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196 (52%)</w:t>
            </w:r>
          </w:p>
        </w:tc>
        <w:tc>
          <w:tcPr>
            <w:tcW w:w="198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05176630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198 (53%)</w:t>
            </w:r>
          </w:p>
        </w:tc>
        <w:tc>
          <w:tcPr>
            <w:tcW w:w="810" w:type="dxa"/>
            <w:vMerge w:val="restart"/>
            <w:shd w:val="clear" w:color="auto" w:fill="auto"/>
            <w:tcMar>
              <w:top w:w="100" w:type="nil"/>
              <w:left w:w="60" w:type="nil"/>
              <w:right w:w="60" w:type="nil"/>
            </w:tcMar>
          </w:tcPr>
          <w:p w14:paraId="6DB7EE7D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0.691</w:t>
            </w:r>
          </w:p>
        </w:tc>
      </w:tr>
      <w:tr w:rsidR="00D26B64" w:rsidRPr="00380FFE" w14:paraId="3A206DCF" w14:textId="77777777" w:rsidTr="00D26B64">
        <w:tc>
          <w:tcPr>
            <w:tcW w:w="297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2DF4A121" w14:textId="77777777" w:rsidR="00D26B64" w:rsidRPr="00380FFE" w:rsidRDefault="00D26B64" w:rsidP="00D26B64">
            <w:pPr>
              <w:jc w:val="right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Stage 1</w:t>
            </w:r>
          </w:p>
        </w:tc>
        <w:tc>
          <w:tcPr>
            <w:tcW w:w="2160" w:type="dxa"/>
            <w:shd w:val="clear" w:color="auto" w:fill="auto"/>
            <w:tcMar>
              <w:top w:w="100" w:type="nil"/>
              <w:left w:w="60" w:type="nil"/>
              <w:right w:w="60" w:type="nil"/>
            </w:tcMar>
          </w:tcPr>
          <w:p w14:paraId="1CD62E15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539 (36%)</w:t>
            </w:r>
          </w:p>
        </w:tc>
        <w:tc>
          <w:tcPr>
            <w:tcW w:w="225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5FB28CDB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142 (38%)</w:t>
            </w:r>
          </w:p>
        </w:tc>
        <w:tc>
          <w:tcPr>
            <w:tcW w:w="225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5FD2945C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145 (39%)</w:t>
            </w:r>
          </w:p>
        </w:tc>
        <w:tc>
          <w:tcPr>
            <w:tcW w:w="198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2C926F5B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131 (35%)</w:t>
            </w:r>
          </w:p>
        </w:tc>
        <w:tc>
          <w:tcPr>
            <w:tcW w:w="198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08C6B90C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121 (32%)</w:t>
            </w:r>
          </w:p>
        </w:tc>
        <w:tc>
          <w:tcPr>
            <w:tcW w:w="810" w:type="dxa"/>
            <w:vMerge/>
            <w:shd w:val="clear" w:color="auto" w:fill="auto"/>
            <w:tcMar>
              <w:top w:w="100" w:type="nil"/>
              <w:left w:w="60" w:type="nil"/>
              <w:right w:w="60" w:type="nil"/>
            </w:tcMar>
          </w:tcPr>
          <w:p w14:paraId="4AB5C3AC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D26B64" w:rsidRPr="00380FFE" w14:paraId="53E8D74C" w14:textId="77777777" w:rsidTr="00D26B64">
        <w:tc>
          <w:tcPr>
            <w:tcW w:w="297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09216D41" w14:textId="77777777" w:rsidR="00D26B64" w:rsidRPr="00380FFE" w:rsidRDefault="00D26B64" w:rsidP="00D26B64">
            <w:pPr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Stage 2</w:t>
            </w:r>
          </w:p>
        </w:tc>
        <w:tc>
          <w:tcPr>
            <w:tcW w:w="2160" w:type="dxa"/>
            <w:shd w:val="clear" w:color="auto" w:fill="auto"/>
            <w:tcMar>
              <w:top w:w="100" w:type="nil"/>
              <w:left w:w="60" w:type="nil"/>
              <w:right w:w="60" w:type="nil"/>
            </w:tcMar>
          </w:tcPr>
          <w:p w14:paraId="6268FBED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114 (8%)</w:t>
            </w:r>
          </w:p>
        </w:tc>
        <w:tc>
          <w:tcPr>
            <w:tcW w:w="225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70959E78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31 (8%)</w:t>
            </w:r>
          </w:p>
        </w:tc>
        <w:tc>
          <w:tcPr>
            <w:tcW w:w="225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36ED4699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29 (8%)</w:t>
            </w:r>
          </w:p>
        </w:tc>
        <w:tc>
          <w:tcPr>
            <w:tcW w:w="198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47BA2FBA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25 (7%)</w:t>
            </w:r>
          </w:p>
        </w:tc>
        <w:tc>
          <w:tcPr>
            <w:tcW w:w="198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4CC5CBBC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29 (8%)</w:t>
            </w:r>
          </w:p>
        </w:tc>
        <w:tc>
          <w:tcPr>
            <w:tcW w:w="810" w:type="dxa"/>
            <w:vMerge/>
            <w:shd w:val="clear" w:color="auto" w:fill="auto"/>
            <w:tcMar>
              <w:top w:w="100" w:type="nil"/>
              <w:left w:w="60" w:type="nil"/>
              <w:right w:w="60" w:type="nil"/>
            </w:tcMar>
          </w:tcPr>
          <w:p w14:paraId="5B25CAFB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D26B64" w:rsidRPr="00380FFE" w14:paraId="159C15BE" w14:textId="77777777" w:rsidTr="00D26B64">
        <w:tc>
          <w:tcPr>
            <w:tcW w:w="297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26986FD4" w14:textId="77777777" w:rsidR="00D26B64" w:rsidRPr="00380FFE" w:rsidRDefault="00D26B64" w:rsidP="00D26B64">
            <w:pPr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Stage 3</w:t>
            </w:r>
          </w:p>
        </w:tc>
        <w:tc>
          <w:tcPr>
            <w:tcW w:w="2160" w:type="dxa"/>
            <w:shd w:val="clear" w:color="auto" w:fill="auto"/>
            <w:tcMar>
              <w:top w:w="100" w:type="nil"/>
              <w:left w:w="60" w:type="nil"/>
              <w:right w:w="60" w:type="nil"/>
            </w:tcMar>
          </w:tcPr>
          <w:p w14:paraId="4106DD1A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93 (6%)</w:t>
            </w:r>
          </w:p>
        </w:tc>
        <w:tc>
          <w:tcPr>
            <w:tcW w:w="225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3F5CF40E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19 (5%)</w:t>
            </w:r>
          </w:p>
        </w:tc>
        <w:tc>
          <w:tcPr>
            <w:tcW w:w="225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6C0B8D1B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22 (6%)</w:t>
            </w:r>
          </w:p>
        </w:tc>
        <w:tc>
          <w:tcPr>
            <w:tcW w:w="198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123144B7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24 (6%)</w:t>
            </w:r>
          </w:p>
        </w:tc>
        <w:tc>
          <w:tcPr>
            <w:tcW w:w="198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0725D65C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28 (7%)</w:t>
            </w:r>
          </w:p>
        </w:tc>
        <w:tc>
          <w:tcPr>
            <w:tcW w:w="810" w:type="dxa"/>
            <w:vMerge/>
            <w:shd w:val="clear" w:color="auto" w:fill="auto"/>
            <w:tcMar>
              <w:top w:w="100" w:type="nil"/>
              <w:left w:w="60" w:type="nil"/>
              <w:right w:w="60" w:type="nil"/>
            </w:tcMar>
          </w:tcPr>
          <w:p w14:paraId="519D2B89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D26B64" w:rsidRPr="00380FFE" w14:paraId="237D9843" w14:textId="77777777" w:rsidTr="00D26B64">
        <w:tc>
          <w:tcPr>
            <w:tcW w:w="297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1FFACDE0" w14:textId="77777777" w:rsidR="00D26B64" w:rsidRPr="00380FFE" w:rsidRDefault="00D26B64" w:rsidP="00D26B64">
            <w:pP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Creatinine, mg/dL</w:t>
            </w:r>
          </w:p>
        </w:tc>
        <w:tc>
          <w:tcPr>
            <w:tcW w:w="2160" w:type="dxa"/>
            <w:shd w:val="clear" w:color="auto" w:fill="auto"/>
            <w:tcMar>
              <w:top w:w="100" w:type="nil"/>
              <w:left w:w="60" w:type="nil"/>
              <w:right w:w="60" w:type="nil"/>
            </w:tcMar>
          </w:tcPr>
          <w:p w14:paraId="73B8D886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1.4 (1.02, 1.95)</w:t>
            </w:r>
          </w:p>
        </w:tc>
        <w:tc>
          <w:tcPr>
            <w:tcW w:w="225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155777D5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1.41 (1, 1.94)</w:t>
            </w:r>
          </w:p>
        </w:tc>
        <w:tc>
          <w:tcPr>
            <w:tcW w:w="225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579CD043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1.4 (1.03, 1.89)</w:t>
            </w:r>
          </w:p>
        </w:tc>
        <w:tc>
          <w:tcPr>
            <w:tcW w:w="198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35EE88C9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1.45 (1.06, 2.11)</w:t>
            </w:r>
          </w:p>
        </w:tc>
        <w:tc>
          <w:tcPr>
            <w:tcW w:w="198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1B0256D2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1.3 (1, 1.9)</w:t>
            </w:r>
          </w:p>
        </w:tc>
        <w:tc>
          <w:tcPr>
            <w:tcW w:w="810" w:type="dxa"/>
            <w:shd w:val="clear" w:color="auto" w:fill="auto"/>
            <w:tcMar>
              <w:top w:w="100" w:type="nil"/>
              <w:left w:w="60" w:type="nil"/>
              <w:right w:w="60" w:type="nil"/>
            </w:tcMar>
          </w:tcPr>
          <w:p w14:paraId="43C97AEC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0.161</w:t>
            </w:r>
          </w:p>
        </w:tc>
      </w:tr>
      <w:tr w:rsidR="00D26B64" w:rsidRPr="00380FFE" w14:paraId="50DA162E" w14:textId="77777777" w:rsidTr="00D26B64">
        <w:trPr>
          <w:trHeight w:val="260"/>
        </w:trPr>
        <w:tc>
          <w:tcPr>
            <w:tcW w:w="297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244704BA" w14:textId="77777777" w:rsidR="00D26B64" w:rsidRPr="00380FFE" w:rsidRDefault="00D26B64" w:rsidP="00D26B64">
            <w:pP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CRP, mg/L</w:t>
            </w:r>
          </w:p>
        </w:tc>
        <w:tc>
          <w:tcPr>
            <w:tcW w:w="2160" w:type="dxa"/>
            <w:shd w:val="clear" w:color="auto" w:fill="auto"/>
            <w:tcMar>
              <w:top w:w="100" w:type="nil"/>
              <w:left w:w="60" w:type="nil"/>
              <w:right w:w="60" w:type="nil"/>
            </w:tcMar>
          </w:tcPr>
          <w:p w14:paraId="538D2ADC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99.96 (30.17, 197.55)</w:t>
            </w:r>
          </w:p>
        </w:tc>
        <w:tc>
          <w:tcPr>
            <w:tcW w:w="225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69B22B36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72.63 (18.31, 177.47)</w:t>
            </w:r>
          </w:p>
        </w:tc>
        <w:tc>
          <w:tcPr>
            <w:tcW w:w="225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7330A908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110.54 (32.94, 200.3)</w:t>
            </w:r>
          </w:p>
        </w:tc>
        <w:tc>
          <w:tcPr>
            <w:tcW w:w="198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2CD17FC2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112.94 (36.82, 200.96)</w:t>
            </w:r>
          </w:p>
        </w:tc>
        <w:tc>
          <w:tcPr>
            <w:tcW w:w="198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7C1F0605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104.55 (27.8, 201.6)</w:t>
            </w:r>
          </w:p>
        </w:tc>
        <w:tc>
          <w:tcPr>
            <w:tcW w:w="810" w:type="dxa"/>
            <w:shd w:val="clear" w:color="auto" w:fill="auto"/>
            <w:tcMar>
              <w:top w:w="100" w:type="nil"/>
              <w:left w:w="60" w:type="nil"/>
              <w:right w:w="60" w:type="nil"/>
            </w:tcMar>
          </w:tcPr>
          <w:p w14:paraId="4D36F822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8B0000"/>
                <w:sz w:val="20"/>
                <w:szCs w:val="20"/>
              </w:rPr>
              <w:t>0.027</w:t>
            </w:r>
          </w:p>
        </w:tc>
      </w:tr>
      <w:tr w:rsidR="00D26B64" w:rsidRPr="00380FFE" w14:paraId="506CD89F" w14:textId="77777777" w:rsidTr="00D26B64">
        <w:tc>
          <w:tcPr>
            <w:tcW w:w="297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5991B6C7" w14:textId="77777777" w:rsidR="00D26B64" w:rsidRPr="00380FFE" w:rsidRDefault="00D26B64" w:rsidP="00D26B64">
            <w:pP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NT-</w:t>
            </w:r>
            <w:proofErr w:type="spellStart"/>
            <w:r w:rsidRPr="00380FFE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proBNP</w:t>
            </w:r>
            <w:proofErr w:type="spellEnd"/>
            <w:r w:rsidRPr="00380FFE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Pr="00380FFE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pg</w:t>
            </w:r>
            <w:proofErr w:type="spellEnd"/>
            <w:r w:rsidRPr="00380FFE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/mL</w:t>
            </w:r>
          </w:p>
        </w:tc>
        <w:tc>
          <w:tcPr>
            <w:tcW w:w="2160" w:type="dxa"/>
            <w:shd w:val="clear" w:color="auto" w:fill="auto"/>
            <w:tcMar>
              <w:top w:w="100" w:type="nil"/>
              <w:left w:w="60" w:type="nil"/>
              <w:right w:w="60" w:type="nil"/>
            </w:tcMar>
          </w:tcPr>
          <w:p w14:paraId="461DE8DA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1191 (351, 3157)</w:t>
            </w:r>
          </w:p>
        </w:tc>
        <w:tc>
          <w:tcPr>
            <w:tcW w:w="225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047AD701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944 (297, 2890)</w:t>
            </w:r>
          </w:p>
        </w:tc>
        <w:tc>
          <w:tcPr>
            <w:tcW w:w="225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7796F2BD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1371.5 (404, 3444.5)</w:t>
            </w:r>
          </w:p>
        </w:tc>
        <w:tc>
          <w:tcPr>
            <w:tcW w:w="198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74EB3165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1358 (398, 3569)</w:t>
            </w:r>
          </w:p>
        </w:tc>
        <w:tc>
          <w:tcPr>
            <w:tcW w:w="198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7DD2EFE4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1101 (342, 2976)</w:t>
            </w:r>
          </w:p>
        </w:tc>
        <w:tc>
          <w:tcPr>
            <w:tcW w:w="810" w:type="dxa"/>
            <w:shd w:val="clear" w:color="auto" w:fill="auto"/>
            <w:tcMar>
              <w:top w:w="100" w:type="nil"/>
              <w:left w:w="60" w:type="nil"/>
              <w:right w:w="60" w:type="nil"/>
            </w:tcMar>
          </w:tcPr>
          <w:p w14:paraId="2049F5F1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8B0000"/>
                <w:sz w:val="20"/>
                <w:szCs w:val="20"/>
              </w:rPr>
              <w:t>0.014</w:t>
            </w:r>
          </w:p>
        </w:tc>
      </w:tr>
      <w:tr w:rsidR="00D26B64" w:rsidRPr="00380FFE" w14:paraId="59750404" w14:textId="77777777" w:rsidTr="00D26B64">
        <w:tc>
          <w:tcPr>
            <w:tcW w:w="297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7ABF1CD5" w14:textId="77777777" w:rsidR="00D26B64" w:rsidRPr="00380FFE" w:rsidRDefault="00D26B64" w:rsidP="00D26B64">
            <w:pP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Troponin, ng/mL</w:t>
            </w:r>
          </w:p>
        </w:tc>
        <w:tc>
          <w:tcPr>
            <w:tcW w:w="2160" w:type="dxa"/>
            <w:shd w:val="clear" w:color="auto" w:fill="auto"/>
            <w:tcMar>
              <w:top w:w="100" w:type="nil"/>
              <w:left w:w="60" w:type="nil"/>
              <w:right w:w="60" w:type="nil"/>
            </w:tcMar>
          </w:tcPr>
          <w:p w14:paraId="10C205C0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31.6 (13.6, 203.6)</w:t>
            </w:r>
          </w:p>
        </w:tc>
        <w:tc>
          <w:tcPr>
            <w:tcW w:w="225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7E635FA7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28.7 (13.2, 137.3)</w:t>
            </w:r>
          </w:p>
        </w:tc>
        <w:tc>
          <w:tcPr>
            <w:tcW w:w="225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45597FC1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40.1 (14.8, 252.3)</w:t>
            </w:r>
          </w:p>
        </w:tc>
        <w:tc>
          <w:tcPr>
            <w:tcW w:w="198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1586F325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37.15 (13.6, 222.25)</w:t>
            </w:r>
          </w:p>
        </w:tc>
        <w:tc>
          <w:tcPr>
            <w:tcW w:w="198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752A98B9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28.75 (13.5, 208.6)</w:t>
            </w:r>
          </w:p>
        </w:tc>
        <w:tc>
          <w:tcPr>
            <w:tcW w:w="810" w:type="dxa"/>
            <w:shd w:val="clear" w:color="auto" w:fill="auto"/>
            <w:tcMar>
              <w:top w:w="100" w:type="nil"/>
              <w:left w:w="60" w:type="nil"/>
              <w:right w:w="60" w:type="nil"/>
            </w:tcMar>
          </w:tcPr>
          <w:p w14:paraId="7E31D994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0.188</w:t>
            </w:r>
          </w:p>
        </w:tc>
      </w:tr>
      <w:tr w:rsidR="00D26B64" w:rsidRPr="00380FFE" w14:paraId="0CC9A3F0" w14:textId="77777777" w:rsidTr="00D26B64">
        <w:tc>
          <w:tcPr>
            <w:tcW w:w="14400" w:type="dxa"/>
            <w:gridSpan w:val="7"/>
            <w:shd w:val="clear" w:color="auto" w:fill="auto"/>
            <w:tcMar>
              <w:top w:w="100" w:type="nil"/>
              <w:left w:w="60" w:type="nil"/>
              <w:right w:w="60" w:type="nil"/>
            </w:tcMar>
          </w:tcPr>
          <w:p w14:paraId="7927F407" w14:textId="77777777" w:rsidR="00D26B64" w:rsidRPr="00380FFE" w:rsidRDefault="00D26B64" w:rsidP="00D26B64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Variables at 3-month visit after hospitalization</w:t>
            </w:r>
          </w:p>
        </w:tc>
      </w:tr>
      <w:tr w:rsidR="00D26B64" w:rsidRPr="00380FFE" w14:paraId="735D951D" w14:textId="77777777" w:rsidTr="00D26B64">
        <w:tc>
          <w:tcPr>
            <w:tcW w:w="297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2EA2D72D" w14:textId="77777777" w:rsidR="00D26B64" w:rsidRPr="00380FFE" w:rsidRDefault="00D26B64" w:rsidP="00D26B64">
            <w:pPr>
              <w:rPr>
                <w:rFonts w:ascii="Arial" w:hAnsi="Arial" w:cs="Arial"/>
                <w:bCs/>
                <w:color w:val="000000" w:themeColor="text1"/>
                <w:sz w:val="20"/>
                <w:szCs w:val="20"/>
                <w:vertAlign w:val="superscript"/>
              </w:rPr>
            </w:pPr>
            <w:r w:rsidRPr="00380FFE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BMI, kg/m</w:t>
            </w:r>
            <w:r w:rsidRPr="00380FFE">
              <w:rPr>
                <w:rFonts w:ascii="Arial" w:hAnsi="Arial" w:cs="Arial"/>
                <w:bCs/>
                <w:color w:val="000000" w:themeColor="text1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2160" w:type="dxa"/>
            <w:shd w:val="clear" w:color="auto" w:fill="auto"/>
            <w:tcMar>
              <w:top w:w="100" w:type="nil"/>
              <w:left w:w="60" w:type="nil"/>
              <w:right w:w="60" w:type="nil"/>
            </w:tcMar>
          </w:tcPr>
          <w:p w14:paraId="38259A89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29.7 (25.8, 35)</w:t>
            </w:r>
          </w:p>
        </w:tc>
        <w:tc>
          <w:tcPr>
            <w:tcW w:w="225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15A654A9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30.3 (26.1, 35.5)</w:t>
            </w:r>
          </w:p>
        </w:tc>
        <w:tc>
          <w:tcPr>
            <w:tcW w:w="225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290A9789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29.8 (25.95, 34.9)</w:t>
            </w:r>
          </w:p>
        </w:tc>
        <w:tc>
          <w:tcPr>
            <w:tcW w:w="198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166428D5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29.2 (25.8, 35)</w:t>
            </w:r>
          </w:p>
        </w:tc>
        <w:tc>
          <w:tcPr>
            <w:tcW w:w="198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1B7F207D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29.1 (25.3, 34.2)</w:t>
            </w:r>
          </w:p>
        </w:tc>
        <w:tc>
          <w:tcPr>
            <w:tcW w:w="810" w:type="dxa"/>
            <w:shd w:val="clear" w:color="auto" w:fill="auto"/>
            <w:tcMar>
              <w:top w:w="100" w:type="nil"/>
              <w:left w:w="60" w:type="nil"/>
              <w:right w:w="60" w:type="nil"/>
            </w:tcMar>
          </w:tcPr>
          <w:p w14:paraId="770E1C38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0.184</w:t>
            </w:r>
          </w:p>
        </w:tc>
      </w:tr>
      <w:tr w:rsidR="00D26B64" w:rsidRPr="00380FFE" w14:paraId="6BBF2E3D" w14:textId="77777777" w:rsidTr="00D26B64">
        <w:tc>
          <w:tcPr>
            <w:tcW w:w="297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682E74A4" w14:textId="77777777" w:rsidR="00D26B64" w:rsidRPr="00380FFE" w:rsidRDefault="00D26B64" w:rsidP="00D26B64">
            <w:pP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UACR, mg/g</w:t>
            </w:r>
          </w:p>
        </w:tc>
        <w:tc>
          <w:tcPr>
            <w:tcW w:w="2160" w:type="dxa"/>
            <w:shd w:val="clear" w:color="auto" w:fill="auto"/>
            <w:tcMar>
              <w:top w:w="100" w:type="nil"/>
              <w:left w:w="60" w:type="nil"/>
              <w:right w:w="60" w:type="nil"/>
            </w:tcMar>
          </w:tcPr>
          <w:p w14:paraId="593DA233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14.43 (6.67, 59.29)</w:t>
            </w:r>
          </w:p>
        </w:tc>
        <w:tc>
          <w:tcPr>
            <w:tcW w:w="225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2C846A93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14.83 (6.67, 78.75)</w:t>
            </w:r>
          </w:p>
        </w:tc>
        <w:tc>
          <w:tcPr>
            <w:tcW w:w="225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6EF96064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15.75 (7.07, 68.99)</w:t>
            </w:r>
          </w:p>
        </w:tc>
        <w:tc>
          <w:tcPr>
            <w:tcW w:w="198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6FF3D81B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14.35 (6.85, 69.28)</w:t>
            </w:r>
          </w:p>
        </w:tc>
        <w:tc>
          <w:tcPr>
            <w:tcW w:w="198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78B686B5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13.19 (6.33, 40.67)</w:t>
            </w:r>
          </w:p>
        </w:tc>
        <w:tc>
          <w:tcPr>
            <w:tcW w:w="810" w:type="dxa"/>
            <w:shd w:val="clear" w:color="auto" w:fill="auto"/>
            <w:tcMar>
              <w:top w:w="100" w:type="nil"/>
              <w:left w:w="60" w:type="nil"/>
              <w:right w:w="60" w:type="nil"/>
            </w:tcMar>
          </w:tcPr>
          <w:p w14:paraId="0D5AB42F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0.311</w:t>
            </w:r>
          </w:p>
        </w:tc>
      </w:tr>
      <w:tr w:rsidR="00D26B64" w:rsidRPr="00380FFE" w14:paraId="5B30FFDE" w14:textId="77777777" w:rsidTr="00D26B64">
        <w:tc>
          <w:tcPr>
            <w:tcW w:w="297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205DB8B9" w14:textId="77777777" w:rsidR="00D26B64" w:rsidRPr="00380FFE" w:rsidRDefault="00D26B64" w:rsidP="00D26B64">
            <w:pP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Creatinine, mg/dL</w:t>
            </w:r>
          </w:p>
        </w:tc>
        <w:tc>
          <w:tcPr>
            <w:tcW w:w="2160" w:type="dxa"/>
            <w:shd w:val="clear" w:color="auto" w:fill="auto"/>
            <w:tcMar>
              <w:top w:w="100" w:type="nil"/>
              <w:left w:w="60" w:type="nil"/>
              <w:right w:w="60" w:type="nil"/>
            </w:tcMar>
          </w:tcPr>
          <w:p w14:paraId="46844DAD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1.03 (0.84, 1.33)</w:t>
            </w:r>
          </w:p>
        </w:tc>
        <w:tc>
          <w:tcPr>
            <w:tcW w:w="225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5CA4AFBA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1.07 (0.85, 1.36)</w:t>
            </w:r>
          </w:p>
        </w:tc>
        <w:tc>
          <w:tcPr>
            <w:tcW w:w="225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34F65028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1.03 (0.86, 1.37)</w:t>
            </w:r>
          </w:p>
        </w:tc>
        <w:tc>
          <w:tcPr>
            <w:tcW w:w="198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686DE359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1.07 (0.87, 1.35)</w:t>
            </w:r>
          </w:p>
        </w:tc>
        <w:tc>
          <w:tcPr>
            <w:tcW w:w="198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5AB7BED9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0.98 (0.8, 1.22)</w:t>
            </w:r>
          </w:p>
        </w:tc>
        <w:tc>
          <w:tcPr>
            <w:tcW w:w="810" w:type="dxa"/>
            <w:shd w:val="clear" w:color="auto" w:fill="auto"/>
            <w:tcMar>
              <w:top w:w="100" w:type="nil"/>
              <w:left w:w="60" w:type="nil"/>
              <w:right w:w="60" w:type="nil"/>
            </w:tcMar>
          </w:tcPr>
          <w:p w14:paraId="56216BCA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8B0000"/>
                <w:sz w:val="20"/>
                <w:szCs w:val="20"/>
              </w:rPr>
              <w:t>0.002</w:t>
            </w:r>
          </w:p>
        </w:tc>
      </w:tr>
      <w:tr w:rsidR="00D26B64" w:rsidRPr="00380FFE" w14:paraId="7209C41A" w14:textId="77777777" w:rsidTr="00D26B64">
        <w:tc>
          <w:tcPr>
            <w:tcW w:w="297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01D4DF8A" w14:textId="77777777" w:rsidR="00D26B64" w:rsidRPr="00380FFE" w:rsidRDefault="00D26B64" w:rsidP="00D26B64">
            <w:pPr>
              <w:rPr>
                <w:rFonts w:ascii="Arial" w:hAnsi="Arial" w:cs="Arial"/>
                <w:bCs/>
                <w:color w:val="000000" w:themeColor="text1"/>
                <w:sz w:val="20"/>
                <w:szCs w:val="20"/>
                <w:vertAlign w:val="superscript"/>
              </w:rPr>
            </w:pPr>
            <w:r w:rsidRPr="00380FFE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eGFR, mL/min/m</w:t>
            </w:r>
            <w:r w:rsidRPr="00380FFE">
              <w:rPr>
                <w:rFonts w:ascii="Arial" w:hAnsi="Arial" w:cs="Arial"/>
                <w:bCs/>
                <w:color w:val="000000" w:themeColor="text1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2160" w:type="dxa"/>
            <w:shd w:val="clear" w:color="auto" w:fill="auto"/>
            <w:tcMar>
              <w:top w:w="100" w:type="nil"/>
              <w:left w:w="60" w:type="nil"/>
              <w:right w:w="60" w:type="nil"/>
            </w:tcMar>
          </w:tcPr>
          <w:p w14:paraId="5E905639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3.56 (1.51, 7.63)</w:t>
            </w:r>
          </w:p>
        </w:tc>
        <w:tc>
          <w:tcPr>
            <w:tcW w:w="225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62489F2D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3.62 (1.6, 7.82)</w:t>
            </w:r>
          </w:p>
        </w:tc>
        <w:tc>
          <w:tcPr>
            <w:tcW w:w="225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170F635B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3.16 (1.69, 7.53)</w:t>
            </w:r>
          </w:p>
        </w:tc>
        <w:tc>
          <w:tcPr>
            <w:tcW w:w="198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44636403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3.36 (1.3, 8.07)</w:t>
            </w:r>
          </w:p>
        </w:tc>
        <w:tc>
          <w:tcPr>
            <w:tcW w:w="198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3400ABA5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3.85 (1.81, 7.45)</w:t>
            </w:r>
          </w:p>
        </w:tc>
        <w:tc>
          <w:tcPr>
            <w:tcW w:w="810" w:type="dxa"/>
            <w:shd w:val="clear" w:color="auto" w:fill="auto"/>
            <w:tcMar>
              <w:top w:w="100" w:type="nil"/>
              <w:left w:w="60" w:type="nil"/>
              <w:right w:w="60" w:type="nil"/>
            </w:tcMar>
          </w:tcPr>
          <w:p w14:paraId="18C5A9A4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0.473</w:t>
            </w:r>
          </w:p>
        </w:tc>
      </w:tr>
      <w:tr w:rsidR="00D26B64" w:rsidRPr="00380FFE" w14:paraId="28C1C8C4" w14:textId="77777777" w:rsidTr="00D26B64">
        <w:tc>
          <w:tcPr>
            <w:tcW w:w="297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7BB51D3E" w14:textId="77777777" w:rsidR="00D26B64" w:rsidRPr="00380FFE" w:rsidRDefault="00D26B64" w:rsidP="00D26B64">
            <w:pP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CRP, mg/L</w:t>
            </w:r>
          </w:p>
        </w:tc>
        <w:tc>
          <w:tcPr>
            <w:tcW w:w="2160" w:type="dxa"/>
            <w:shd w:val="clear" w:color="auto" w:fill="auto"/>
            <w:tcMar>
              <w:top w:w="100" w:type="nil"/>
              <w:left w:w="60" w:type="nil"/>
              <w:right w:w="60" w:type="nil"/>
            </w:tcMar>
          </w:tcPr>
          <w:p w14:paraId="6E2FC0D7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68.2 (50.2, 89.1)</w:t>
            </w:r>
          </w:p>
        </w:tc>
        <w:tc>
          <w:tcPr>
            <w:tcW w:w="225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3905F8E8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66.8 (48.4, 89.1)</w:t>
            </w:r>
          </w:p>
        </w:tc>
        <w:tc>
          <w:tcPr>
            <w:tcW w:w="225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352ABF6A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66.35 (47.9, 89)</w:t>
            </w:r>
          </w:p>
        </w:tc>
        <w:tc>
          <w:tcPr>
            <w:tcW w:w="198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43FE04E6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67.25 (49.45, 86.25)</w:t>
            </w:r>
          </w:p>
        </w:tc>
        <w:tc>
          <w:tcPr>
            <w:tcW w:w="198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030EB8A9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74.25 (55.3, 90.7)</w:t>
            </w:r>
          </w:p>
        </w:tc>
        <w:tc>
          <w:tcPr>
            <w:tcW w:w="810" w:type="dxa"/>
            <w:shd w:val="clear" w:color="auto" w:fill="auto"/>
            <w:tcMar>
              <w:top w:w="100" w:type="nil"/>
              <w:left w:w="60" w:type="nil"/>
              <w:right w:w="60" w:type="nil"/>
            </w:tcMar>
          </w:tcPr>
          <w:p w14:paraId="66CEDB59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8B0000"/>
                <w:sz w:val="20"/>
                <w:szCs w:val="20"/>
              </w:rPr>
              <w:t>0.012</w:t>
            </w:r>
          </w:p>
        </w:tc>
      </w:tr>
      <w:tr w:rsidR="00D26B64" w:rsidRPr="00380FFE" w14:paraId="05BC649D" w14:textId="77777777" w:rsidTr="00D26B64">
        <w:tc>
          <w:tcPr>
            <w:tcW w:w="297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2D3FD31B" w14:textId="77777777" w:rsidR="00D26B64" w:rsidRPr="00380FFE" w:rsidRDefault="00D26B64" w:rsidP="00D26B64">
            <w:pP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NT-</w:t>
            </w:r>
            <w:proofErr w:type="spellStart"/>
            <w:r w:rsidRPr="00380FFE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proBNP</w:t>
            </w:r>
            <w:proofErr w:type="spellEnd"/>
            <w:r w:rsidRPr="00380FFE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Pr="00380FFE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pg</w:t>
            </w:r>
            <w:proofErr w:type="spellEnd"/>
            <w:r w:rsidRPr="00380FFE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/mL</w:t>
            </w:r>
          </w:p>
        </w:tc>
        <w:tc>
          <w:tcPr>
            <w:tcW w:w="2160" w:type="dxa"/>
            <w:shd w:val="clear" w:color="auto" w:fill="auto"/>
            <w:tcMar>
              <w:top w:w="100" w:type="nil"/>
              <w:left w:w="60" w:type="nil"/>
              <w:right w:w="60" w:type="nil"/>
            </w:tcMar>
          </w:tcPr>
          <w:p w14:paraId="04928CBA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290 (88, 902)</w:t>
            </w:r>
          </w:p>
        </w:tc>
        <w:tc>
          <w:tcPr>
            <w:tcW w:w="225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052D6DDA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273 (84, 847)</w:t>
            </w:r>
          </w:p>
        </w:tc>
        <w:tc>
          <w:tcPr>
            <w:tcW w:w="225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3ADBF31A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344 (98, 911)</w:t>
            </w:r>
          </w:p>
        </w:tc>
        <w:tc>
          <w:tcPr>
            <w:tcW w:w="198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2309FB0C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295 (95.5, 966)</w:t>
            </w:r>
          </w:p>
        </w:tc>
        <w:tc>
          <w:tcPr>
            <w:tcW w:w="198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50F0C397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259 (74, 729)</w:t>
            </w:r>
          </w:p>
        </w:tc>
        <w:tc>
          <w:tcPr>
            <w:tcW w:w="810" w:type="dxa"/>
            <w:shd w:val="clear" w:color="auto" w:fill="auto"/>
            <w:tcMar>
              <w:top w:w="100" w:type="nil"/>
              <w:left w:w="60" w:type="nil"/>
              <w:right w:w="60" w:type="nil"/>
            </w:tcMar>
          </w:tcPr>
          <w:p w14:paraId="3F8C5597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0.113</w:t>
            </w:r>
          </w:p>
        </w:tc>
      </w:tr>
      <w:tr w:rsidR="00D26B64" w:rsidRPr="00380FFE" w14:paraId="38EF7163" w14:textId="77777777" w:rsidTr="00D26B64">
        <w:tc>
          <w:tcPr>
            <w:tcW w:w="297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276C9DF3" w14:textId="77777777" w:rsidR="00D26B64" w:rsidRPr="00380FFE" w:rsidRDefault="00D26B64" w:rsidP="00D26B64">
            <w:pP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Troponin, ng/mL</w:t>
            </w:r>
          </w:p>
        </w:tc>
        <w:tc>
          <w:tcPr>
            <w:tcW w:w="2160" w:type="dxa"/>
            <w:shd w:val="clear" w:color="auto" w:fill="auto"/>
            <w:tcMar>
              <w:top w:w="100" w:type="nil"/>
              <w:left w:w="60" w:type="nil"/>
              <w:right w:w="60" w:type="nil"/>
            </w:tcMar>
          </w:tcPr>
          <w:p w14:paraId="0CF42EA0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16.9 (10.4, 28.7)</w:t>
            </w:r>
          </w:p>
        </w:tc>
        <w:tc>
          <w:tcPr>
            <w:tcW w:w="225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0EAD5E36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18.2 (10.4, 29.25)</w:t>
            </w:r>
          </w:p>
        </w:tc>
        <w:tc>
          <w:tcPr>
            <w:tcW w:w="225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2C03E5EE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17.7 (9.8, 28.3)</w:t>
            </w:r>
          </w:p>
        </w:tc>
        <w:tc>
          <w:tcPr>
            <w:tcW w:w="198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2C98AAA9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17.4 (10.8, 29.9)</w:t>
            </w:r>
          </w:p>
        </w:tc>
        <w:tc>
          <w:tcPr>
            <w:tcW w:w="198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77D7EF01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14.9 (10, 26.4)</w:t>
            </w:r>
          </w:p>
        </w:tc>
        <w:tc>
          <w:tcPr>
            <w:tcW w:w="810" w:type="dxa"/>
            <w:shd w:val="clear" w:color="auto" w:fill="auto"/>
            <w:tcMar>
              <w:top w:w="100" w:type="nil"/>
              <w:left w:w="60" w:type="nil"/>
              <w:right w:w="60" w:type="nil"/>
            </w:tcMar>
          </w:tcPr>
          <w:p w14:paraId="31F902DC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0.266</w:t>
            </w:r>
          </w:p>
        </w:tc>
      </w:tr>
    </w:tbl>
    <w:p w14:paraId="54DDB709" w14:textId="065A4217" w:rsidR="00D26B64" w:rsidRPr="00380FFE" w:rsidRDefault="00D26B64" w:rsidP="00D26B64">
      <w:pPr>
        <w:tabs>
          <w:tab w:val="left" w:pos="11340"/>
          <w:tab w:val="left" w:pos="12060"/>
          <w:tab w:val="left" w:pos="12240"/>
        </w:tabs>
        <w:ind w:right="-450"/>
        <w:rPr>
          <w:rFonts w:ascii="Arial" w:hAnsi="Arial" w:cs="Arial"/>
          <w:color w:val="000000" w:themeColor="text1"/>
          <w:sz w:val="22"/>
          <w:szCs w:val="22"/>
        </w:rPr>
      </w:pPr>
      <w:r w:rsidRPr="00380FFE">
        <w:rPr>
          <w:rFonts w:ascii="Arial" w:hAnsi="Arial" w:cs="Arial"/>
          <w:color w:val="000000" w:themeColor="text1"/>
          <w:sz w:val="14"/>
          <w:szCs w:val="22"/>
        </w:rPr>
        <w:t>At baseline, there were 12 participants with missing smoking status, 4 with missing COPD status, 3 with missing CVD status, 2 with missing hypertension status, 1 with missing heart failure status, 10 with missing UACR values, 59 with missing CRP values, 18 with missing NT-</w:t>
      </w:r>
      <w:proofErr w:type="spellStart"/>
      <w:r w:rsidRPr="00380FFE">
        <w:rPr>
          <w:rFonts w:ascii="Arial" w:hAnsi="Arial" w:cs="Arial"/>
          <w:color w:val="000000" w:themeColor="text1"/>
          <w:sz w:val="14"/>
          <w:szCs w:val="22"/>
        </w:rPr>
        <w:t>proBNP</w:t>
      </w:r>
      <w:proofErr w:type="spellEnd"/>
      <w:r w:rsidRPr="00380FFE">
        <w:rPr>
          <w:rFonts w:ascii="Arial" w:hAnsi="Arial" w:cs="Arial"/>
          <w:color w:val="000000" w:themeColor="text1"/>
          <w:sz w:val="14"/>
          <w:szCs w:val="22"/>
        </w:rPr>
        <w:t xml:space="preserve"> values, and 61 with missing troponin values. At 3-months, there were 2 patients with missing BMI values, 2 with missing UACR values, 22 with missing CRP values, 65 with missing NT-</w:t>
      </w:r>
      <w:proofErr w:type="spellStart"/>
      <w:r w:rsidRPr="00380FFE">
        <w:rPr>
          <w:rFonts w:ascii="Arial" w:hAnsi="Arial" w:cs="Arial"/>
          <w:color w:val="000000" w:themeColor="text1"/>
          <w:sz w:val="14"/>
          <w:szCs w:val="22"/>
        </w:rPr>
        <w:t>proBNP</w:t>
      </w:r>
      <w:proofErr w:type="spellEnd"/>
      <w:r w:rsidRPr="00380FFE">
        <w:rPr>
          <w:rFonts w:ascii="Arial" w:hAnsi="Arial" w:cs="Arial"/>
          <w:color w:val="000000" w:themeColor="text1"/>
          <w:sz w:val="14"/>
          <w:szCs w:val="22"/>
        </w:rPr>
        <w:t xml:space="preserve"> values and 70 with missing troponin values. AKI = acute kidney injury; Angpt-1 = angiopoietin-1; Angpt-2 = angiopoietin-2; BMI = body mass index; CKD = chronic kidney disease; COPD = chronic obstructive pulmonary disease; CVD = cardiovascular disease; eGFR = estimated glomerular filtration rate; NT-</w:t>
      </w:r>
      <w:proofErr w:type="spellStart"/>
      <w:r w:rsidRPr="00380FFE">
        <w:rPr>
          <w:rFonts w:ascii="Arial" w:hAnsi="Arial" w:cs="Arial"/>
          <w:color w:val="000000" w:themeColor="text1"/>
          <w:sz w:val="14"/>
          <w:szCs w:val="22"/>
        </w:rPr>
        <w:t>proBNP</w:t>
      </w:r>
      <w:proofErr w:type="spellEnd"/>
      <w:r w:rsidRPr="00380FFE">
        <w:rPr>
          <w:rFonts w:ascii="Arial" w:hAnsi="Arial" w:cs="Arial"/>
          <w:color w:val="000000" w:themeColor="text1"/>
          <w:sz w:val="14"/>
          <w:szCs w:val="22"/>
        </w:rPr>
        <w:t xml:space="preserve"> = N-terminal pro-B-type natriuretic peptide; UACR = urine albumin-to-creatinine ratio</w:t>
      </w:r>
      <w:r w:rsidRPr="00380FFE">
        <w:rPr>
          <w:rFonts w:ascii="Arial" w:hAnsi="Arial" w:cs="Arial"/>
          <w:color w:val="000000" w:themeColor="text1"/>
          <w:sz w:val="16"/>
          <w:szCs w:val="22"/>
        </w:rPr>
        <w:t>. </w:t>
      </w:r>
      <w:r w:rsidRPr="00380FFE">
        <w:rPr>
          <w:rFonts w:ascii="Arial" w:hAnsi="Arial" w:cs="Arial"/>
          <w:b/>
          <w:color w:val="000000" w:themeColor="text1"/>
          <w:sz w:val="22"/>
          <w:szCs w:val="22"/>
        </w:rPr>
        <w:br w:type="page"/>
        <w:t xml:space="preserve">Table </w:t>
      </w:r>
      <w:r w:rsidR="00CE2CEF" w:rsidRPr="00380FFE">
        <w:rPr>
          <w:rFonts w:ascii="Arial" w:hAnsi="Arial" w:cs="Arial"/>
          <w:b/>
          <w:color w:val="000000" w:themeColor="text1"/>
          <w:sz w:val="22"/>
          <w:szCs w:val="22"/>
        </w:rPr>
        <w:t>S2</w:t>
      </w:r>
      <w:r w:rsidRPr="00380FFE">
        <w:rPr>
          <w:rFonts w:ascii="Arial" w:hAnsi="Arial" w:cs="Arial"/>
          <w:color w:val="000000" w:themeColor="text1"/>
          <w:sz w:val="22"/>
          <w:szCs w:val="22"/>
        </w:rPr>
        <w:t>. Demographic and Clinical Characteristics of the Entire Cohort and Stratified by Quartiles of Angiopoietin-2 Delta</w:t>
      </w:r>
    </w:p>
    <w:tbl>
      <w:tblPr>
        <w:tblW w:w="1440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70"/>
        <w:gridCol w:w="2160"/>
        <w:gridCol w:w="2250"/>
        <w:gridCol w:w="2250"/>
        <w:gridCol w:w="1980"/>
        <w:gridCol w:w="1980"/>
        <w:gridCol w:w="810"/>
      </w:tblGrid>
      <w:tr w:rsidR="00D26B64" w:rsidRPr="00380FFE" w14:paraId="58AA2379" w14:textId="77777777" w:rsidTr="00D26B64">
        <w:trPr>
          <w:trHeight w:val="133"/>
        </w:trPr>
        <w:tc>
          <w:tcPr>
            <w:tcW w:w="2970" w:type="dxa"/>
            <w:vMerge w:val="restart"/>
            <w:shd w:val="clear" w:color="auto" w:fill="BFBFBF" w:themeFill="background1" w:themeFillShade="BF"/>
            <w:tcMar>
              <w:top w:w="100" w:type="nil"/>
              <w:left w:w="60" w:type="nil"/>
              <w:right w:w="60" w:type="nil"/>
            </w:tcMar>
            <w:vAlign w:val="center"/>
          </w:tcPr>
          <w:p w14:paraId="58C3A677" w14:textId="77777777" w:rsidR="00D26B64" w:rsidRPr="00380FFE" w:rsidRDefault="00D26B64" w:rsidP="00D26B64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Participant Characteristics</w:t>
            </w:r>
          </w:p>
        </w:tc>
        <w:tc>
          <w:tcPr>
            <w:tcW w:w="2160" w:type="dxa"/>
            <w:vMerge w:val="restart"/>
            <w:shd w:val="clear" w:color="auto" w:fill="BFBFBF" w:themeFill="background1" w:themeFillShade="BF"/>
            <w:tcMar>
              <w:top w:w="100" w:type="nil"/>
              <w:left w:w="60" w:type="nil"/>
              <w:right w:w="60" w:type="nil"/>
            </w:tcMar>
            <w:vAlign w:val="center"/>
          </w:tcPr>
          <w:p w14:paraId="64D60708" w14:textId="77777777" w:rsidR="00D26B64" w:rsidRPr="00380FFE" w:rsidRDefault="00D26B64" w:rsidP="00D26B64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All</w:t>
            </w:r>
          </w:p>
          <w:p w14:paraId="01D8BC04" w14:textId="77777777" w:rsidR="00D26B64" w:rsidRPr="00380FFE" w:rsidRDefault="00D26B64" w:rsidP="00D26B64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(N = 1503)</w:t>
            </w:r>
          </w:p>
        </w:tc>
        <w:tc>
          <w:tcPr>
            <w:tcW w:w="8460" w:type="dxa"/>
            <w:gridSpan w:val="4"/>
            <w:shd w:val="clear" w:color="auto" w:fill="BFBFBF" w:themeFill="background1" w:themeFillShade="BF"/>
            <w:tcMar>
              <w:top w:w="100" w:type="nil"/>
              <w:left w:w="60" w:type="nil"/>
              <w:right w:w="60" w:type="nil"/>
            </w:tcMar>
            <w:vAlign w:val="center"/>
          </w:tcPr>
          <w:p w14:paraId="72B18D76" w14:textId="77777777" w:rsidR="00D26B64" w:rsidRPr="00380FFE" w:rsidRDefault="00D26B64" w:rsidP="00D26B64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Quartiles of Angpt-2 Delta</w:t>
            </w:r>
          </w:p>
        </w:tc>
        <w:tc>
          <w:tcPr>
            <w:tcW w:w="810" w:type="dxa"/>
            <w:vMerge w:val="restart"/>
            <w:shd w:val="clear" w:color="auto" w:fill="BFBFBF" w:themeFill="background1" w:themeFillShade="BF"/>
            <w:tcMar>
              <w:top w:w="100" w:type="nil"/>
              <w:left w:w="60" w:type="nil"/>
              <w:right w:w="60" w:type="nil"/>
            </w:tcMar>
            <w:vAlign w:val="center"/>
          </w:tcPr>
          <w:p w14:paraId="208CE7ED" w14:textId="77777777" w:rsidR="00D26B64" w:rsidRPr="00380FFE" w:rsidRDefault="00D26B64" w:rsidP="00D26B64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b/>
                <w:i/>
                <w:color w:val="000000" w:themeColor="text1"/>
                <w:sz w:val="20"/>
                <w:szCs w:val="20"/>
              </w:rPr>
              <w:t>P</w:t>
            </w:r>
            <w:r w:rsidRPr="00380FF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value</w:t>
            </w:r>
          </w:p>
        </w:tc>
      </w:tr>
      <w:tr w:rsidR="00D26B64" w:rsidRPr="00380FFE" w14:paraId="5A70D0B6" w14:textId="77777777" w:rsidTr="00D26B64">
        <w:trPr>
          <w:trHeight w:val="547"/>
        </w:trPr>
        <w:tc>
          <w:tcPr>
            <w:tcW w:w="2970" w:type="dxa"/>
            <w:vMerge/>
            <w:shd w:val="clear" w:color="auto" w:fill="BFBFBF" w:themeFill="background1" w:themeFillShade="BF"/>
            <w:tcMar>
              <w:top w:w="100" w:type="nil"/>
              <w:left w:w="60" w:type="nil"/>
              <w:right w:w="60" w:type="nil"/>
            </w:tcMar>
            <w:vAlign w:val="center"/>
          </w:tcPr>
          <w:p w14:paraId="121FB187" w14:textId="77777777" w:rsidR="00D26B64" w:rsidRPr="00380FFE" w:rsidRDefault="00D26B64" w:rsidP="00D26B64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160" w:type="dxa"/>
            <w:vMerge/>
            <w:shd w:val="clear" w:color="auto" w:fill="BFBFBF" w:themeFill="background1" w:themeFillShade="BF"/>
            <w:tcMar>
              <w:top w:w="100" w:type="nil"/>
              <w:left w:w="60" w:type="nil"/>
              <w:right w:w="60" w:type="nil"/>
            </w:tcMar>
            <w:vAlign w:val="center"/>
          </w:tcPr>
          <w:p w14:paraId="64EA2FFA" w14:textId="77777777" w:rsidR="00D26B64" w:rsidRPr="00380FFE" w:rsidRDefault="00D26B64" w:rsidP="00D26B64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250" w:type="dxa"/>
            <w:shd w:val="clear" w:color="auto" w:fill="BFBFBF" w:themeFill="background1" w:themeFillShade="BF"/>
            <w:tcMar>
              <w:top w:w="100" w:type="nil"/>
              <w:left w:w="60" w:type="nil"/>
              <w:right w:w="60" w:type="nil"/>
            </w:tcMar>
            <w:vAlign w:val="center"/>
          </w:tcPr>
          <w:p w14:paraId="073F82E9" w14:textId="77777777" w:rsidR="00D26B64" w:rsidRPr="00380FFE" w:rsidRDefault="00D26B64" w:rsidP="00D26B64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Quartile 1 </w:t>
            </w:r>
          </w:p>
          <w:p w14:paraId="2A8DC624" w14:textId="77777777" w:rsidR="00D26B64" w:rsidRPr="00380FFE" w:rsidRDefault="00D26B64" w:rsidP="00D26B64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Range (</w:t>
            </w:r>
            <w:proofErr w:type="spellStart"/>
            <w:r w:rsidRPr="00380FF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pg</w:t>
            </w:r>
            <w:proofErr w:type="spellEnd"/>
            <w:r w:rsidRPr="00380FF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/mL): -83580 to -3166 </w:t>
            </w:r>
          </w:p>
          <w:p w14:paraId="1BF70DF9" w14:textId="77777777" w:rsidR="00D26B64" w:rsidRPr="00380FFE" w:rsidRDefault="00D26B64" w:rsidP="00D26B64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(n = 375)</w:t>
            </w:r>
          </w:p>
        </w:tc>
        <w:tc>
          <w:tcPr>
            <w:tcW w:w="2250" w:type="dxa"/>
            <w:shd w:val="clear" w:color="auto" w:fill="BFBFBF" w:themeFill="background1" w:themeFillShade="BF"/>
            <w:tcMar>
              <w:top w:w="100" w:type="nil"/>
              <w:left w:w="60" w:type="nil"/>
              <w:right w:w="60" w:type="nil"/>
            </w:tcMar>
            <w:vAlign w:val="center"/>
          </w:tcPr>
          <w:p w14:paraId="6FDFDA74" w14:textId="77777777" w:rsidR="00D26B64" w:rsidRPr="00380FFE" w:rsidRDefault="00D26B64" w:rsidP="00D26B64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Quartile 2</w:t>
            </w:r>
          </w:p>
          <w:p w14:paraId="79CC7B8A" w14:textId="77777777" w:rsidR="00D26B64" w:rsidRPr="00380FFE" w:rsidRDefault="00D26B64" w:rsidP="00D26B64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-3111 to -845</w:t>
            </w:r>
          </w:p>
          <w:p w14:paraId="34AC5073" w14:textId="77777777" w:rsidR="00D26B64" w:rsidRPr="00380FFE" w:rsidRDefault="00D26B64" w:rsidP="00D26B64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(n = 376)</w:t>
            </w:r>
          </w:p>
        </w:tc>
        <w:tc>
          <w:tcPr>
            <w:tcW w:w="1980" w:type="dxa"/>
            <w:shd w:val="clear" w:color="auto" w:fill="BFBFBF" w:themeFill="background1" w:themeFillShade="BF"/>
            <w:tcMar>
              <w:top w:w="100" w:type="nil"/>
              <w:left w:w="60" w:type="nil"/>
              <w:right w:w="60" w:type="nil"/>
            </w:tcMar>
            <w:vAlign w:val="center"/>
          </w:tcPr>
          <w:p w14:paraId="5197143B" w14:textId="77777777" w:rsidR="00D26B64" w:rsidRPr="00380FFE" w:rsidRDefault="00D26B64" w:rsidP="00D26B64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Quartile 3</w:t>
            </w:r>
          </w:p>
          <w:p w14:paraId="2BF00E13" w14:textId="77777777" w:rsidR="00D26B64" w:rsidRPr="00380FFE" w:rsidRDefault="00D26B64" w:rsidP="00D26B64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-840 to 75</w:t>
            </w:r>
          </w:p>
          <w:p w14:paraId="3358C54C" w14:textId="77777777" w:rsidR="00D26B64" w:rsidRPr="00380FFE" w:rsidRDefault="00D26B64" w:rsidP="00D26B64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(n = 376)</w:t>
            </w:r>
          </w:p>
        </w:tc>
        <w:tc>
          <w:tcPr>
            <w:tcW w:w="1980" w:type="dxa"/>
            <w:shd w:val="clear" w:color="auto" w:fill="BFBFBF" w:themeFill="background1" w:themeFillShade="BF"/>
            <w:tcMar>
              <w:top w:w="100" w:type="nil"/>
              <w:left w:w="60" w:type="nil"/>
              <w:right w:w="60" w:type="nil"/>
            </w:tcMar>
            <w:vAlign w:val="center"/>
          </w:tcPr>
          <w:p w14:paraId="6F95B8A4" w14:textId="77777777" w:rsidR="00D26B64" w:rsidRPr="00380FFE" w:rsidRDefault="00D26B64" w:rsidP="00D26B64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Quartile 4 79to 16182</w:t>
            </w:r>
          </w:p>
          <w:p w14:paraId="5DD96915" w14:textId="77777777" w:rsidR="00D26B64" w:rsidRPr="00380FFE" w:rsidRDefault="00D26B64" w:rsidP="00D26B64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(n = 376)</w:t>
            </w:r>
          </w:p>
        </w:tc>
        <w:tc>
          <w:tcPr>
            <w:tcW w:w="810" w:type="dxa"/>
            <w:vMerge/>
            <w:shd w:val="clear" w:color="auto" w:fill="BFBFBF" w:themeFill="background1" w:themeFillShade="BF"/>
            <w:tcMar>
              <w:top w:w="100" w:type="nil"/>
              <w:left w:w="60" w:type="nil"/>
              <w:right w:w="60" w:type="nil"/>
            </w:tcMar>
            <w:vAlign w:val="center"/>
          </w:tcPr>
          <w:p w14:paraId="78A12E0E" w14:textId="77777777" w:rsidR="00D26B64" w:rsidRPr="00380FFE" w:rsidRDefault="00D26B64" w:rsidP="00D26B64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D26B64" w:rsidRPr="00380FFE" w14:paraId="7042D17C" w14:textId="77777777" w:rsidTr="00D26B64">
        <w:tc>
          <w:tcPr>
            <w:tcW w:w="297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3503B940" w14:textId="77777777" w:rsidR="00D26B64" w:rsidRPr="00380FFE" w:rsidRDefault="00D26B64" w:rsidP="00D26B64">
            <w:pP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Age</w:t>
            </w:r>
          </w:p>
        </w:tc>
        <w:tc>
          <w:tcPr>
            <w:tcW w:w="2160" w:type="dxa"/>
            <w:shd w:val="clear" w:color="auto" w:fill="auto"/>
            <w:tcMar>
              <w:top w:w="100" w:type="nil"/>
              <w:left w:w="60" w:type="nil"/>
              <w:right w:w="60" w:type="nil"/>
            </w:tcMar>
          </w:tcPr>
          <w:p w14:paraId="6AE68BA3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65.8 (56.6, 73.9)</w:t>
            </w:r>
          </w:p>
        </w:tc>
        <w:tc>
          <w:tcPr>
            <w:tcW w:w="225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2987DFAE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68.5 (58.2, 74.7)</w:t>
            </w:r>
          </w:p>
        </w:tc>
        <w:tc>
          <w:tcPr>
            <w:tcW w:w="225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5C9CEC9A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66 (57.4, 73.6)</w:t>
            </w:r>
          </w:p>
        </w:tc>
        <w:tc>
          <w:tcPr>
            <w:tcW w:w="198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0B2DBA59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64.25 (54.4, 72.8)</w:t>
            </w:r>
          </w:p>
        </w:tc>
        <w:tc>
          <w:tcPr>
            <w:tcW w:w="198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7452991C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65.3 (56.8, 74.1)</w:t>
            </w:r>
          </w:p>
        </w:tc>
        <w:tc>
          <w:tcPr>
            <w:tcW w:w="810" w:type="dxa"/>
            <w:shd w:val="clear" w:color="auto" w:fill="auto"/>
            <w:tcMar>
              <w:top w:w="100" w:type="nil"/>
              <w:left w:w="60" w:type="nil"/>
              <w:right w:w="60" w:type="nil"/>
            </w:tcMar>
          </w:tcPr>
          <w:p w14:paraId="1FC8AA87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8B0000"/>
                <w:sz w:val="20"/>
                <w:szCs w:val="20"/>
              </w:rPr>
              <w:t>0.011</w:t>
            </w:r>
          </w:p>
        </w:tc>
      </w:tr>
      <w:tr w:rsidR="00D26B64" w:rsidRPr="00380FFE" w14:paraId="1C00574C" w14:textId="77777777" w:rsidTr="00D26B64">
        <w:trPr>
          <w:trHeight w:val="232"/>
        </w:trPr>
        <w:tc>
          <w:tcPr>
            <w:tcW w:w="297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4E6B7716" w14:textId="77777777" w:rsidR="00D26B64" w:rsidRPr="00380FFE" w:rsidRDefault="00D26B64" w:rsidP="00D26B64">
            <w:pP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Female sex</w:t>
            </w:r>
          </w:p>
        </w:tc>
        <w:tc>
          <w:tcPr>
            <w:tcW w:w="2160" w:type="dxa"/>
            <w:shd w:val="clear" w:color="auto" w:fill="auto"/>
            <w:tcMar>
              <w:top w:w="100" w:type="nil"/>
              <w:left w:w="60" w:type="nil"/>
              <w:right w:w="60" w:type="nil"/>
            </w:tcMar>
          </w:tcPr>
          <w:p w14:paraId="0BC45658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555 (37%)</w:t>
            </w:r>
          </w:p>
        </w:tc>
        <w:tc>
          <w:tcPr>
            <w:tcW w:w="225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06312F29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126 (34%)</w:t>
            </w:r>
          </w:p>
        </w:tc>
        <w:tc>
          <w:tcPr>
            <w:tcW w:w="225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27EAEC6C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125 (33%)</w:t>
            </w:r>
          </w:p>
        </w:tc>
        <w:tc>
          <w:tcPr>
            <w:tcW w:w="198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7A7CAB5F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148 (39%)</w:t>
            </w:r>
          </w:p>
        </w:tc>
        <w:tc>
          <w:tcPr>
            <w:tcW w:w="198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1BC747EF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156 (41%)</w:t>
            </w:r>
          </w:p>
        </w:tc>
        <w:tc>
          <w:tcPr>
            <w:tcW w:w="810" w:type="dxa"/>
            <w:shd w:val="clear" w:color="auto" w:fill="auto"/>
            <w:tcMar>
              <w:top w:w="100" w:type="nil"/>
              <w:left w:w="60" w:type="nil"/>
              <w:right w:w="60" w:type="nil"/>
            </w:tcMar>
          </w:tcPr>
          <w:p w14:paraId="471F6F5F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8B0000"/>
                <w:sz w:val="20"/>
                <w:szCs w:val="20"/>
              </w:rPr>
              <w:t>0.040</w:t>
            </w:r>
          </w:p>
        </w:tc>
      </w:tr>
      <w:tr w:rsidR="00D26B64" w:rsidRPr="00380FFE" w14:paraId="7A06A0BF" w14:textId="77777777" w:rsidTr="00D26B64">
        <w:tc>
          <w:tcPr>
            <w:tcW w:w="297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5421B289" w14:textId="77777777" w:rsidR="00D26B64" w:rsidRPr="00380FFE" w:rsidRDefault="00D26B64" w:rsidP="00D26B64">
            <w:pP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Black race</w:t>
            </w:r>
          </w:p>
        </w:tc>
        <w:tc>
          <w:tcPr>
            <w:tcW w:w="2160" w:type="dxa"/>
            <w:shd w:val="clear" w:color="auto" w:fill="auto"/>
            <w:tcMar>
              <w:top w:w="100" w:type="nil"/>
              <w:left w:w="60" w:type="nil"/>
              <w:right w:w="60" w:type="nil"/>
            </w:tcMar>
          </w:tcPr>
          <w:p w14:paraId="2BCB06E4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196 (13%)</w:t>
            </w:r>
          </w:p>
        </w:tc>
        <w:tc>
          <w:tcPr>
            <w:tcW w:w="225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26D4197E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28 (7%)</w:t>
            </w:r>
          </w:p>
        </w:tc>
        <w:tc>
          <w:tcPr>
            <w:tcW w:w="225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31E2C73F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40 (11%)</w:t>
            </w:r>
          </w:p>
        </w:tc>
        <w:tc>
          <w:tcPr>
            <w:tcW w:w="198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640298DF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51 (14%)</w:t>
            </w:r>
          </w:p>
        </w:tc>
        <w:tc>
          <w:tcPr>
            <w:tcW w:w="198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52AF8CCF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77 (20%)</w:t>
            </w:r>
          </w:p>
        </w:tc>
        <w:tc>
          <w:tcPr>
            <w:tcW w:w="810" w:type="dxa"/>
            <w:shd w:val="clear" w:color="auto" w:fill="auto"/>
            <w:tcMar>
              <w:top w:w="100" w:type="nil"/>
              <w:left w:w="60" w:type="nil"/>
              <w:right w:w="60" w:type="nil"/>
            </w:tcMar>
          </w:tcPr>
          <w:p w14:paraId="33B9CD52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8B0000"/>
                <w:sz w:val="20"/>
                <w:szCs w:val="20"/>
              </w:rPr>
              <w:t>&lt;.001</w:t>
            </w:r>
          </w:p>
        </w:tc>
      </w:tr>
      <w:tr w:rsidR="00D26B64" w:rsidRPr="00380FFE" w14:paraId="32C47F9F" w14:textId="77777777" w:rsidTr="00D26B64">
        <w:trPr>
          <w:trHeight w:val="207"/>
        </w:trPr>
        <w:tc>
          <w:tcPr>
            <w:tcW w:w="297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6B51B70B" w14:textId="77777777" w:rsidR="00D26B64" w:rsidRPr="00380FFE" w:rsidRDefault="00D26B64" w:rsidP="00D26B64">
            <w:pP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Hispanic/Latino ethnicity</w:t>
            </w:r>
          </w:p>
        </w:tc>
        <w:tc>
          <w:tcPr>
            <w:tcW w:w="2160" w:type="dxa"/>
            <w:shd w:val="clear" w:color="auto" w:fill="auto"/>
            <w:tcMar>
              <w:top w:w="100" w:type="nil"/>
              <w:left w:w="60" w:type="nil"/>
              <w:right w:w="60" w:type="nil"/>
            </w:tcMar>
          </w:tcPr>
          <w:p w14:paraId="38E82459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37 (2%)</w:t>
            </w:r>
          </w:p>
        </w:tc>
        <w:tc>
          <w:tcPr>
            <w:tcW w:w="225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3CC72DD8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7 (2%)</w:t>
            </w:r>
          </w:p>
        </w:tc>
        <w:tc>
          <w:tcPr>
            <w:tcW w:w="225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40368432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12 (3%)</w:t>
            </w:r>
          </w:p>
        </w:tc>
        <w:tc>
          <w:tcPr>
            <w:tcW w:w="198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067A4C02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8 (2%)</w:t>
            </w:r>
          </w:p>
        </w:tc>
        <w:tc>
          <w:tcPr>
            <w:tcW w:w="198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1CC2940A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10 (3%)</w:t>
            </w:r>
          </w:p>
        </w:tc>
        <w:tc>
          <w:tcPr>
            <w:tcW w:w="810" w:type="dxa"/>
            <w:shd w:val="clear" w:color="auto" w:fill="auto"/>
            <w:tcMar>
              <w:top w:w="100" w:type="nil"/>
              <w:left w:w="60" w:type="nil"/>
              <w:right w:w="60" w:type="nil"/>
            </w:tcMar>
          </w:tcPr>
          <w:p w14:paraId="6FB5F6A8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0.654</w:t>
            </w:r>
          </w:p>
        </w:tc>
      </w:tr>
      <w:tr w:rsidR="00D26B64" w:rsidRPr="00380FFE" w14:paraId="1CBDD293" w14:textId="77777777" w:rsidTr="00D26B64">
        <w:trPr>
          <w:trHeight w:val="63"/>
        </w:trPr>
        <w:tc>
          <w:tcPr>
            <w:tcW w:w="297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3760C284" w14:textId="77777777" w:rsidR="00D26B64" w:rsidRPr="00380FFE" w:rsidRDefault="00D26B64" w:rsidP="00D26B64">
            <w:pP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Current or former smoker</w:t>
            </w:r>
          </w:p>
        </w:tc>
        <w:tc>
          <w:tcPr>
            <w:tcW w:w="2160" w:type="dxa"/>
            <w:shd w:val="clear" w:color="auto" w:fill="auto"/>
            <w:tcMar>
              <w:top w:w="100" w:type="nil"/>
              <w:left w:w="60" w:type="nil"/>
              <w:right w:w="60" w:type="nil"/>
            </w:tcMar>
          </w:tcPr>
          <w:p w14:paraId="16130DEF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872 (58%)</w:t>
            </w:r>
          </w:p>
        </w:tc>
        <w:tc>
          <w:tcPr>
            <w:tcW w:w="225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740A4457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223 (59%)</w:t>
            </w:r>
          </w:p>
        </w:tc>
        <w:tc>
          <w:tcPr>
            <w:tcW w:w="225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48ECB87D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224 (60%)</w:t>
            </w:r>
          </w:p>
        </w:tc>
        <w:tc>
          <w:tcPr>
            <w:tcW w:w="198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3C6E690E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195 (52%)</w:t>
            </w:r>
          </w:p>
        </w:tc>
        <w:tc>
          <w:tcPr>
            <w:tcW w:w="198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72C10929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230 (62%)</w:t>
            </w:r>
          </w:p>
        </w:tc>
        <w:tc>
          <w:tcPr>
            <w:tcW w:w="810" w:type="dxa"/>
            <w:shd w:val="clear" w:color="auto" w:fill="auto"/>
            <w:tcMar>
              <w:top w:w="100" w:type="nil"/>
              <w:left w:w="60" w:type="nil"/>
              <w:right w:w="60" w:type="nil"/>
            </w:tcMar>
          </w:tcPr>
          <w:p w14:paraId="72896A3E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8B0000"/>
                <w:sz w:val="20"/>
                <w:szCs w:val="20"/>
              </w:rPr>
              <w:t>0.035</w:t>
            </w:r>
          </w:p>
        </w:tc>
      </w:tr>
      <w:tr w:rsidR="00D26B64" w:rsidRPr="00380FFE" w14:paraId="019272A1" w14:textId="77777777" w:rsidTr="00D26B64">
        <w:trPr>
          <w:trHeight w:val="216"/>
        </w:trPr>
        <w:tc>
          <w:tcPr>
            <w:tcW w:w="297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3944033B" w14:textId="77777777" w:rsidR="00D26B64" w:rsidRPr="00380FFE" w:rsidRDefault="00D26B64" w:rsidP="00D26B64">
            <w:pP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Pre-admission COPD</w:t>
            </w:r>
          </w:p>
        </w:tc>
        <w:tc>
          <w:tcPr>
            <w:tcW w:w="2160" w:type="dxa"/>
            <w:shd w:val="clear" w:color="auto" w:fill="auto"/>
            <w:tcMar>
              <w:top w:w="100" w:type="nil"/>
              <w:left w:w="60" w:type="nil"/>
              <w:right w:w="60" w:type="nil"/>
            </w:tcMar>
          </w:tcPr>
          <w:p w14:paraId="013CC042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329 (22%)</w:t>
            </w:r>
          </w:p>
        </w:tc>
        <w:tc>
          <w:tcPr>
            <w:tcW w:w="225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12A864F1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65 (17%)</w:t>
            </w:r>
          </w:p>
        </w:tc>
        <w:tc>
          <w:tcPr>
            <w:tcW w:w="225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61353789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81 (22%)</w:t>
            </w:r>
          </w:p>
        </w:tc>
        <w:tc>
          <w:tcPr>
            <w:tcW w:w="198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51A05AC6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80 (21%)</w:t>
            </w:r>
          </w:p>
        </w:tc>
        <w:tc>
          <w:tcPr>
            <w:tcW w:w="198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0FC7318E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103 (27%)</w:t>
            </w:r>
          </w:p>
        </w:tc>
        <w:tc>
          <w:tcPr>
            <w:tcW w:w="810" w:type="dxa"/>
            <w:shd w:val="clear" w:color="auto" w:fill="auto"/>
            <w:tcMar>
              <w:top w:w="100" w:type="nil"/>
              <w:left w:w="60" w:type="nil"/>
              <w:right w:w="60" w:type="nil"/>
            </w:tcMar>
          </w:tcPr>
          <w:p w14:paraId="67C4BCF8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8B0000"/>
                <w:sz w:val="20"/>
                <w:szCs w:val="20"/>
              </w:rPr>
              <w:t>0.037</w:t>
            </w:r>
          </w:p>
        </w:tc>
      </w:tr>
      <w:tr w:rsidR="00D26B64" w:rsidRPr="00380FFE" w14:paraId="6EB94ACF" w14:textId="77777777" w:rsidTr="00D26B64">
        <w:trPr>
          <w:trHeight w:val="268"/>
        </w:trPr>
        <w:tc>
          <w:tcPr>
            <w:tcW w:w="297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6A44399E" w14:textId="77777777" w:rsidR="00D26B64" w:rsidRPr="00380FFE" w:rsidRDefault="00D26B64" w:rsidP="00D26B64">
            <w:pP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Pre-admission CVD</w:t>
            </w:r>
          </w:p>
        </w:tc>
        <w:tc>
          <w:tcPr>
            <w:tcW w:w="2160" w:type="dxa"/>
            <w:shd w:val="clear" w:color="auto" w:fill="auto"/>
            <w:tcMar>
              <w:top w:w="100" w:type="nil"/>
              <w:left w:w="60" w:type="nil"/>
              <w:right w:w="60" w:type="nil"/>
            </w:tcMar>
          </w:tcPr>
          <w:p w14:paraId="566345E7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680 (45%)</w:t>
            </w:r>
          </w:p>
        </w:tc>
        <w:tc>
          <w:tcPr>
            <w:tcW w:w="225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397D9C9D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199 (53%)</w:t>
            </w:r>
          </w:p>
        </w:tc>
        <w:tc>
          <w:tcPr>
            <w:tcW w:w="225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22EE09E1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168 (45%)</w:t>
            </w:r>
          </w:p>
        </w:tc>
        <w:tc>
          <w:tcPr>
            <w:tcW w:w="198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20FDC439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139 (37%)</w:t>
            </w:r>
          </w:p>
        </w:tc>
        <w:tc>
          <w:tcPr>
            <w:tcW w:w="198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425D7D1F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174 (46%)</w:t>
            </w:r>
          </w:p>
        </w:tc>
        <w:tc>
          <w:tcPr>
            <w:tcW w:w="810" w:type="dxa"/>
            <w:shd w:val="clear" w:color="auto" w:fill="auto"/>
            <w:tcMar>
              <w:top w:w="100" w:type="nil"/>
              <w:left w:w="60" w:type="nil"/>
              <w:right w:w="60" w:type="nil"/>
            </w:tcMar>
          </w:tcPr>
          <w:p w14:paraId="1795F3DE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8B0000"/>
                <w:sz w:val="20"/>
                <w:szCs w:val="20"/>
              </w:rPr>
              <w:t>0.002</w:t>
            </w:r>
          </w:p>
        </w:tc>
      </w:tr>
      <w:tr w:rsidR="00D26B64" w:rsidRPr="00380FFE" w14:paraId="0BF5AF10" w14:textId="77777777" w:rsidTr="00D26B64">
        <w:trPr>
          <w:trHeight w:val="151"/>
        </w:trPr>
        <w:tc>
          <w:tcPr>
            <w:tcW w:w="297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5577EC1F" w14:textId="77777777" w:rsidR="00D26B64" w:rsidRPr="00380FFE" w:rsidRDefault="00D26B64" w:rsidP="00D26B64">
            <w:pP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Pre-admission CKD</w:t>
            </w:r>
          </w:p>
        </w:tc>
        <w:tc>
          <w:tcPr>
            <w:tcW w:w="2160" w:type="dxa"/>
            <w:shd w:val="clear" w:color="auto" w:fill="auto"/>
            <w:tcMar>
              <w:top w:w="100" w:type="nil"/>
              <w:left w:w="60" w:type="nil"/>
              <w:right w:w="60" w:type="nil"/>
            </w:tcMar>
          </w:tcPr>
          <w:p w14:paraId="74AA4417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594 (40%)</w:t>
            </w:r>
          </w:p>
        </w:tc>
        <w:tc>
          <w:tcPr>
            <w:tcW w:w="225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43031699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138 (37%)</w:t>
            </w:r>
          </w:p>
        </w:tc>
        <w:tc>
          <w:tcPr>
            <w:tcW w:w="225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6886C951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146 (39%)</w:t>
            </w:r>
          </w:p>
        </w:tc>
        <w:tc>
          <w:tcPr>
            <w:tcW w:w="198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15E60B2F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135 (36%)</w:t>
            </w:r>
          </w:p>
        </w:tc>
        <w:tc>
          <w:tcPr>
            <w:tcW w:w="198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3547CCFC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175 (47%)</w:t>
            </w:r>
          </w:p>
        </w:tc>
        <w:tc>
          <w:tcPr>
            <w:tcW w:w="810" w:type="dxa"/>
            <w:shd w:val="clear" w:color="auto" w:fill="auto"/>
            <w:tcMar>
              <w:top w:w="100" w:type="nil"/>
              <w:left w:w="60" w:type="nil"/>
              <w:right w:w="60" w:type="nil"/>
            </w:tcMar>
          </w:tcPr>
          <w:p w14:paraId="1E8FC141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8B0000"/>
                <w:sz w:val="20"/>
                <w:szCs w:val="20"/>
              </w:rPr>
              <w:t>0.011</w:t>
            </w:r>
          </w:p>
        </w:tc>
      </w:tr>
      <w:tr w:rsidR="00D26B64" w:rsidRPr="00380FFE" w14:paraId="6EF0F116" w14:textId="77777777" w:rsidTr="00D26B64">
        <w:trPr>
          <w:trHeight w:val="187"/>
        </w:trPr>
        <w:tc>
          <w:tcPr>
            <w:tcW w:w="297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6B49A11F" w14:textId="77777777" w:rsidR="00D26B64" w:rsidRPr="00380FFE" w:rsidRDefault="00D26B64" w:rsidP="00D26B64">
            <w:pP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Pre-admission Diabetes</w:t>
            </w:r>
          </w:p>
        </w:tc>
        <w:tc>
          <w:tcPr>
            <w:tcW w:w="2160" w:type="dxa"/>
            <w:shd w:val="clear" w:color="auto" w:fill="auto"/>
            <w:tcMar>
              <w:top w:w="100" w:type="nil"/>
              <w:left w:w="60" w:type="nil"/>
              <w:right w:w="60" w:type="nil"/>
            </w:tcMar>
          </w:tcPr>
          <w:p w14:paraId="02B717D4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642 (43%)</w:t>
            </w:r>
          </w:p>
        </w:tc>
        <w:tc>
          <w:tcPr>
            <w:tcW w:w="225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4519D357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169 (45%)</w:t>
            </w:r>
          </w:p>
        </w:tc>
        <w:tc>
          <w:tcPr>
            <w:tcW w:w="225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0ACD9AB6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152 (40%)</w:t>
            </w:r>
          </w:p>
        </w:tc>
        <w:tc>
          <w:tcPr>
            <w:tcW w:w="198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0CB4E407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141 (38%)</w:t>
            </w:r>
          </w:p>
        </w:tc>
        <w:tc>
          <w:tcPr>
            <w:tcW w:w="198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129CA4F5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180 (48%)</w:t>
            </w:r>
          </w:p>
        </w:tc>
        <w:tc>
          <w:tcPr>
            <w:tcW w:w="810" w:type="dxa"/>
            <w:shd w:val="clear" w:color="auto" w:fill="auto"/>
            <w:tcMar>
              <w:top w:w="100" w:type="nil"/>
              <w:left w:w="60" w:type="nil"/>
              <w:right w:w="60" w:type="nil"/>
            </w:tcMar>
          </w:tcPr>
          <w:p w14:paraId="1E70F843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8B0000"/>
                <w:sz w:val="20"/>
                <w:szCs w:val="20"/>
              </w:rPr>
              <w:t>0.019</w:t>
            </w:r>
          </w:p>
        </w:tc>
      </w:tr>
      <w:tr w:rsidR="00D26B64" w:rsidRPr="00380FFE" w14:paraId="26D2D396" w14:textId="77777777" w:rsidTr="00D26B64">
        <w:trPr>
          <w:trHeight w:val="196"/>
        </w:trPr>
        <w:tc>
          <w:tcPr>
            <w:tcW w:w="297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2C5DD586" w14:textId="77777777" w:rsidR="00D26B64" w:rsidRPr="00380FFE" w:rsidRDefault="00D26B64" w:rsidP="00D26B64">
            <w:pP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Pre-admission Hypertension</w:t>
            </w:r>
          </w:p>
        </w:tc>
        <w:tc>
          <w:tcPr>
            <w:tcW w:w="2160" w:type="dxa"/>
            <w:shd w:val="clear" w:color="auto" w:fill="auto"/>
            <w:tcMar>
              <w:top w:w="100" w:type="nil"/>
              <w:left w:w="60" w:type="nil"/>
              <w:right w:w="60" w:type="nil"/>
            </w:tcMar>
          </w:tcPr>
          <w:p w14:paraId="26D54B53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1118 (74%)</w:t>
            </w:r>
          </w:p>
        </w:tc>
        <w:tc>
          <w:tcPr>
            <w:tcW w:w="225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5FB77A3B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280 (75%)</w:t>
            </w:r>
          </w:p>
        </w:tc>
        <w:tc>
          <w:tcPr>
            <w:tcW w:w="225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1CD9036D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275 (73%)</w:t>
            </w:r>
          </w:p>
        </w:tc>
        <w:tc>
          <w:tcPr>
            <w:tcW w:w="198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4C6525D8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258 (69%)</w:t>
            </w:r>
          </w:p>
        </w:tc>
        <w:tc>
          <w:tcPr>
            <w:tcW w:w="198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5F69A09D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305 (81%)</w:t>
            </w:r>
          </w:p>
        </w:tc>
        <w:tc>
          <w:tcPr>
            <w:tcW w:w="810" w:type="dxa"/>
            <w:shd w:val="clear" w:color="auto" w:fill="auto"/>
            <w:tcMar>
              <w:top w:w="100" w:type="nil"/>
              <w:left w:w="60" w:type="nil"/>
              <w:right w:w="60" w:type="nil"/>
            </w:tcMar>
          </w:tcPr>
          <w:p w14:paraId="72439C5F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8B0000"/>
                <w:sz w:val="20"/>
                <w:szCs w:val="20"/>
              </w:rPr>
              <w:t>0.005</w:t>
            </w:r>
          </w:p>
        </w:tc>
      </w:tr>
      <w:tr w:rsidR="00D26B64" w:rsidRPr="00380FFE" w14:paraId="25109CB0" w14:textId="77777777" w:rsidTr="00D26B64">
        <w:trPr>
          <w:trHeight w:val="142"/>
        </w:trPr>
        <w:tc>
          <w:tcPr>
            <w:tcW w:w="297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010BEAB4" w14:textId="77777777" w:rsidR="00D26B64" w:rsidRPr="00380FFE" w:rsidRDefault="00D26B64" w:rsidP="00D26B64">
            <w:pP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Pre-admission Heart Failure</w:t>
            </w:r>
          </w:p>
        </w:tc>
        <w:tc>
          <w:tcPr>
            <w:tcW w:w="2160" w:type="dxa"/>
            <w:shd w:val="clear" w:color="auto" w:fill="auto"/>
            <w:tcMar>
              <w:top w:w="100" w:type="nil"/>
              <w:left w:w="60" w:type="nil"/>
              <w:right w:w="60" w:type="nil"/>
            </w:tcMar>
          </w:tcPr>
          <w:p w14:paraId="41379A43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319 (21%)</w:t>
            </w:r>
          </w:p>
        </w:tc>
        <w:tc>
          <w:tcPr>
            <w:tcW w:w="225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0D25CFE4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97 (26%)</w:t>
            </w:r>
          </w:p>
        </w:tc>
        <w:tc>
          <w:tcPr>
            <w:tcW w:w="225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7EA50AB5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66 (18%)</w:t>
            </w:r>
          </w:p>
        </w:tc>
        <w:tc>
          <w:tcPr>
            <w:tcW w:w="198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1C98BA64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57 (15%)</w:t>
            </w:r>
          </w:p>
        </w:tc>
        <w:tc>
          <w:tcPr>
            <w:tcW w:w="198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2A3352E4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99 (26%)</w:t>
            </w:r>
          </w:p>
        </w:tc>
        <w:tc>
          <w:tcPr>
            <w:tcW w:w="810" w:type="dxa"/>
            <w:shd w:val="clear" w:color="auto" w:fill="auto"/>
            <w:tcMar>
              <w:top w:w="100" w:type="nil"/>
              <w:left w:w="60" w:type="nil"/>
              <w:right w:w="60" w:type="nil"/>
            </w:tcMar>
          </w:tcPr>
          <w:p w14:paraId="0DFFB006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8B0000"/>
                <w:sz w:val="20"/>
                <w:szCs w:val="20"/>
              </w:rPr>
              <w:t>&lt;.001</w:t>
            </w:r>
          </w:p>
        </w:tc>
      </w:tr>
      <w:tr w:rsidR="00D26B64" w:rsidRPr="00380FFE" w14:paraId="0BA6BA03" w14:textId="77777777" w:rsidTr="00D26B64">
        <w:trPr>
          <w:trHeight w:val="214"/>
        </w:trPr>
        <w:tc>
          <w:tcPr>
            <w:tcW w:w="14400" w:type="dxa"/>
            <w:gridSpan w:val="7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0957E2DC" w14:textId="77777777" w:rsidR="00D26B64" w:rsidRPr="00380FFE" w:rsidRDefault="00D26B64" w:rsidP="00D26B64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Variables at index hospitalization</w:t>
            </w:r>
          </w:p>
        </w:tc>
      </w:tr>
      <w:tr w:rsidR="00D26B64" w:rsidRPr="00380FFE" w14:paraId="7BC8884D" w14:textId="77777777" w:rsidTr="00D26B64">
        <w:trPr>
          <w:trHeight w:val="214"/>
        </w:trPr>
        <w:tc>
          <w:tcPr>
            <w:tcW w:w="297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163ABF63" w14:textId="77777777" w:rsidR="00D26B64" w:rsidRPr="00380FFE" w:rsidRDefault="00D26B64" w:rsidP="00D26B64">
            <w:pP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Sepsis </w:t>
            </w:r>
          </w:p>
        </w:tc>
        <w:tc>
          <w:tcPr>
            <w:tcW w:w="2160" w:type="dxa"/>
            <w:shd w:val="clear" w:color="auto" w:fill="auto"/>
            <w:tcMar>
              <w:top w:w="100" w:type="nil"/>
              <w:left w:w="60" w:type="nil"/>
              <w:right w:w="60" w:type="nil"/>
            </w:tcMar>
          </w:tcPr>
          <w:p w14:paraId="66CCF894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143 (10%)</w:t>
            </w:r>
          </w:p>
        </w:tc>
        <w:tc>
          <w:tcPr>
            <w:tcW w:w="225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606927C5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71 (19%)</w:t>
            </w:r>
          </w:p>
        </w:tc>
        <w:tc>
          <w:tcPr>
            <w:tcW w:w="225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3D27A0E2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32 (9%)</w:t>
            </w:r>
          </w:p>
        </w:tc>
        <w:tc>
          <w:tcPr>
            <w:tcW w:w="198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3453E2A8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20 (5%)</w:t>
            </w:r>
          </w:p>
        </w:tc>
        <w:tc>
          <w:tcPr>
            <w:tcW w:w="198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112B17BB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20 (5%)</w:t>
            </w:r>
          </w:p>
        </w:tc>
        <w:tc>
          <w:tcPr>
            <w:tcW w:w="810" w:type="dxa"/>
            <w:shd w:val="clear" w:color="auto" w:fill="auto"/>
            <w:tcMar>
              <w:top w:w="100" w:type="nil"/>
              <w:left w:w="60" w:type="nil"/>
              <w:right w:w="60" w:type="nil"/>
            </w:tcMar>
          </w:tcPr>
          <w:p w14:paraId="3D3A2C76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8B0000"/>
                <w:sz w:val="20"/>
                <w:szCs w:val="20"/>
              </w:rPr>
              <w:t>&lt;.001</w:t>
            </w:r>
          </w:p>
        </w:tc>
      </w:tr>
      <w:tr w:rsidR="00D26B64" w:rsidRPr="00380FFE" w14:paraId="0CA368CF" w14:textId="77777777" w:rsidTr="00D26B64">
        <w:tc>
          <w:tcPr>
            <w:tcW w:w="297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5721DF38" w14:textId="77777777" w:rsidR="00D26B64" w:rsidRPr="00380FFE" w:rsidRDefault="00D26B64" w:rsidP="00D26B64">
            <w:pP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proofErr w:type="gramStart"/>
            <w:r w:rsidRPr="00380FFE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UACR ,</w:t>
            </w:r>
            <w:proofErr w:type="gramEnd"/>
            <w:r w:rsidRPr="00380FFE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mg/g</w:t>
            </w:r>
          </w:p>
        </w:tc>
        <w:tc>
          <w:tcPr>
            <w:tcW w:w="2160" w:type="dxa"/>
            <w:shd w:val="clear" w:color="auto" w:fill="auto"/>
            <w:tcMar>
              <w:top w:w="100" w:type="nil"/>
              <w:left w:w="60" w:type="nil"/>
              <w:right w:w="60" w:type="nil"/>
            </w:tcMar>
          </w:tcPr>
          <w:p w14:paraId="497D3AE3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31.96 (12.5, 88.35)</w:t>
            </w:r>
          </w:p>
        </w:tc>
        <w:tc>
          <w:tcPr>
            <w:tcW w:w="225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6449049C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54.17 (25.69, 117.89)</w:t>
            </w:r>
          </w:p>
        </w:tc>
        <w:tc>
          <w:tcPr>
            <w:tcW w:w="225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6042AEF5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35.92 (14.67, 88.35)</w:t>
            </w:r>
          </w:p>
        </w:tc>
        <w:tc>
          <w:tcPr>
            <w:tcW w:w="198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793EE87C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19.64 (8.39, 52.2)</w:t>
            </w:r>
          </w:p>
        </w:tc>
        <w:tc>
          <w:tcPr>
            <w:tcW w:w="198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7D69C412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24.59 (8.77, 97.14)</w:t>
            </w:r>
          </w:p>
        </w:tc>
        <w:tc>
          <w:tcPr>
            <w:tcW w:w="810" w:type="dxa"/>
            <w:shd w:val="clear" w:color="auto" w:fill="auto"/>
            <w:tcMar>
              <w:top w:w="100" w:type="nil"/>
              <w:left w:w="60" w:type="nil"/>
              <w:right w:w="60" w:type="nil"/>
            </w:tcMar>
          </w:tcPr>
          <w:p w14:paraId="5D93DD73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8B0000"/>
                <w:sz w:val="20"/>
                <w:szCs w:val="20"/>
              </w:rPr>
              <w:t>&lt;.001</w:t>
            </w:r>
          </w:p>
        </w:tc>
      </w:tr>
      <w:tr w:rsidR="00D26B64" w:rsidRPr="00380FFE" w14:paraId="794CED33" w14:textId="77777777" w:rsidTr="00D26B64">
        <w:trPr>
          <w:trHeight w:val="169"/>
        </w:trPr>
        <w:tc>
          <w:tcPr>
            <w:tcW w:w="297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73F8937B" w14:textId="77777777" w:rsidR="00D26B64" w:rsidRPr="00380FFE" w:rsidRDefault="00D26B64" w:rsidP="00D26B64">
            <w:pP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AKI</w:t>
            </w:r>
          </w:p>
        </w:tc>
        <w:tc>
          <w:tcPr>
            <w:tcW w:w="2160" w:type="dxa"/>
            <w:shd w:val="clear" w:color="auto" w:fill="auto"/>
            <w:tcMar>
              <w:top w:w="100" w:type="nil"/>
              <w:left w:w="60" w:type="nil"/>
              <w:right w:w="60" w:type="nil"/>
            </w:tcMar>
          </w:tcPr>
          <w:p w14:paraId="223EBE10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746 (50%)</w:t>
            </w:r>
          </w:p>
        </w:tc>
        <w:tc>
          <w:tcPr>
            <w:tcW w:w="225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5C0E2056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266 (71%)</w:t>
            </w:r>
          </w:p>
        </w:tc>
        <w:tc>
          <w:tcPr>
            <w:tcW w:w="225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24FB69BF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180 (48%)</w:t>
            </w:r>
          </w:p>
        </w:tc>
        <w:tc>
          <w:tcPr>
            <w:tcW w:w="198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5C148A71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145 (39%)</w:t>
            </w:r>
          </w:p>
        </w:tc>
        <w:tc>
          <w:tcPr>
            <w:tcW w:w="198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1B100AE3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155 (41%)</w:t>
            </w:r>
          </w:p>
        </w:tc>
        <w:tc>
          <w:tcPr>
            <w:tcW w:w="810" w:type="dxa"/>
            <w:shd w:val="clear" w:color="auto" w:fill="auto"/>
            <w:tcMar>
              <w:top w:w="100" w:type="nil"/>
              <w:left w:w="60" w:type="nil"/>
              <w:right w:w="60" w:type="nil"/>
            </w:tcMar>
          </w:tcPr>
          <w:p w14:paraId="517E6747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8B0000"/>
                <w:sz w:val="20"/>
                <w:szCs w:val="20"/>
              </w:rPr>
              <w:t>&lt;.001</w:t>
            </w:r>
          </w:p>
        </w:tc>
      </w:tr>
      <w:tr w:rsidR="00D26B64" w:rsidRPr="00380FFE" w14:paraId="633B4421" w14:textId="77777777" w:rsidTr="00D26B64">
        <w:tc>
          <w:tcPr>
            <w:tcW w:w="297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1734B8A3" w14:textId="77777777" w:rsidR="00D26B64" w:rsidRPr="00380FFE" w:rsidRDefault="00D26B64" w:rsidP="00D26B64">
            <w:pPr>
              <w:tabs>
                <w:tab w:val="right" w:pos="2754"/>
              </w:tabs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AKI stage</w:t>
            </w:r>
            <w:r w:rsidRPr="00380FFE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ab/>
              <w:t>No AKI</w:t>
            </w:r>
          </w:p>
        </w:tc>
        <w:tc>
          <w:tcPr>
            <w:tcW w:w="2160" w:type="dxa"/>
            <w:shd w:val="clear" w:color="auto" w:fill="auto"/>
            <w:tcMar>
              <w:top w:w="100" w:type="nil"/>
              <w:left w:w="60" w:type="nil"/>
              <w:right w:w="60" w:type="nil"/>
            </w:tcMar>
          </w:tcPr>
          <w:p w14:paraId="5C9C0979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757 (50%)</w:t>
            </w:r>
          </w:p>
        </w:tc>
        <w:tc>
          <w:tcPr>
            <w:tcW w:w="225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69245300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109 (29%)</w:t>
            </w:r>
          </w:p>
        </w:tc>
        <w:tc>
          <w:tcPr>
            <w:tcW w:w="225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3191245B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196 (52%)</w:t>
            </w:r>
          </w:p>
        </w:tc>
        <w:tc>
          <w:tcPr>
            <w:tcW w:w="198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282C8C7B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231 (61%)</w:t>
            </w:r>
          </w:p>
        </w:tc>
        <w:tc>
          <w:tcPr>
            <w:tcW w:w="198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501600DB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221 (59%)</w:t>
            </w:r>
          </w:p>
        </w:tc>
        <w:tc>
          <w:tcPr>
            <w:tcW w:w="810" w:type="dxa"/>
            <w:vMerge w:val="restart"/>
            <w:shd w:val="clear" w:color="auto" w:fill="auto"/>
            <w:tcMar>
              <w:top w:w="100" w:type="nil"/>
              <w:left w:w="60" w:type="nil"/>
              <w:right w:w="60" w:type="nil"/>
            </w:tcMar>
          </w:tcPr>
          <w:p w14:paraId="772BB7E8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8B0000"/>
                <w:sz w:val="20"/>
                <w:szCs w:val="20"/>
              </w:rPr>
              <w:t>&lt;.001</w:t>
            </w:r>
          </w:p>
        </w:tc>
      </w:tr>
      <w:tr w:rsidR="00D26B64" w:rsidRPr="00380FFE" w14:paraId="257C8D1D" w14:textId="77777777" w:rsidTr="00D26B64">
        <w:tc>
          <w:tcPr>
            <w:tcW w:w="297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73B181C6" w14:textId="77777777" w:rsidR="00D26B64" w:rsidRPr="00380FFE" w:rsidRDefault="00D26B64" w:rsidP="00D26B64">
            <w:pPr>
              <w:jc w:val="right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Stage 1</w:t>
            </w:r>
          </w:p>
        </w:tc>
        <w:tc>
          <w:tcPr>
            <w:tcW w:w="2160" w:type="dxa"/>
            <w:shd w:val="clear" w:color="auto" w:fill="auto"/>
            <w:tcMar>
              <w:top w:w="100" w:type="nil"/>
              <w:left w:w="60" w:type="nil"/>
              <w:right w:w="60" w:type="nil"/>
            </w:tcMar>
          </w:tcPr>
          <w:p w14:paraId="7BCC7652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539 (36%)</w:t>
            </w:r>
          </w:p>
        </w:tc>
        <w:tc>
          <w:tcPr>
            <w:tcW w:w="225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6DE42F7B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190 (51%)</w:t>
            </w:r>
          </w:p>
        </w:tc>
        <w:tc>
          <w:tcPr>
            <w:tcW w:w="225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65FE8016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134 (36%)</w:t>
            </w:r>
          </w:p>
        </w:tc>
        <w:tc>
          <w:tcPr>
            <w:tcW w:w="198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6F84B650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108 (29%)</w:t>
            </w:r>
          </w:p>
        </w:tc>
        <w:tc>
          <w:tcPr>
            <w:tcW w:w="198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51531199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107 (28%)</w:t>
            </w:r>
          </w:p>
        </w:tc>
        <w:tc>
          <w:tcPr>
            <w:tcW w:w="810" w:type="dxa"/>
            <w:vMerge/>
            <w:shd w:val="clear" w:color="auto" w:fill="auto"/>
            <w:tcMar>
              <w:top w:w="100" w:type="nil"/>
              <w:left w:w="60" w:type="nil"/>
              <w:right w:w="60" w:type="nil"/>
            </w:tcMar>
          </w:tcPr>
          <w:p w14:paraId="7AD70234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D26B64" w:rsidRPr="00380FFE" w14:paraId="03F21EBC" w14:textId="77777777" w:rsidTr="00D26B64">
        <w:tc>
          <w:tcPr>
            <w:tcW w:w="297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363E4DB4" w14:textId="77777777" w:rsidR="00D26B64" w:rsidRPr="00380FFE" w:rsidRDefault="00D26B64" w:rsidP="00D26B64">
            <w:pPr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Stage 2</w:t>
            </w:r>
          </w:p>
        </w:tc>
        <w:tc>
          <w:tcPr>
            <w:tcW w:w="2160" w:type="dxa"/>
            <w:shd w:val="clear" w:color="auto" w:fill="auto"/>
            <w:tcMar>
              <w:top w:w="100" w:type="nil"/>
              <w:left w:w="60" w:type="nil"/>
              <w:right w:w="60" w:type="nil"/>
            </w:tcMar>
          </w:tcPr>
          <w:p w14:paraId="0F37C6C3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114 (8%)</w:t>
            </w:r>
          </w:p>
        </w:tc>
        <w:tc>
          <w:tcPr>
            <w:tcW w:w="225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69D0EE8B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37 (10%)</w:t>
            </w:r>
          </w:p>
        </w:tc>
        <w:tc>
          <w:tcPr>
            <w:tcW w:w="225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0F5C442F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23 (6%)</w:t>
            </w:r>
          </w:p>
        </w:tc>
        <w:tc>
          <w:tcPr>
            <w:tcW w:w="198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61B071F3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26 (7%)</w:t>
            </w:r>
          </w:p>
        </w:tc>
        <w:tc>
          <w:tcPr>
            <w:tcW w:w="198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49105DEE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28 (7%)</w:t>
            </w:r>
          </w:p>
        </w:tc>
        <w:tc>
          <w:tcPr>
            <w:tcW w:w="810" w:type="dxa"/>
            <w:vMerge/>
            <w:shd w:val="clear" w:color="auto" w:fill="auto"/>
            <w:tcMar>
              <w:top w:w="100" w:type="nil"/>
              <w:left w:w="60" w:type="nil"/>
              <w:right w:w="60" w:type="nil"/>
            </w:tcMar>
          </w:tcPr>
          <w:p w14:paraId="13F04775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D26B64" w:rsidRPr="00380FFE" w14:paraId="2D3D0401" w14:textId="77777777" w:rsidTr="00D26B64">
        <w:tc>
          <w:tcPr>
            <w:tcW w:w="297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7A91D3DB" w14:textId="77777777" w:rsidR="00D26B64" w:rsidRPr="00380FFE" w:rsidRDefault="00D26B64" w:rsidP="00D26B64">
            <w:pPr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Stage 3</w:t>
            </w:r>
          </w:p>
        </w:tc>
        <w:tc>
          <w:tcPr>
            <w:tcW w:w="2160" w:type="dxa"/>
            <w:shd w:val="clear" w:color="auto" w:fill="auto"/>
            <w:tcMar>
              <w:top w:w="100" w:type="nil"/>
              <w:left w:w="60" w:type="nil"/>
              <w:right w:w="60" w:type="nil"/>
            </w:tcMar>
          </w:tcPr>
          <w:p w14:paraId="4779764A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93 (6%)</w:t>
            </w:r>
          </w:p>
        </w:tc>
        <w:tc>
          <w:tcPr>
            <w:tcW w:w="225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19BBC6EF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39 (10%)</w:t>
            </w:r>
          </w:p>
        </w:tc>
        <w:tc>
          <w:tcPr>
            <w:tcW w:w="225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53CB6E54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23 (6%)</w:t>
            </w:r>
          </w:p>
        </w:tc>
        <w:tc>
          <w:tcPr>
            <w:tcW w:w="198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3E546C80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11 (3%)</w:t>
            </w:r>
          </w:p>
        </w:tc>
        <w:tc>
          <w:tcPr>
            <w:tcW w:w="198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47D33820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20 (5%)</w:t>
            </w:r>
          </w:p>
        </w:tc>
        <w:tc>
          <w:tcPr>
            <w:tcW w:w="810" w:type="dxa"/>
            <w:vMerge/>
            <w:shd w:val="clear" w:color="auto" w:fill="auto"/>
            <w:tcMar>
              <w:top w:w="100" w:type="nil"/>
              <w:left w:w="60" w:type="nil"/>
              <w:right w:w="60" w:type="nil"/>
            </w:tcMar>
          </w:tcPr>
          <w:p w14:paraId="0D1D045C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D26B64" w:rsidRPr="00380FFE" w14:paraId="31B7DBED" w14:textId="77777777" w:rsidTr="00D26B64">
        <w:tc>
          <w:tcPr>
            <w:tcW w:w="297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18CF7840" w14:textId="77777777" w:rsidR="00D26B64" w:rsidRPr="00380FFE" w:rsidRDefault="00D26B64" w:rsidP="00D26B64">
            <w:pP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Creatinine, mg/dL</w:t>
            </w:r>
          </w:p>
        </w:tc>
        <w:tc>
          <w:tcPr>
            <w:tcW w:w="2160" w:type="dxa"/>
            <w:shd w:val="clear" w:color="auto" w:fill="auto"/>
            <w:tcMar>
              <w:top w:w="100" w:type="nil"/>
              <w:left w:w="60" w:type="nil"/>
              <w:right w:w="60" w:type="nil"/>
            </w:tcMar>
          </w:tcPr>
          <w:p w14:paraId="6A44F994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1.4 (1.02, 1.95)</w:t>
            </w:r>
          </w:p>
        </w:tc>
        <w:tc>
          <w:tcPr>
            <w:tcW w:w="225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732783CC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1.59 (1.23, 2.18)</w:t>
            </w:r>
          </w:p>
        </w:tc>
        <w:tc>
          <w:tcPr>
            <w:tcW w:w="225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4DF80B91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1.39 (1, 1.83)</w:t>
            </w:r>
          </w:p>
        </w:tc>
        <w:tc>
          <w:tcPr>
            <w:tcW w:w="198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3FE0873A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1.22 (0.88, 1.69)</w:t>
            </w:r>
          </w:p>
        </w:tc>
        <w:tc>
          <w:tcPr>
            <w:tcW w:w="198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23B095D6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1.37 (1.01, 2.05)</w:t>
            </w:r>
          </w:p>
        </w:tc>
        <w:tc>
          <w:tcPr>
            <w:tcW w:w="810" w:type="dxa"/>
            <w:shd w:val="clear" w:color="auto" w:fill="auto"/>
            <w:tcMar>
              <w:top w:w="100" w:type="nil"/>
              <w:left w:w="60" w:type="nil"/>
              <w:right w:w="60" w:type="nil"/>
            </w:tcMar>
          </w:tcPr>
          <w:p w14:paraId="4870FD72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8B0000"/>
                <w:sz w:val="20"/>
                <w:szCs w:val="20"/>
              </w:rPr>
              <w:t>&lt;.001</w:t>
            </w:r>
          </w:p>
        </w:tc>
      </w:tr>
      <w:tr w:rsidR="00D26B64" w:rsidRPr="00380FFE" w14:paraId="194E1F36" w14:textId="77777777" w:rsidTr="00D26B64">
        <w:trPr>
          <w:trHeight w:val="260"/>
        </w:trPr>
        <w:tc>
          <w:tcPr>
            <w:tcW w:w="297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757CE0F2" w14:textId="77777777" w:rsidR="00D26B64" w:rsidRPr="00380FFE" w:rsidRDefault="00D26B64" w:rsidP="00D26B64">
            <w:pP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CRP, mg/L</w:t>
            </w:r>
          </w:p>
        </w:tc>
        <w:tc>
          <w:tcPr>
            <w:tcW w:w="2160" w:type="dxa"/>
            <w:shd w:val="clear" w:color="auto" w:fill="auto"/>
            <w:tcMar>
              <w:top w:w="100" w:type="nil"/>
              <w:left w:w="60" w:type="nil"/>
              <w:right w:w="60" w:type="nil"/>
            </w:tcMar>
          </w:tcPr>
          <w:p w14:paraId="52CE998D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99.96 (30.17, 197.55)</w:t>
            </w:r>
          </w:p>
        </w:tc>
        <w:tc>
          <w:tcPr>
            <w:tcW w:w="225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5AE596F4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203.56 (125.53, 268.31)</w:t>
            </w:r>
          </w:p>
        </w:tc>
        <w:tc>
          <w:tcPr>
            <w:tcW w:w="225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34DCFB96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137.35 (73.69, 215.41)</w:t>
            </w:r>
          </w:p>
        </w:tc>
        <w:tc>
          <w:tcPr>
            <w:tcW w:w="198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1CAC8761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63.53 (10.72, 141.6)</w:t>
            </w:r>
          </w:p>
        </w:tc>
        <w:tc>
          <w:tcPr>
            <w:tcW w:w="198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21D25E92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28.07 (5.56, 72.26)</w:t>
            </w:r>
          </w:p>
        </w:tc>
        <w:tc>
          <w:tcPr>
            <w:tcW w:w="810" w:type="dxa"/>
            <w:shd w:val="clear" w:color="auto" w:fill="auto"/>
            <w:tcMar>
              <w:top w:w="100" w:type="nil"/>
              <w:left w:w="60" w:type="nil"/>
              <w:right w:w="60" w:type="nil"/>
            </w:tcMar>
          </w:tcPr>
          <w:p w14:paraId="1E82C1B6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8B0000"/>
                <w:sz w:val="20"/>
                <w:szCs w:val="20"/>
              </w:rPr>
              <w:t>&lt;.001</w:t>
            </w:r>
          </w:p>
        </w:tc>
      </w:tr>
      <w:tr w:rsidR="00D26B64" w:rsidRPr="00380FFE" w14:paraId="6FCA74C4" w14:textId="77777777" w:rsidTr="00D26B64">
        <w:tc>
          <w:tcPr>
            <w:tcW w:w="297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65102804" w14:textId="77777777" w:rsidR="00D26B64" w:rsidRPr="00380FFE" w:rsidRDefault="00D26B64" w:rsidP="00D26B64">
            <w:pP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NT-</w:t>
            </w:r>
            <w:proofErr w:type="spellStart"/>
            <w:r w:rsidRPr="00380FFE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proBNP</w:t>
            </w:r>
            <w:proofErr w:type="spellEnd"/>
            <w:r w:rsidRPr="00380FFE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Pr="00380FFE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pg</w:t>
            </w:r>
            <w:proofErr w:type="spellEnd"/>
            <w:r w:rsidRPr="00380FFE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/mL</w:t>
            </w:r>
          </w:p>
        </w:tc>
        <w:tc>
          <w:tcPr>
            <w:tcW w:w="2160" w:type="dxa"/>
            <w:shd w:val="clear" w:color="auto" w:fill="auto"/>
            <w:tcMar>
              <w:top w:w="100" w:type="nil"/>
              <w:left w:w="60" w:type="nil"/>
              <w:right w:w="60" w:type="nil"/>
            </w:tcMar>
          </w:tcPr>
          <w:p w14:paraId="37DC13A5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1191 (351, 3157)</w:t>
            </w:r>
          </w:p>
        </w:tc>
        <w:tc>
          <w:tcPr>
            <w:tcW w:w="225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10EA73E4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3134 (1699, 5406)</w:t>
            </w:r>
          </w:p>
        </w:tc>
        <w:tc>
          <w:tcPr>
            <w:tcW w:w="225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0D6CA83B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1318 (491, 3183)</w:t>
            </w:r>
          </w:p>
        </w:tc>
        <w:tc>
          <w:tcPr>
            <w:tcW w:w="198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1C7E8DF7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530 (175, 1218)</w:t>
            </w:r>
          </w:p>
        </w:tc>
        <w:tc>
          <w:tcPr>
            <w:tcW w:w="198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3E190EDA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628.5 (215, 2028)</w:t>
            </w:r>
          </w:p>
        </w:tc>
        <w:tc>
          <w:tcPr>
            <w:tcW w:w="810" w:type="dxa"/>
            <w:shd w:val="clear" w:color="auto" w:fill="auto"/>
            <w:tcMar>
              <w:top w:w="100" w:type="nil"/>
              <w:left w:w="60" w:type="nil"/>
              <w:right w:w="60" w:type="nil"/>
            </w:tcMar>
          </w:tcPr>
          <w:p w14:paraId="625B9E08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8B0000"/>
                <w:sz w:val="20"/>
                <w:szCs w:val="20"/>
              </w:rPr>
              <w:t>&lt;.001</w:t>
            </w:r>
          </w:p>
        </w:tc>
      </w:tr>
      <w:tr w:rsidR="00D26B64" w:rsidRPr="00380FFE" w14:paraId="1F76133E" w14:textId="77777777" w:rsidTr="00D26B64">
        <w:tc>
          <w:tcPr>
            <w:tcW w:w="297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44EE7791" w14:textId="77777777" w:rsidR="00D26B64" w:rsidRPr="00380FFE" w:rsidRDefault="00D26B64" w:rsidP="00D26B64">
            <w:pP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Troponin, ng/mL</w:t>
            </w:r>
          </w:p>
        </w:tc>
        <w:tc>
          <w:tcPr>
            <w:tcW w:w="2160" w:type="dxa"/>
            <w:shd w:val="clear" w:color="auto" w:fill="auto"/>
            <w:tcMar>
              <w:top w:w="100" w:type="nil"/>
              <w:left w:w="60" w:type="nil"/>
              <w:right w:w="60" w:type="nil"/>
            </w:tcMar>
          </w:tcPr>
          <w:p w14:paraId="0B6DD2F7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31.6 (13.6, 203.6)</w:t>
            </w:r>
          </w:p>
        </w:tc>
        <w:tc>
          <w:tcPr>
            <w:tcW w:w="225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0F4306AE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192.1 (40.3, 547)</w:t>
            </w:r>
          </w:p>
        </w:tc>
        <w:tc>
          <w:tcPr>
            <w:tcW w:w="225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1963F67D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38.3 (14.2, 209.6)</w:t>
            </w:r>
          </w:p>
        </w:tc>
        <w:tc>
          <w:tcPr>
            <w:tcW w:w="198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2AF3D282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17.9 (9.65, 42.2)</w:t>
            </w:r>
          </w:p>
        </w:tc>
        <w:tc>
          <w:tcPr>
            <w:tcW w:w="198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66DF886F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22 (12.3, 54.2)</w:t>
            </w:r>
          </w:p>
        </w:tc>
        <w:tc>
          <w:tcPr>
            <w:tcW w:w="810" w:type="dxa"/>
            <w:shd w:val="clear" w:color="auto" w:fill="auto"/>
            <w:tcMar>
              <w:top w:w="100" w:type="nil"/>
              <w:left w:w="60" w:type="nil"/>
              <w:right w:w="60" w:type="nil"/>
            </w:tcMar>
          </w:tcPr>
          <w:p w14:paraId="288207E8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8B0000"/>
                <w:sz w:val="20"/>
                <w:szCs w:val="20"/>
              </w:rPr>
              <w:t>&lt;.001</w:t>
            </w:r>
          </w:p>
        </w:tc>
      </w:tr>
      <w:tr w:rsidR="00D26B64" w:rsidRPr="00380FFE" w14:paraId="46C6F124" w14:textId="77777777" w:rsidTr="00D26B64">
        <w:tc>
          <w:tcPr>
            <w:tcW w:w="14400" w:type="dxa"/>
            <w:gridSpan w:val="7"/>
            <w:shd w:val="clear" w:color="auto" w:fill="auto"/>
            <w:tcMar>
              <w:top w:w="100" w:type="nil"/>
              <w:left w:w="60" w:type="nil"/>
              <w:right w:w="60" w:type="nil"/>
            </w:tcMar>
          </w:tcPr>
          <w:p w14:paraId="0FCD01B3" w14:textId="77777777" w:rsidR="00D26B64" w:rsidRPr="00380FFE" w:rsidRDefault="00D26B64" w:rsidP="00D26B64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Variables at 3-month visit after hospitalization</w:t>
            </w:r>
          </w:p>
        </w:tc>
      </w:tr>
      <w:tr w:rsidR="00D26B64" w:rsidRPr="00380FFE" w14:paraId="2054C2EC" w14:textId="77777777" w:rsidTr="00D26B64">
        <w:tc>
          <w:tcPr>
            <w:tcW w:w="297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591DC5FF" w14:textId="77777777" w:rsidR="00D26B64" w:rsidRPr="00380FFE" w:rsidRDefault="00D26B64" w:rsidP="00D26B64">
            <w:pPr>
              <w:rPr>
                <w:rFonts w:ascii="Arial" w:hAnsi="Arial" w:cs="Arial"/>
                <w:bCs/>
                <w:color w:val="000000" w:themeColor="text1"/>
                <w:sz w:val="20"/>
                <w:szCs w:val="20"/>
                <w:vertAlign w:val="superscript"/>
              </w:rPr>
            </w:pPr>
            <w:r w:rsidRPr="00380FFE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BMI, kg/m</w:t>
            </w:r>
            <w:r w:rsidRPr="00380FFE">
              <w:rPr>
                <w:rFonts w:ascii="Arial" w:hAnsi="Arial" w:cs="Arial"/>
                <w:bCs/>
                <w:color w:val="000000" w:themeColor="text1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2160" w:type="dxa"/>
            <w:shd w:val="clear" w:color="auto" w:fill="auto"/>
            <w:tcMar>
              <w:top w:w="100" w:type="nil"/>
              <w:left w:w="60" w:type="nil"/>
              <w:right w:w="60" w:type="nil"/>
            </w:tcMar>
          </w:tcPr>
          <w:p w14:paraId="6641B242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29.7 (25.8, 35)</w:t>
            </w:r>
          </w:p>
        </w:tc>
        <w:tc>
          <w:tcPr>
            <w:tcW w:w="225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01607A07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29.7 (26.4, 35.2)</w:t>
            </w:r>
          </w:p>
        </w:tc>
        <w:tc>
          <w:tcPr>
            <w:tcW w:w="225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6D360F2B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29.7 (25.9, 34.1)</w:t>
            </w:r>
          </w:p>
        </w:tc>
        <w:tc>
          <w:tcPr>
            <w:tcW w:w="198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4DF0E067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29.3 (25.5, 34.2)</w:t>
            </w:r>
          </w:p>
        </w:tc>
        <w:tc>
          <w:tcPr>
            <w:tcW w:w="198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2CDDB77F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30.4 (25.75, 36.3)</w:t>
            </w:r>
          </w:p>
        </w:tc>
        <w:tc>
          <w:tcPr>
            <w:tcW w:w="810" w:type="dxa"/>
            <w:shd w:val="clear" w:color="auto" w:fill="auto"/>
            <w:tcMar>
              <w:top w:w="100" w:type="nil"/>
              <w:left w:w="60" w:type="nil"/>
              <w:right w:w="60" w:type="nil"/>
            </w:tcMar>
          </w:tcPr>
          <w:p w14:paraId="50D54213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0.483</w:t>
            </w:r>
          </w:p>
        </w:tc>
      </w:tr>
      <w:tr w:rsidR="00D26B64" w:rsidRPr="00380FFE" w14:paraId="38E9AEFB" w14:textId="77777777" w:rsidTr="00D26B64">
        <w:tc>
          <w:tcPr>
            <w:tcW w:w="297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6EC6A06A" w14:textId="77777777" w:rsidR="00D26B64" w:rsidRPr="00380FFE" w:rsidRDefault="00D26B64" w:rsidP="00D26B64">
            <w:pP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UACR, mg/g</w:t>
            </w:r>
          </w:p>
        </w:tc>
        <w:tc>
          <w:tcPr>
            <w:tcW w:w="2160" w:type="dxa"/>
            <w:shd w:val="clear" w:color="auto" w:fill="auto"/>
            <w:tcMar>
              <w:top w:w="100" w:type="nil"/>
              <w:left w:w="60" w:type="nil"/>
              <w:right w:w="60" w:type="nil"/>
            </w:tcMar>
          </w:tcPr>
          <w:p w14:paraId="5504E3B0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14.43 (6.67, 59.29)</w:t>
            </w:r>
          </w:p>
        </w:tc>
        <w:tc>
          <w:tcPr>
            <w:tcW w:w="225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379FC768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16.75 (7.69, 62.7)</w:t>
            </w:r>
          </w:p>
        </w:tc>
        <w:tc>
          <w:tcPr>
            <w:tcW w:w="225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07B1ACEA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12.5 (6, 47.99)</w:t>
            </w:r>
          </w:p>
        </w:tc>
        <w:tc>
          <w:tcPr>
            <w:tcW w:w="198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46432F1A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12.03 (6.15, 37.18)</w:t>
            </w:r>
          </w:p>
        </w:tc>
        <w:tc>
          <w:tcPr>
            <w:tcW w:w="198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1A72C4BA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18.62 (7.19, 107.59)</w:t>
            </w:r>
          </w:p>
        </w:tc>
        <w:tc>
          <w:tcPr>
            <w:tcW w:w="810" w:type="dxa"/>
            <w:shd w:val="clear" w:color="auto" w:fill="auto"/>
            <w:tcMar>
              <w:top w:w="100" w:type="nil"/>
              <w:left w:w="60" w:type="nil"/>
              <w:right w:w="60" w:type="nil"/>
            </w:tcMar>
          </w:tcPr>
          <w:p w14:paraId="3FF1C39A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8B0000"/>
                <w:sz w:val="20"/>
                <w:szCs w:val="20"/>
              </w:rPr>
              <w:t>0.001</w:t>
            </w:r>
          </w:p>
        </w:tc>
      </w:tr>
      <w:tr w:rsidR="00D26B64" w:rsidRPr="00380FFE" w14:paraId="015C169A" w14:textId="77777777" w:rsidTr="00D26B64">
        <w:tc>
          <w:tcPr>
            <w:tcW w:w="297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77EAAA52" w14:textId="77777777" w:rsidR="00D26B64" w:rsidRPr="00380FFE" w:rsidRDefault="00D26B64" w:rsidP="00D26B64">
            <w:pP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Creatinine, mg/dL</w:t>
            </w:r>
          </w:p>
        </w:tc>
        <w:tc>
          <w:tcPr>
            <w:tcW w:w="2160" w:type="dxa"/>
            <w:shd w:val="clear" w:color="auto" w:fill="auto"/>
            <w:tcMar>
              <w:top w:w="100" w:type="nil"/>
              <w:left w:w="60" w:type="nil"/>
              <w:right w:w="60" w:type="nil"/>
            </w:tcMar>
          </w:tcPr>
          <w:p w14:paraId="00951583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1.03 (0.84, 1.33)</w:t>
            </w:r>
          </w:p>
        </w:tc>
        <w:tc>
          <w:tcPr>
            <w:tcW w:w="225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7266F0AB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1.04 (0.86, 1.33)</w:t>
            </w:r>
          </w:p>
        </w:tc>
        <w:tc>
          <w:tcPr>
            <w:tcW w:w="225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722BC528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1.01 (0.84, 1.27)</w:t>
            </w:r>
          </w:p>
        </w:tc>
        <w:tc>
          <w:tcPr>
            <w:tcW w:w="198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143790A3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0.97 (0.8, 1.24)</w:t>
            </w:r>
          </w:p>
        </w:tc>
        <w:tc>
          <w:tcPr>
            <w:tcW w:w="198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32B46F7E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1.11 (0.88, 1.47)</w:t>
            </w:r>
          </w:p>
        </w:tc>
        <w:tc>
          <w:tcPr>
            <w:tcW w:w="810" w:type="dxa"/>
            <w:shd w:val="clear" w:color="auto" w:fill="auto"/>
            <w:tcMar>
              <w:top w:w="100" w:type="nil"/>
              <w:left w:w="60" w:type="nil"/>
              <w:right w:w="60" w:type="nil"/>
            </w:tcMar>
          </w:tcPr>
          <w:p w14:paraId="4F260A0B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8B0000"/>
                <w:sz w:val="20"/>
                <w:szCs w:val="20"/>
              </w:rPr>
              <w:t>&lt;.001</w:t>
            </w:r>
          </w:p>
        </w:tc>
      </w:tr>
      <w:tr w:rsidR="00D26B64" w:rsidRPr="00380FFE" w14:paraId="319DF306" w14:textId="77777777" w:rsidTr="00D26B64">
        <w:tc>
          <w:tcPr>
            <w:tcW w:w="297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44DBB3D0" w14:textId="77777777" w:rsidR="00D26B64" w:rsidRPr="00380FFE" w:rsidRDefault="00D26B64" w:rsidP="00D26B64">
            <w:pPr>
              <w:rPr>
                <w:rFonts w:ascii="Arial" w:hAnsi="Arial" w:cs="Arial"/>
                <w:bCs/>
                <w:color w:val="000000" w:themeColor="text1"/>
                <w:sz w:val="20"/>
                <w:szCs w:val="20"/>
                <w:vertAlign w:val="superscript"/>
              </w:rPr>
            </w:pPr>
            <w:r w:rsidRPr="00380FFE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eGFR, mL/min/m</w:t>
            </w:r>
            <w:r w:rsidRPr="00380FFE">
              <w:rPr>
                <w:rFonts w:ascii="Arial" w:hAnsi="Arial" w:cs="Arial"/>
                <w:bCs/>
                <w:color w:val="000000" w:themeColor="text1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2160" w:type="dxa"/>
            <w:shd w:val="clear" w:color="auto" w:fill="auto"/>
            <w:tcMar>
              <w:top w:w="100" w:type="nil"/>
              <w:left w:w="60" w:type="nil"/>
              <w:right w:w="60" w:type="nil"/>
            </w:tcMar>
          </w:tcPr>
          <w:p w14:paraId="3B8E104D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3.56 (1.51, 7.63)</w:t>
            </w:r>
          </w:p>
        </w:tc>
        <w:tc>
          <w:tcPr>
            <w:tcW w:w="225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541421D4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3.84 (1.87, 8.81)</w:t>
            </w:r>
          </w:p>
        </w:tc>
        <w:tc>
          <w:tcPr>
            <w:tcW w:w="225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2362A346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3.34 (1.48, 6.94)</w:t>
            </w:r>
          </w:p>
        </w:tc>
        <w:tc>
          <w:tcPr>
            <w:tcW w:w="198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1A1E856E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3.08 (1.19, 6.5)</w:t>
            </w:r>
          </w:p>
        </w:tc>
        <w:tc>
          <w:tcPr>
            <w:tcW w:w="198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1FF18E00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3.8 (1.69, 9.55)</w:t>
            </w:r>
          </w:p>
        </w:tc>
        <w:tc>
          <w:tcPr>
            <w:tcW w:w="810" w:type="dxa"/>
            <w:shd w:val="clear" w:color="auto" w:fill="auto"/>
            <w:tcMar>
              <w:top w:w="100" w:type="nil"/>
              <w:left w:w="60" w:type="nil"/>
              <w:right w:w="60" w:type="nil"/>
            </w:tcMar>
          </w:tcPr>
          <w:p w14:paraId="10E162F4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8B0000"/>
                <w:sz w:val="20"/>
                <w:szCs w:val="20"/>
              </w:rPr>
              <w:t>0.004</w:t>
            </w:r>
          </w:p>
        </w:tc>
      </w:tr>
      <w:tr w:rsidR="00D26B64" w:rsidRPr="00380FFE" w14:paraId="40DBAF2F" w14:textId="77777777" w:rsidTr="00D26B64">
        <w:tc>
          <w:tcPr>
            <w:tcW w:w="297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1380F27E" w14:textId="77777777" w:rsidR="00D26B64" w:rsidRPr="00380FFE" w:rsidRDefault="00D26B64" w:rsidP="00D26B64">
            <w:pP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CRP, mg/L</w:t>
            </w:r>
          </w:p>
        </w:tc>
        <w:tc>
          <w:tcPr>
            <w:tcW w:w="2160" w:type="dxa"/>
            <w:shd w:val="clear" w:color="auto" w:fill="auto"/>
            <w:tcMar>
              <w:top w:w="100" w:type="nil"/>
              <w:left w:w="60" w:type="nil"/>
              <w:right w:w="60" w:type="nil"/>
            </w:tcMar>
          </w:tcPr>
          <w:p w14:paraId="54E37FEC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68.2 (50.2, 89.1)</w:t>
            </w:r>
          </w:p>
        </w:tc>
        <w:tc>
          <w:tcPr>
            <w:tcW w:w="225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36AF6AC2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67.3 (50.7, 87.2)</w:t>
            </w:r>
          </w:p>
        </w:tc>
        <w:tc>
          <w:tcPr>
            <w:tcW w:w="225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029F6F25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70.1 (53.6, 88.9)</w:t>
            </w:r>
          </w:p>
        </w:tc>
        <w:tc>
          <w:tcPr>
            <w:tcW w:w="198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397789AD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73.8 (55.2, 93.75)</w:t>
            </w:r>
          </w:p>
        </w:tc>
        <w:tc>
          <w:tcPr>
            <w:tcW w:w="198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39E98446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61.4 (43.8, 83.4)</w:t>
            </w:r>
          </w:p>
        </w:tc>
        <w:tc>
          <w:tcPr>
            <w:tcW w:w="810" w:type="dxa"/>
            <w:shd w:val="clear" w:color="auto" w:fill="auto"/>
            <w:tcMar>
              <w:top w:w="100" w:type="nil"/>
              <w:left w:w="60" w:type="nil"/>
              <w:right w:w="60" w:type="nil"/>
            </w:tcMar>
          </w:tcPr>
          <w:p w14:paraId="4E84346A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8B0000"/>
                <w:sz w:val="20"/>
                <w:szCs w:val="20"/>
              </w:rPr>
              <w:t>&lt;.001</w:t>
            </w:r>
          </w:p>
        </w:tc>
      </w:tr>
      <w:tr w:rsidR="00D26B64" w:rsidRPr="00380FFE" w14:paraId="6540705D" w14:textId="77777777" w:rsidTr="00D26B64">
        <w:tc>
          <w:tcPr>
            <w:tcW w:w="297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46DC6E66" w14:textId="77777777" w:rsidR="00D26B64" w:rsidRPr="00380FFE" w:rsidRDefault="00D26B64" w:rsidP="00D26B64">
            <w:pP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NT-</w:t>
            </w:r>
            <w:proofErr w:type="spellStart"/>
            <w:r w:rsidRPr="00380FFE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proBNP</w:t>
            </w:r>
            <w:proofErr w:type="spellEnd"/>
            <w:r w:rsidRPr="00380FFE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Pr="00380FFE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pg</w:t>
            </w:r>
            <w:proofErr w:type="spellEnd"/>
            <w:r w:rsidRPr="00380FFE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/mL</w:t>
            </w:r>
          </w:p>
        </w:tc>
        <w:tc>
          <w:tcPr>
            <w:tcW w:w="2160" w:type="dxa"/>
            <w:shd w:val="clear" w:color="auto" w:fill="auto"/>
            <w:tcMar>
              <w:top w:w="100" w:type="nil"/>
              <w:left w:w="60" w:type="nil"/>
              <w:right w:w="60" w:type="nil"/>
            </w:tcMar>
          </w:tcPr>
          <w:p w14:paraId="11840E1B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290 (88, 902)</w:t>
            </w:r>
          </w:p>
        </w:tc>
        <w:tc>
          <w:tcPr>
            <w:tcW w:w="225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121DED7D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503 (212, 1288)</w:t>
            </w:r>
          </w:p>
        </w:tc>
        <w:tc>
          <w:tcPr>
            <w:tcW w:w="225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212C996C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242.5 (83, 803)</w:t>
            </w:r>
          </w:p>
        </w:tc>
        <w:tc>
          <w:tcPr>
            <w:tcW w:w="198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470682E0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133.5 (54.5, 442)</w:t>
            </w:r>
          </w:p>
        </w:tc>
        <w:tc>
          <w:tcPr>
            <w:tcW w:w="198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5FD79F85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327 (104, 1395)</w:t>
            </w:r>
          </w:p>
        </w:tc>
        <w:tc>
          <w:tcPr>
            <w:tcW w:w="810" w:type="dxa"/>
            <w:shd w:val="clear" w:color="auto" w:fill="auto"/>
            <w:tcMar>
              <w:top w:w="100" w:type="nil"/>
              <w:left w:w="60" w:type="nil"/>
              <w:right w:w="60" w:type="nil"/>
            </w:tcMar>
          </w:tcPr>
          <w:p w14:paraId="6E0F8A7B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8B0000"/>
                <w:sz w:val="20"/>
                <w:szCs w:val="20"/>
              </w:rPr>
              <w:t>&lt;.001</w:t>
            </w:r>
          </w:p>
        </w:tc>
      </w:tr>
      <w:tr w:rsidR="00D26B64" w:rsidRPr="00380FFE" w14:paraId="6F6283D9" w14:textId="77777777" w:rsidTr="00D26B64">
        <w:tc>
          <w:tcPr>
            <w:tcW w:w="297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74239E56" w14:textId="77777777" w:rsidR="00D26B64" w:rsidRPr="00380FFE" w:rsidRDefault="00D26B64" w:rsidP="00D26B64">
            <w:pP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Troponin, ng/mL</w:t>
            </w:r>
          </w:p>
        </w:tc>
        <w:tc>
          <w:tcPr>
            <w:tcW w:w="2160" w:type="dxa"/>
            <w:shd w:val="clear" w:color="auto" w:fill="auto"/>
            <w:tcMar>
              <w:top w:w="100" w:type="nil"/>
              <w:left w:w="60" w:type="nil"/>
              <w:right w:w="60" w:type="nil"/>
            </w:tcMar>
          </w:tcPr>
          <w:p w14:paraId="157E416E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16.9 (10.4, 28.7)</w:t>
            </w:r>
          </w:p>
        </w:tc>
        <w:tc>
          <w:tcPr>
            <w:tcW w:w="225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27A0D9ED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20.9 (12.9, 30.8)</w:t>
            </w:r>
          </w:p>
        </w:tc>
        <w:tc>
          <w:tcPr>
            <w:tcW w:w="225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60D51F14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15.8 (9.6, 25.6)</w:t>
            </w:r>
          </w:p>
        </w:tc>
        <w:tc>
          <w:tcPr>
            <w:tcW w:w="198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6B163521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13.5 (7.85, 23.15)</w:t>
            </w:r>
          </w:p>
        </w:tc>
        <w:tc>
          <w:tcPr>
            <w:tcW w:w="1980" w:type="dxa"/>
            <w:shd w:val="clear" w:color="auto" w:fill="FFFFFF"/>
            <w:tcMar>
              <w:top w:w="100" w:type="nil"/>
              <w:left w:w="60" w:type="nil"/>
              <w:right w:w="60" w:type="nil"/>
            </w:tcMar>
          </w:tcPr>
          <w:p w14:paraId="4E011E49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18.9 (10.9, 32.9)</w:t>
            </w:r>
          </w:p>
        </w:tc>
        <w:tc>
          <w:tcPr>
            <w:tcW w:w="810" w:type="dxa"/>
            <w:shd w:val="clear" w:color="auto" w:fill="auto"/>
            <w:tcMar>
              <w:top w:w="100" w:type="nil"/>
              <w:left w:w="60" w:type="nil"/>
              <w:right w:w="60" w:type="nil"/>
            </w:tcMar>
          </w:tcPr>
          <w:p w14:paraId="1BF3B48F" w14:textId="77777777" w:rsidR="00D26B64" w:rsidRPr="00380FFE" w:rsidRDefault="00D26B64" w:rsidP="00D26B6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8B0000"/>
                <w:sz w:val="20"/>
                <w:szCs w:val="20"/>
              </w:rPr>
              <w:t>&lt;.001</w:t>
            </w:r>
          </w:p>
        </w:tc>
      </w:tr>
    </w:tbl>
    <w:p w14:paraId="31691AFD" w14:textId="77777777" w:rsidR="00D26B64" w:rsidRPr="00380FFE" w:rsidRDefault="00D26B64" w:rsidP="00D26B64">
      <w:pPr>
        <w:tabs>
          <w:tab w:val="left" w:pos="11340"/>
          <w:tab w:val="left" w:pos="12060"/>
          <w:tab w:val="left" w:pos="12240"/>
        </w:tabs>
        <w:ind w:right="-450"/>
        <w:rPr>
          <w:rFonts w:ascii="Arial" w:hAnsi="Arial" w:cs="Arial"/>
          <w:color w:val="000000" w:themeColor="text1"/>
          <w:sz w:val="16"/>
          <w:szCs w:val="22"/>
        </w:rPr>
      </w:pPr>
      <w:r w:rsidRPr="00380FFE">
        <w:rPr>
          <w:rFonts w:ascii="Arial" w:hAnsi="Arial" w:cs="Arial"/>
          <w:color w:val="000000" w:themeColor="text1"/>
          <w:sz w:val="14"/>
          <w:szCs w:val="22"/>
        </w:rPr>
        <w:t>At baseline, there were 12 participants with missing smoking status, 4 with missing COPD status, 3 with missing CVD status, 2 with missing hypertension status, 1 with missing heart failure status, 10 with missing UACR values, 59 with missing CRP values, 18 with missing NT-</w:t>
      </w:r>
      <w:proofErr w:type="spellStart"/>
      <w:r w:rsidRPr="00380FFE">
        <w:rPr>
          <w:rFonts w:ascii="Arial" w:hAnsi="Arial" w:cs="Arial"/>
          <w:color w:val="000000" w:themeColor="text1"/>
          <w:sz w:val="14"/>
          <w:szCs w:val="22"/>
        </w:rPr>
        <w:t>proBNP</w:t>
      </w:r>
      <w:proofErr w:type="spellEnd"/>
      <w:r w:rsidRPr="00380FFE">
        <w:rPr>
          <w:rFonts w:ascii="Arial" w:hAnsi="Arial" w:cs="Arial"/>
          <w:color w:val="000000" w:themeColor="text1"/>
          <w:sz w:val="14"/>
          <w:szCs w:val="22"/>
        </w:rPr>
        <w:t xml:space="preserve"> values, and 61 with missing troponin values. At 3-months, there were 2 patients with missing BMI values, 2 with missing UACR values, 22 with missing CRP values, 65 with missing NT-</w:t>
      </w:r>
      <w:proofErr w:type="spellStart"/>
      <w:r w:rsidRPr="00380FFE">
        <w:rPr>
          <w:rFonts w:ascii="Arial" w:hAnsi="Arial" w:cs="Arial"/>
          <w:color w:val="000000" w:themeColor="text1"/>
          <w:sz w:val="14"/>
          <w:szCs w:val="22"/>
        </w:rPr>
        <w:t>proBNP</w:t>
      </w:r>
      <w:proofErr w:type="spellEnd"/>
      <w:r w:rsidRPr="00380FFE">
        <w:rPr>
          <w:rFonts w:ascii="Arial" w:hAnsi="Arial" w:cs="Arial"/>
          <w:color w:val="000000" w:themeColor="text1"/>
          <w:sz w:val="14"/>
          <w:szCs w:val="22"/>
        </w:rPr>
        <w:t xml:space="preserve"> values and 70 with missing troponin values. AKI = acute kidney injury; Angpt-1 = angiopoietin-1; Angpt-2 = angiopoietin-2; BMI = body mass index; CKD = chronic kidney disease; COPD = chronic obstructive pulmonary disease; CVD = cardiovascular disease; eGFR = estimated glomerular filtration rate; NT-</w:t>
      </w:r>
      <w:proofErr w:type="spellStart"/>
      <w:r w:rsidRPr="00380FFE">
        <w:rPr>
          <w:rFonts w:ascii="Arial" w:hAnsi="Arial" w:cs="Arial"/>
          <w:color w:val="000000" w:themeColor="text1"/>
          <w:sz w:val="14"/>
          <w:szCs w:val="22"/>
        </w:rPr>
        <w:t>proBNP</w:t>
      </w:r>
      <w:proofErr w:type="spellEnd"/>
      <w:r w:rsidRPr="00380FFE">
        <w:rPr>
          <w:rFonts w:ascii="Arial" w:hAnsi="Arial" w:cs="Arial"/>
          <w:color w:val="000000" w:themeColor="text1"/>
          <w:sz w:val="14"/>
          <w:szCs w:val="22"/>
        </w:rPr>
        <w:t xml:space="preserve"> = N-terminal pro-B-type natriuretic peptide; UACR = urine albumin-to-creatinine ratio</w:t>
      </w:r>
      <w:r w:rsidRPr="00380FFE">
        <w:rPr>
          <w:rFonts w:ascii="Arial" w:hAnsi="Arial" w:cs="Arial"/>
          <w:color w:val="000000" w:themeColor="text1"/>
          <w:sz w:val="16"/>
          <w:szCs w:val="22"/>
        </w:rPr>
        <w:t>. </w:t>
      </w:r>
    </w:p>
    <w:p w14:paraId="3468B404" w14:textId="77777777" w:rsidR="00D26B64" w:rsidRPr="00380FFE" w:rsidRDefault="00D26B64">
      <w:pPr>
        <w:rPr>
          <w:rFonts w:ascii="Arial" w:hAnsi="Arial" w:cs="Arial"/>
          <w:b/>
          <w:color w:val="000000" w:themeColor="text1"/>
          <w:sz w:val="22"/>
          <w:szCs w:val="22"/>
        </w:rPr>
      </w:pPr>
      <w:r w:rsidRPr="00380FFE">
        <w:rPr>
          <w:rFonts w:ascii="Arial" w:hAnsi="Arial" w:cs="Arial"/>
          <w:b/>
          <w:color w:val="000000" w:themeColor="text1"/>
          <w:sz w:val="22"/>
          <w:szCs w:val="22"/>
        </w:rPr>
        <w:br w:type="page"/>
      </w:r>
    </w:p>
    <w:p w14:paraId="3482AB2E" w14:textId="3D31FB85" w:rsidR="004348F3" w:rsidRPr="00380FFE" w:rsidRDefault="004348F3" w:rsidP="004348F3">
      <w:pPr>
        <w:rPr>
          <w:rFonts w:ascii="Arial" w:hAnsi="Arial" w:cs="Arial"/>
          <w:color w:val="000000" w:themeColor="text1"/>
          <w:sz w:val="22"/>
          <w:szCs w:val="22"/>
        </w:rPr>
      </w:pPr>
      <w:r w:rsidRPr="00380FFE">
        <w:rPr>
          <w:rFonts w:ascii="Arial" w:hAnsi="Arial" w:cs="Arial"/>
          <w:b/>
          <w:color w:val="000000" w:themeColor="text1"/>
          <w:sz w:val="22"/>
          <w:szCs w:val="22"/>
        </w:rPr>
        <w:t>Table S</w:t>
      </w:r>
      <w:r w:rsidR="00CE2CEF" w:rsidRPr="00380FFE">
        <w:rPr>
          <w:rFonts w:ascii="Arial" w:hAnsi="Arial" w:cs="Arial"/>
          <w:b/>
          <w:color w:val="000000" w:themeColor="text1"/>
          <w:sz w:val="22"/>
          <w:szCs w:val="22"/>
        </w:rPr>
        <w:t>3</w:t>
      </w:r>
      <w:r w:rsidRPr="00380FFE">
        <w:rPr>
          <w:rFonts w:ascii="Arial" w:hAnsi="Arial" w:cs="Arial"/>
          <w:b/>
          <w:color w:val="000000" w:themeColor="text1"/>
          <w:sz w:val="22"/>
          <w:szCs w:val="22"/>
        </w:rPr>
        <w:t>.</w:t>
      </w:r>
      <w:r w:rsidRPr="00380FFE">
        <w:rPr>
          <w:rFonts w:ascii="Arial" w:hAnsi="Arial" w:cs="Arial"/>
          <w:color w:val="000000" w:themeColor="text1"/>
          <w:sz w:val="22"/>
          <w:szCs w:val="22"/>
        </w:rPr>
        <w:t xml:space="preserve"> Angiopoietin Concentrations in Participants</w:t>
      </w:r>
    </w:p>
    <w:p w14:paraId="13EDE50C" w14:textId="77777777" w:rsidR="004348F3" w:rsidRPr="00380FFE" w:rsidRDefault="004348F3" w:rsidP="004348F3">
      <w:pPr>
        <w:rPr>
          <w:rFonts w:ascii="Arial" w:hAnsi="Arial" w:cs="Arial"/>
          <w:color w:val="000000" w:themeColor="text1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54"/>
        <w:gridCol w:w="3294"/>
        <w:gridCol w:w="3600"/>
        <w:gridCol w:w="990"/>
      </w:tblGrid>
      <w:tr w:rsidR="004348F3" w:rsidRPr="00380FFE" w14:paraId="2A0DBF2F" w14:textId="77777777" w:rsidTr="004348F3">
        <w:tc>
          <w:tcPr>
            <w:tcW w:w="2754" w:type="dxa"/>
          </w:tcPr>
          <w:p w14:paraId="2878AEF7" w14:textId="77777777" w:rsidR="004348F3" w:rsidRPr="00380FFE" w:rsidRDefault="004348F3" w:rsidP="004348F3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Angiopoietins</w:t>
            </w:r>
          </w:p>
        </w:tc>
        <w:tc>
          <w:tcPr>
            <w:tcW w:w="3294" w:type="dxa"/>
          </w:tcPr>
          <w:p w14:paraId="38DCF6A6" w14:textId="77777777" w:rsidR="004348F3" w:rsidRPr="00380FFE" w:rsidRDefault="004348F3" w:rsidP="004348F3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AKI (n=</w:t>
            </w:r>
            <w:proofErr w:type="gramStart"/>
            <w:r w:rsidRPr="00380FFE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757 )</w:t>
            </w:r>
            <w:proofErr w:type="gramEnd"/>
          </w:p>
        </w:tc>
        <w:tc>
          <w:tcPr>
            <w:tcW w:w="3600" w:type="dxa"/>
          </w:tcPr>
          <w:p w14:paraId="0FEF0BA2" w14:textId="77777777" w:rsidR="004348F3" w:rsidRPr="00380FFE" w:rsidRDefault="004348F3" w:rsidP="004348F3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Non-AKI (n=746)</w:t>
            </w:r>
          </w:p>
        </w:tc>
        <w:tc>
          <w:tcPr>
            <w:tcW w:w="990" w:type="dxa"/>
          </w:tcPr>
          <w:p w14:paraId="609E0AB6" w14:textId="77777777" w:rsidR="004348F3" w:rsidRPr="00380FFE" w:rsidRDefault="004348F3" w:rsidP="004348F3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b/>
                <w:i/>
                <w:color w:val="000000" w:themeColor="text1"/>
                <w:sz w:val="20"/>
                <w:szCs w:val="20"/>
              </w:rPr>
              <w:t>P</w:t>
            </w:r>
            <w:r w:rsidRPr="00380FFE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value</w:t>
            </w:r>
          </w:p>
        </w:tc>
      </w:tr>
      <w:tr w:rsidR="004348F3" w:rsidRPr="00380FFE" w14:paraId="7946C548" w14:textId="77777777" w:rsidTr="004348F3">
        <w:tc>
          <w:tcPr>
            <w:tcW w:w="2754" w:type="dxa"/>
          </w:tcPr>
          <w:p w14:paraId="6C6C4A75" w14:textId="77777777" w:rsidR="004348F3" w:rsidRPr="00380FFE" w:rsidRDefault="004348F3" w:rsidP="004348F3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Angpt-1 (</w:t>
            </w:r>
            <w:proofErr w:type="spellStart"/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pg</w:t>
            </w:r>
            <w:proofErr w:type="spellEnd"/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/mL)</w:t>
            </w:r>
          </w:p>
        </w:tc>
        <w:tc>
          <w:tcPr>
            <w:tcW w:w="3294" w:type="dxa"/>
          </w:tcPr>
          <w:p w14:paraId="11716949" w14:textId="77777777" w:rsidR="004348F3" w:rsidRPr="00380FFE" w:rsidRDefault="004348F3" w:rsidP="004348F3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4705.9 (2183.3-8352.6)</w:t>
            </w:r>
          </w:p>
        </w:tc>
        <w:tc>
          <w:tcPr>
            <w:tcW w:w="3600" w:type="dxa"/>
          </w:tcPr>
          <w:p w14:paraId="46E0D5E2" w14:textId="77777777" w:rsidR="004348F3" w:rsidRPr="00380FFE" w:rsidRDefault="004348F3" w:rsidP="004348F3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5147.4 (2222.5-9612.8)</w:t>
            </w:r>
          </w:p>
        </w:tc>
        <w:tc>
          <w:tcPr>
            <w:tcW w:w="990" w:type="dxa"/>
          </w:tcPr>
          <w:p w14:paraId="3A7A1A11" w14:textId="77777777" w:rsidR="004348F3" w:rsidRPr="00380FFE" w:rsidRDefault="004348F3" w:rsidP="004348F3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0.152</w:t>
            </w:r>
          </w:p>
        </w:tc>
      </w:tr>
      <w:tr w:rsidR="004348F3" w:rsidRPr="00380FFE" w14:paraId="4D6F8A19" w14:textId="77777777" w:rsidTr="004348F3">
        <w:tc>
          <w:tcPr>
            <w:tcW w:w="2754" w:type="dxa"/>
          </w:tcPr>
          <w:p w14:paraId="2B0B4375" w14:textId="77777777" w:rsidR="004348F3" w:rsidRPr="00380FFE" w:rsidRDefault="004348F3" w:rsidP="004348F3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Angpt-2 (</w:t>
            </w:r>
            <w:proofErr w:type="spellStart"/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pg</w:t>
            </w:r>
            <w:proofErr w:type="spellEnd"/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/mL)</w:t>
            </w:r>
          </w:p>
        </w:tc>
        <w:tc>
          <w:tcPr>
            <w:tcW w:w="3294" w:type="dxa"/>
          </w:tcPr>
          <w:p w14:paraId="6A27B359" w14:textId="77777777" w:rsidR="004348F3" w:rsidRPr="00380FFE" w:rsidRDefault="004348F3" w:rsidP="004348F3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2444.6 (1749.4-3854.6)</w:t>
            </w:r>
          </w:p>
        </w:tc>
        <w:tc>
          <w:tcPr>
            <w:tcW w:w="3600" w:type="dxa"/>
          </w:tcPr>
          <w:p w14:paraId="101840FD" w14:textId="77777777" w:rsidR="004348F3" w:rsidRPr="00380FFE" w:rsidRDefault="004348F3" w:rsidP="004348F3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2007.4 (1504-2900.5)</w:t>
            </w:r>
          </w:p>
        </w:tc>
        <w:tc>
          <w:tcPr>
            <w:tcW w:w="990" w:type="dxa"/>
          </w:tcPr>
          <w:p w14:paraId="0D81F3B8" w14:textId="77777777" w:rsidR="004348F3" w:rsidRPr="00380FFE" w:rsidRDefault="004348F3" w:rsidP="004348F3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&lt;.001</w:t>
            </w:r>
          </w:p>
        </w:tc>
      </w:tr>
      <w:tr w:rsidR="004348F3" w:rsidRPr="00380FFE" w14:paraId="2FF8DBF2" w14:textId="77777777" w:rsidTr="004348F3">
        <w:tc>
          <w:tcPr>
            <w:tcW w:w="2754" w:type="dxa"/>
          </w:tcPr>
          <w:p w14:paraId="4B11BA06" w14:textId="77777777" w:rsidR="004348F3" w:rsidRPr="00380FFE" w:rsidRDefault="004348F3" w:rsidP="004348F3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Angpt-</w:t>
            </w:r>
            <w:proofErr w:type="gramStart"/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1:Angpt</w:t>
            </w:r>
            <w:proofErr w:type="gramEnd"/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-2 ratio</w:t>
            </w:r>
          </w:p>
        </w:tc>
        <w:tc>
          <w:tcPr>
            <w:tcW w:w="3294" w:type="dxa"/>
          </w:tcPr>
          <w:p w14:paraId="021A42F6" w14:textId="77777777" w:rsidR="004348F3" w:rsidRPr="00380FFE" w:rsidRDefault="004348F3" w:rsidP="004348F3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1.68 (0.66-3.7)</w:t>
            </w:r>
          </w:p>
        </w:tc>
        <w:tc>
          <w:tcPr>
            <w:tcW w:w="3600" w:type="dxa"/>
          </w:tcPr>
          <w:p w14:paraId="4487957C" w14:textId="77777777" w:rsidR="004348F3" w:rsidRPr="00380FFE" w:rsidRDefault="004348F3" w:rsidP="004348F3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2.23 (0.92-4.73)</w:t>
            </w:r>
          </w:p>
        </w:tc>
        <w:tc>
          <w:tcPr>
            <w:tcW w:w="990" w:type="dxa"/>
          </w:tcPr>
          <w:p w14:paraId="207E7FC8" w14:textId="77777777" w:rsidR="004348F3" w:rsidRPr="00380FFE" w:rsidRDefault="004348F3" w:rsidP="004348F3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&lt;.001</w:t>
            </w:r>
          </w:p>
        </w:tc>
      </w:tr>
      <w:tr w:rsidR="004348F3" w:rsidRPr="00380FFE" w14:paraId="463B607C" w14:textId="77777777" w:rsidTr="004348F3">
        <w:tc>
          <w:tcPr>
            <w:tcW w:w="2754" w:type="dxa"/>
          </w:tcPr>
          <w:p w14:paraId="791AA6E8" w14:textId="77777777" w:rsidR="004348F3" w:rsidRPr="00380FFE" w:rsidRDefault="004348F3" w:rsidP="004348F3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294" w:type="dxa"/>
          </w:tcPr>
          <w:p w14:paraId="0E8203E0" w14:textId="77777777" w:rsidR="004348F3" w:rsidRPr="00380FFE" w:rsidRDefault="004348F3" w:rsidP="004348F3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CKD Progression (n=293)</w:t>
            </w:r>
          </w:p>
        </w:tc>
        <w:tc>
          <w:tcPr>
            <w:tcW w:w="3600" w:type="dxa"/>
          </w:tcPr>
          <w:p w14:paraId="2CDB69F0" w14:textId="77777777" w:rsidR="004348F3" w:rsidRPr="00380FFE" w:rsidRDefault="004348F3" w:rsidP="004348F3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Non-CKD Progression (n=1210)</w:t>
            </w:r>
          </w:p>
        </w:tc>
        <w:tc>
          <w:tcPr>
            <w:tcW w:w="990" w:type="dxa"/>
          </w:tcPr>
          <w:p w14:paraId="787BF38D" w14:textId="77777777" w:rsidR="004348F3" w:rsidRPr="00380FFE" w:rsidRDefault="004348F3" w:rsidP="004348F3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</w:tr>
      <w:tr w:rsidR="004348F3" w:rsidRPr="00380FFE" w14:paraId="366AD134" w14:textId="77777777" w:rsidTr="004348F3">
        <w:tc>
          <w:tcPr>
            <w:tcW w:w="2754" w:type="dxa"/>
          </w:tcPr>
          <w:p w14:paraId="6EF13D0D" w14:textId="77777777" w:rsidR="004348F3" w:rsidRPr="00380FFE" w:rsidRDefault="004348F3" w:rsidP="004348F3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Angpt-1 (</w:t>
            </w:r>
            <w:proofErr w:type="spellStart"/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pg</w:t>
            </w:r>
            <w:proofErr w:type="spellEnd"/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/mL)</w:t>
            </w:r>
          </w:p>
        </w:tc>
        <w:tc>
          <w:tcPr>
            <w:tcW w:w="3294" w:type="dxa"/>
          </w:tcPr>
          <w:p w14:paraId="37C00AEB" w14:textId="77777777" w:rsidR="004348F3" w:rsidRPr="00380FFE" w:rsidRDefault="004348F3" w:rsidP="004348F3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4487.9 (2183.3-8157.3)</w:t>
            </w:r>
          </w:p>
        </w:tc>
        <w:tc>
          <w:tcPr>
            <w:tcW w:w="3600" w:type="dxa"/>
          </w:tcPr>
          <w:p w14:paraId="5D6FA220" w14:textId="77777777" w:rsidR="004348F3" w:rsidRPr="00380FFE" w:rsidRDefault="004348F3" w:rsidP="004348F3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4975 (2207.3-9086.5)</w:t>
            </w:r>
          </w:p>
        </w:tc>
        <w:tc>
          <w:tcPr>
            <w:tcW w:w="990" w:type="dxa"/>
          </w:tcPr>
          <w:p w14:paraId="1EAB8DC7" w14:textId="77777777" w:rsidR="004348F3" w:rsidRPr="00380FFE" w:rsidRDefault="004348F3" w:rsidP="004348F3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0.222</w:t>
            </w:r>
          </w:p>
        </w:tc>
      </w:tr>
      <w:tr w:rsidR="004348F3" w:rsidRPr="00380FFE" w14:paraId="63718871" w14:textId="77777777" w:rsidTr="004348F3">
        <w:tc>
          <w:tcPr>
            <w:tcW w:w="2754" w:type="dxa"/>
          </w:tcPr>
          <w:p w14:paraId="3AE87D6D" w14:textId="77777777" w:rsidR="004348F3" w:rsidRPr="00380FFE" w:rsidRDefault="004348F3" w:rsidP="004348F3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Angpt-2 (</w:t>
            </w:r>
            <w:proofErr w:type="spellStart"/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pg</w:t>
            </w:r>
            <w:proofErr w:type="spellEnd"/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/mL)</w:t>
            </w:r>
          </w:p>
        </w:tc>
        <w:tc>
          <w:tcPr>
            <w:tcW w:w="3294" w:type="dxa"/>
          </w:tcPr>
          <w:p w14:paraId="042087A8" w14:textId="77777777" w:rsidR="004348F3" w:rsidRPr="00380FFE" w:rsidRDefault="004348F3" w:rsidP="004348F3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2760.3 (1849.2-4214.1)</w:t>
            </w:r>
          </w:p>
        </w:tc>
        <w:tc>
          <w:tcPr>
            <w:tcW w:w="3600" w:type="dxa"/>
          </w:tcPr>
          <w:p w14:paraId="6F00EF53" w14:textId="77777777" w:rsidR="004348F3" w:rsidRPr="00380FFE" w:rsidRDefault="004348F3" w:rsidP="004348F3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2106.75 (1564.7-3161.7)</w:t>
            </w:r>
          </w:p>
        </w:tc>
        <w:tc>
          <w:tcPr>
            <w:tcW w:w="990" w:type="dxa"/>
          </w:tcPr>
          <w:p w14:paraId="11EA454E" w14:textId="77777777" w:rsidR="004348F3" w:rsidRPr="00380FFE" w:rsidRDefault="004348F3" w:rsidP="004348F3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&lt;.001</w:t>
            </w:r>
          </w:p>
        </w:tc>
      </w:tr>
      <w:tr w:rsidR="004348F3" w:rsidRPr="00380FFE" w14:paraId="0D36530F" w14:textId="77777777" w:rsidTr="004348F3">
        <w:tc>
          <w:tcPr>
            <w:tcW w:w="2754" w:type="dxa"/>
          </w:tcPr>
          <w:p w14:paraId="158C3F5B" w14:textId="77777777" w:rsidR="004348F3" w:rsidRPr="00380FFE" w:rsidRDefault="004348F3" w:rsidP="004348F3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Angpt-</w:t>
            </w:r>
            <w:proofErr w:type="gramStart"/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1:Angpt</w:t>
            </w:r>
            <w:proofErr w:type="gramEnd"/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-2 ratio</w:t>
            </w:r>
          </w:p>
        </w:tc>
        <w:tc>
          <w:tcPr>
            <w:tcW w:w="3294" w:type="dxa"/>
          </w:tcPr>
          <w:p w14:paraId="4067338A" w14:textId="77777777" w:rsidR="004348F3" w:rsidRPr="00380FFE" w:rsidRDefault="004348F3" w:rsidP="004348F3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1.46 (0.59-3.23)</w:t>
            </w:r>
          </w:p>
        </w:tc>
        <w:tc>
          <w:tcPr>
            <w:tcW w:w="3600" w:type="dxa"/>
          </w:tcPr>
          <w:p w14:paraId="523118C9" w14:textId="77777777" w:rsidR="004348F3" w:rsidRPr="00380FFE" w:rsidRDefault="004348F3" w:rsidP="004348F3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2.03 (0.85-4.37)</w:t>
            </w:r>
          </w:p>
        </w:tc>
        <w:tc>
          <w:tcPr>
            <w:tcW w:w="990" w:type="dxa"/>
          </w:tcPr>
          <w:p w14:paraId="4090C730" w14:textId="77777777" w:rsidR="004348F3" w:rsidRPr="00380FFE" w:rsidRDefault="004348F3" w:rsidP="004348F3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&lt;.001</w:t>
            </w:r>
          </w:p>
        </w:tc>
      </w:tr>
      <w:tr w:rsidR="004348F3" w:rsidRPr="00380FFE" w14:paraId="5EA78FB0" w14:textId="77777777" w:rsidTr="004348F3">
        <w:tc>
          <w:tcPr>
            <w:tcW w:w="2754" w:type="dxa"/>
          </w:tcPr>
          <w:p w14:paraId="781D1906" w14:textId="77777777" w:rsidR="004348F3" w:rsidRPr="00380FFE" w:rsidRDefault="004348F3" w:rsidP="004348F3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294" w:type="dxa"/>
          </w:tcPr>
          <w:p w14:paraId="0F55EC53" w14:textId="77777777" w:rsidR="004348F3" w:rsidRPr="00380FFE" w:rsidRDefault="004348F3" w:rsidP="004348F3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HF (n=211)</w:t>
            </w:r>
          </w:p>
        </w:tc>
        <w:tc>
          <w:tcPr>
            <w:tcW w:w="3600" w:type="dxa"/>
          </w:tcPr>
          <w:p w14:paraId="6E57EA6A" w14:textId="77777777" w:rsidR="004348F3" w:rsidRPr="00380FFE" w:rsidRDefault="004348F3" w:rsidP="004348F3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Non-HF (n=1292)</w:t>
            </w:r>
          </w:p>
        </w:tc>
        <w:tc>
          <w:tcPr>
            <w:tcW w:w="990" w:type="dxa"/>
          </w:tcPr>
          <w:p w14:paraId="3DC8E28A" w14:textId="77777777" w:rsidR="004348F3" w:rsidRPr="00380FFE" w:rsidRDefault="004348F3" w:rsidP="004348F3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</w:tr>
      <w:tr w:rsidR="004348F3" w:rsidRPr="00380FFE" w14:paraId="6845FF5A" w14:textId="77777777" w:rsidTr="004348F3">
        <w:tc>
          <w:tcPr>
            <w:tcW w:w="2754" w:type="dxa"/>
          </w:tcPr>
          <w:p w14:paraId="5D403EAF" w14:textId="77777777" w:rsidR="004348F3" w:rsidRPr="00380FFE" w:rsidRDefault="004348F3" w:rsidP="004348F3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Angpt-1 (</w:t>
            </w:r>
            <w:proofErr w:type="spellStart"/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pg</w:t>
            </w:r>
            <w:proofErr w:type="spellEnd"/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/mL)</w:t>
            </w:r>
          </w:p>
        </w:tc>
        <w:tc>
          <w:tcPr>
            <w:tcW w:w="3294" w:type="dxa"/>
          </w:tcPr>
          <w:p w14:paraId="04B1A10F" w14:textId="77777777" w:rsidR="004348F3" w:rsidRPr="00380FFE" w:rsidRDefault="004348F3" w:rsidP="004348F3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kern w:val="2"/>
                <w:sz w:val="20"/>
                <w:szCs w:val="20"/>
              </w:rPr>
              <w:t>3927.4 (2002.6-7500.3)</w:t>
            </w:r>
          </w:p>
        </w:tc>
        <w:tc>
          <w:tcPr>
            <w:tcW w:w="3600" w:type="dxa"/>
          </w:tcPr>
          <w:p w14:paraId="2D7C7BFD" w14:textId="77777777" w:rsidR="004348F3" w:rsidRPr="00380FFE" w:rsidRDefault="004348F3" w:rsidP="004348F3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kern w:val="2"/>
                <w:sz w:val="20"/>
                <w:szCs w:val="20"/>
              </w:rPr>
              <w:t>5096.9 (2233.25-9177.45)</w:t>
            </w:r>
          </w:p>
        </w:tc>
        <w:tc>
          <w:tcPr>
            <w:tcW w:w="990" w:type="dxa"/>
          </w:tcPr>
          <w:p w14:paraId="1BAD73F3" w14:textId="77777777" w:rsidR="004348F3" w:rsidRPr="00380FFE" w:rsidRDefault="004348F3" w:rsidP="004348F3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kern w:val="2"/>
                <w:sz w:val="20"/>
                <w:szCs w:val="20"/>
              </w:rPr>
              <w:t>0.004</w:t>
            </w:r>
          </w:p>
        </w:tc>
      </w:tr>
      <w:tr w:rsidR="004348F3" w:rsidRPr="00380FFE" w14:paraId="1C0B3F78" w14:textId="77777777" w:rsidTr="004348F3">
        <w:tc>
          <w:tcPr>
            <w:tcW w:w="2754" w:type="dxa"/>
          </w:tcPr>
          <w:p w14:paraId="606203DF" w14:textId="77777777" w:rsidR="004348F3" w:rsidRPr="00380FFE" w:rsidRDefault="004348F3" w:rsidP="004348F3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Angpt-2 (</w:t>
            </w:r>
            <w:proofErr w:type="spellStart"/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pg</w:t>
            </w:r>
            <w:proofErr w:type="spellEnd"/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/mL)</w:t>
            </w:r>
          </w:p>
        </w:tc>
        <w:tc>
          <w:tcPr>
            <w:tcW w:w="3294" w:type="dxa"/>
          </w:tcPr>
          <w:p w14:paraId="2B3B7C99" w14:textId="77777777" w:rsidR="004348F3" w:rsidRPr="00380FFE" w:rsidRDefault="004348F3" w:rsidP="004348F3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kern w:val="2"/>
                <w:sz w:val="20"/>
                <w:szCs w:val="20"/>
              </w:rPr>
              <w:t>3467.8 (2282-6618.6)</w:t>
            </w:r>
          </w:p>
        </w:tc>
        <w:tc>
          <w:tcPr>
            <w:tcW w:w="3600" w:type="dxa"/>
          </w:tcPr>
          <w:p w14:paraId="2427B35B" w14:textId="77777777" w:rsidR="004348F3" w:rsidRPr="00380FFE" w:rsidRDefault="004348F3" w:rsidP="004348F3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kern w:val="2"/>
                <w:sz w:val="20"/>
                <w:szCs w:val="20"/>
              </w:rPr>
              <w:t>2081.8 (1553.15-3070.25)</w:t>
            </w:r>
          </w:p>
        </w:tc>
        <w:tc>
          <w:tcPr>
            <w:tcW w:w="990" w:type="dxa"/>
          </w:tcPr>
          <w:p w14:paraId="22185F43" w14:textId="77777777" w:rsidR="004348F3" w:rsidRPr="00380FFE" w:rsidRDefault="004348F3" w:rsidP="004348F3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kern w:val="2"/>
                <w:sz w:val="20"/>
                <w:szCs w:val="20"/>
              </w:rPr>
              <w:t>&lt;.001</w:t>
            </w:r>
          </w:p>
        </w:tc>
      </w:tr>
      <w:tr w:rsidR="004348F3" w:rsidRPr="00380FFE" w14:paraId="0D842812" w14:textId="77777777" w:rsidTr="004348F3">
        <w:tc>
          <w:tcPr>
            <w:tcW w:w="2754" w:type="dxa"/>
          </w:tcPr>
          <w:p w14:paraId="768EA5EC" w14:textId="77777777" w:rsidR="004348F3" w:rsidRPr="00380FFE" w:rsidRDefault="004348F3" w:rsidP="004348F3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Angpt-</w:t>
            </w:r>
            <w:proofErr w:type="gramStart"/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1:Angpt</w:t>
            </w:r>
            <w:proofErr w:type="gramEnd"/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-2 ratio</w:t>
            </w:r>
          </w:p>
        </w:tc>
        <w:tc>
          <w:tcPr>
            <w:tcW w:w="3294" w:type="dxa"/>
          </w:tcPr>
          <w:p w14:paraId="59804BF0" w14:textId="77777777" w:rsidR="004348F3" w:rsidRPr="00380FFE" w:rsidRDefault="004348F3" w:rsidP="004348F3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kern w:val="2"/>
                <w:sz w:val="20"/>
                <w:szCs w:val="20"/>
              </w:rPr>
              <w:t>1.05 (0.36-2.13)</w:t>
            </w:r>
          </w:p>
        </w:tc>
        <w:tc>
          <w:tcPr>
            <w:tcW w:w="3600" w:type="dxa"/>
          </w:tcPr>
          <w:p w14:paraId="29EE241C" w14:textId="77777777" w:rsidR="004348F3" w:rsidRPr="00380FFE" w:rsidRDefault="004348F3" w:rsidP="004348F3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kern w:val="2"/>
                <w:sz w:val="20"/>
                <w:szCs w:val="20"/>
              </w:rPr>
              <w:t>2.17 (0.9-4.54)</w:t>
            </w:r>
          </w:p>
        </w:tc>
        <w:tc>
          <w:tcPr>
            <w:tcW w:w="990" w:type="dxa"/>
          </w:tcPr>
          <w:p w14:paraId="2FEC0B8F" w14:textId="77777777" w:rsidR="004348F3" w:rsidRPr="00380FFE" w:rsidRDefault="004348F3" w:rsidP="004348F3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kern w:val="2"/>
                <w:sz w:val="20"/>
                <w:szCs w:val="20"/>
              </w:rPr>
              <w:t>&lt;.001</w:t>
            </w:r>
          </w:p>
        </w:tc>
      </w:tr>
      <w:tr w:rsidR="004348F3" w:rsidRPr="00380FFE" w14:paraId="7852AE72" w14:textId="77777777" w:rsidTr="004348F3">
        <w:tc>
          <w:tcPr>
            <w:tcW w:w="2754" w:type="dxa"/>
          </w:tcPr>
          <w:p w14:paraId="2201FA15" w14:textId="77777777" w:rsidR="004348F3" w:rsidRPr="00380FFE" w:rsidRDefault="004348F3" w:rsidP="004348F3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294" w:type="dxa"/>
          </w:tcPr>
          <w:p w14:paraId="40E3AC4E" w14:textId="77777777" w:rsidR="004348F3" w:rsidRPr="00380FFE" w:rsidRDefault="004348F3" w:rsidP="004348F3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Died (n=314)</w:t>
            </w:r>
          </w:p>
        </w:tc>
        <w:tc>
          <w:tcPr>
            <w:tcW w:w="3600" w:type="dxa"/>
          </w:tcPr>
          <w:p w14:paraId="7955FA68" w14:textId="77777777" w:rsidR="004348F3" w:rsidRPr="00380FFE" w:rsidRDefault="004348F3" w:rsidP="004348F3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Survived (n=1189)</w:t>
            </w:r>
          </w:p>
        </w:tc>
        <w:tc>
          <w:tcPr>
            <w:tcW w:w="990" w:type="dxa"/>
          </w:tcPr>
          <w:p w14:paraId="72747252" w14:textId="77777777" w:rsidR="004348F3" w:rsidRPr="00380FFE" w:rsidRDefault="004348F3" w:rsidP="004348F3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</w:tr>
      <w:tr w:rsidR="004348F3" w:rsidRPr="00380FFE" w14:paraId="6F1CEFA5" w14:textId="77777777" w:rsidTr="004348F3">
        <w:tc>
          <w:tcPr>
            <w:tcW w:w="2754" w:type="dxa"/>
          </w:tcPr>
          <w:p w14:paraId="16FB3298" w14:textId="77777777" w:rsidR="004348F3" w:rsidRPr="00380FFE" w:rsidRDefault="004348F3" w:rsidP="004348F3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Angpt-1 (</w:t>
            </w:r>
            <w:proofErr w:type="spellStart"/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pg</w:t>
            </w:r>
            <w:proofErr w:type="spellEnd"/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/mL)</w:t>
            </w:r>
          </w:p>
        </w:tc>
        <w:tc>
          <w:tcPr>
            <w:tcW w:w="3294" w:type="dxa"/>
          </w:tcPr>
          <w:p w14:paraId="3DD0A957" w14:textId="77777777" w:rsidR="004348F3" w:rsidRPr="00380FFE" w:rsidRDefault="004348F3" w:rsidP="004348F3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3944.5 (1947.6-7115.8)</w:t>
            </w:r>
          </w:p>
        </w:tc>
        <w:tc>
          <w:tcPr>
            <w:tcW w:w="3600" w:type="dxa"/>
          </w:tcPr>
          <w:p w14:paraId="08FD4A52" w14:textId="77777777" w:rsidR="004348F3" w:rsidRPr="00380FFE" w:rsidRDefault="004348F3" w:rsidP="004348F3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5183.4 (2251.9-9268.7)</w:t>
            </w:r>
          </w:p>
        </w:tc>
        <w:tc>
          <w:tcPr>
            <w:tcW w:w="990" w:type="dxa"/>
          </w:tcPr>
          <w:p w14:paraId="7818EBDA" w14:textId="77777777" w:rsidR="004348F3" w:rsidRPr="00380FFE" w:rsidRDefault="004348F3" w:rsidP="004348F3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0.001</w:t>
            </w:r>
          </w:p>
        </w:tc>
      </w:tr>
      <w:tr w:rsidR="004348F3" w:rsidRPr="00380FFE" w14:paraId="202DEE85" w14:textId="77777777" w:rsidTr="004348F3">
        <w:tc>
          <w:tcPr>
            <w:tcW w:w="2754" w:type="dxa"/>
          </w:tcPr>
          <w:p w14:paraId="44228B0C" w14:textId="77777777" w:rsidR="004348F3" w:rsidRPr="00380FFE" w:rsidRDefault="004348F3" w:rsidP="004348F3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Angpt-2 (</w:t>
            </w:r>
            <w:proofErr w:type="spellStart"/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pg</w:t>
            </w:r>
            <w:proofErr w:type="spellEnd"/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/mL)</w:t>
            </w:r>
          </w:p>
        </w:tc>
        <w:tc>
          <w:tcPr>
            <w:tcW w:w="3294" w:type="dxa"/>
          </w:tcPr>
          <w:p w14:paraId="7C3D19CE" w14:textId="77777777" w:rsidR="004348F3" w:rsidRPr="00380FFE" w:rsidRDefault="004348F3" w:rsidP="004348F3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3216.5 (2226.4-5751.9)</w:t>
            </w:r>
          </w:p>
        </w:tc>
        <w:tc>
          <w:tcPr>
            <w:tcW w:w="3600" w:type="dxa"/>
          </w:tcPr>
          <w:p w14:paraId="4F13FADB" w14:textId="77777777" w:rsidR="004348F3" w:rsidRPr="00380FFE" w:rsidRDefault="004348F3" w:rsidP="004348F3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2031.3 (1531.2-2973.9)</w:t>
            </w:r>
          </w:p>
        </w:tc>
        <w:tc>
          <w:tcPr>
            <w:tcW w:w="990" w:type="dxa"/>
          </w:tcPr>
          <w:p w14:paraId="4C8B89AF" w14:textId="77777777" w:rsidR="004348F3" w:rsidRPr="00380FFE" w:rsidRDefault="004348F3" w:rsidP="004348F3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&lt;.001</w:t>
            </w:r>
          </w:p>
        </w:tc>
      </w:tr>
      <w:tr w:rsidR="004348F3" w:rsidRPr="00380FFE" w14:paraId="429E40B0" w14:textId="77777777" w:rsidTr="004348F3">
        <w:tc>
          <w:tcPr>
            <w:tcW w:w="2754" w:type="dxa"/>
          </w:tcPr>
          <w:p w14:paraId="1D242608" w14:textId="77777777" w:rsidR="004348F3" w:rsidRPr="00380FFE" w:rsidRDefault="004348F3" w:rsidP="004348F3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Angpt-</w:t>
            </w:r>
            <w:proofErr w:type="gramStart"/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1:Angpt</w:t>
            </w:r>
            <w:proofErr w:type="gramEnd"/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-2 ratio</w:t>
            </w:r>
          </w:p>
        </w:tc>
        <w:tc>
          <w:tcPr>
            <w:tcW w:w="3294" w:type="dxa"/>
          </w:tcPr>
          <w:p w14:paraId="0ED3BFD9" w14:textId="77777777" w:rsidR="004348F3" w:rsidRPr="00380FFE" w:rsidRDefault="004348F3" w:rsidP="004348F3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1.18 (0.4-2.44)</w:t>
            </w:r>
          </w:p>
        </w:tc>
        <w:tc>
          <w:tcPr>
            <w:tcW w:w="3600" w:type="dxa"/>
          </w:tcPr>
          <w:p w14:paraId="6C73B17C" w14:textId="77777777" w:rsidR="004348F3" w:rsidRPr="00380FFE" w:rsidRDefault="004348F3" w:rsidP="004348F3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2.24 (0.92-4.67)</w:t>
            </w:r>
          </w:p>
        </w:tc>
        <w:tc>
          <w:tcPr>
            <w:tcW w:w="990" w:type="dxa"/>
          </w:tcPr>
          <w:p w14:paraId="2D6CD118" w14:textId="77777777" w:rsidR="004348F3" w:rsidRPr="00380FFE" w:rsidRDefault="004348F3" w:rsidP="004348F3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&lt;.001</w:t>
            </w:r>
          </w:p>
        </w:tc>
      </w:tr>
    </w:tbl>
    <w:p w14:paraId="4C2477E7" w14:textId="34C0E165" w:rsidR="004348F3" w:rsidRPr="00380FFE" w:rsidRDefault="004348F3" w:rsidP="004348F3">
      <w:pPr>
        <w:tabs>
          <w:tab w:val="left" w:pos="11790"/>
          <w:tab w:val="left" w:pos="12240"/>
        </w:tabs>
        <w:ind w:right="3872"/>
        <w:rPr>
          <w:rFonts w:ascii="Arial" w:hAnsi="Arial" w:cs="Arial"/>
          <w:color w:val="000000" w:themeColor="text1"/>
          <w:sz w:val="18"/>
          <w:szCs w:val="22"/>
        </w:rPr>
      </w:pPr>
      <w:r w:rsidRPr="00380FFE">
        <w:rPr>
          <w:rFonts w:ascii="Arial" w:hAnsi="Arial" w:cs="Arial"/>
          <w:color w:val="000000" w:themeColor="text1"/>
          <w:sz w:val="18"/>
          <w:szCs w:val="22"/>
        </w:rPr>
        <w:t>The p-value above is c</w:t>
      </w:r>
      <w:r w:rsidR="008F5AFA" w:rsidRPr="00380FFE">
        <w:rPr>
          <w:rFonts w:ascii="Arial" w:hAnsi="Arial" w:cs="Arial"/>
          <w:color w:val="000000" w:themeColor="text1"/>
          <w:sz w:val="18"/>
          <w:szCs w:val="22"/>
        </w:rPr>
        <w:t>omparing the concentrations of a</w:t>
      </w:r>
      <w:r w:rsidRPr="00380FFE">
        <w:rPr>
          <w:rFonts w:ascii="Arial" w:hAnsi="Arial" w:cs="Arial"/>
          <w:color w:val="000000" w:themeColor="text1"/>
          <w:sz w:val="18"/>
          <w:szCs w:val="22"/>
        </w:rPr>
        <w:t xml:space="preserve">ngiopoietins between those with and without AKI, with and without CKD progression, with and without HF and those who died and survived. </w:t>
      </w:r>
    </w:p>
    <w:p w14:paraId="2E18BC33" w14:textId="77777777" w:rsidR="004348F3" w:rsidRPr="00380FFE" w:rsidRDefault="004348F3" w:rsidP="004348F3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05F8BDDB" w14:textId="77777777" w:rsidR="004348F3" w:rsidRPr="00380FFE" w:rsidRDefault="004348F3" w:rsidP="004348F3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32983F6B" w14:textId="77777777" w:rsidR="004348F3" w:rsidRPr="00380FFE" w:rsidRDefault="004348F3" w:rsidP="004348F3">
      <w:pPr>
        <w:ind w:left="-720"/>
        <w:rPr>
          <w:rFonts w:ascii="Arial" w:eastAsia="MS Mincho" w:hAnsi="Arial" w:cs="Arial"/>
          <w:b/>
          <w:color w:val="000000" w:themeColor="text1"/>
          <w:sz w:val="22"/>
        </w:rPr>
      </w:pPr>
    </w:p>
    <w:p w14:paraId="15C5C2F1" w14:textId="77777777" w:rsidR="004348F3" w:rsidRPr="00380FFE" w:rsidRDefault="004348F3" w:rsidP="004348F3">
      <w:pPr>
        <w:rPr>
          <w:rFonts w:ascii="Arial" w:eastAsia="MS Mincho" w:hAnsi="Arial" w:cs="Arial"/>
          <w:b/>
          <w:color w:val="000000" w:themeColor="text1"/>
          <w:sz w:val="22"/>
        </w:rPr>
      </w:pPr>
      <w:r w:rsidRPr="00380FFE">
        <w:rPr>
          <w:rFonts w:ascii="Arial" w:eastAsia="MS Mincho" w:hAnsi="Arial" w:cs="Arial"/>
          <w:b/>
          <w:color w:val="000000" w:themeColor="text1"/>
          <w:sz w:val="22"/>
        </w:rPr>
        <w:br w:type="page"/>
      </w:r>
    </w:p>
    <w:p w14:paraId="005DC709" w14:textId="37C8B396" w:rsidR="00580CF2" w:rsidRPr="00380FFE" w:rsidRDefault="00580CF2" w:rsidP="00580CF2">
      <w:pPr>
        <w:rPr>
          <w:rFonts w:ascii="Arial" w:hAnsi="Arial" w:cs="Arial"/>
          <w:color w:val="000000" w:themeColor="text1"/>
          <w:sz w:val="22"/>
          <w:szCs w:val="20"/>
        </w:rPr>
      </w:pPr>
      <w:r w:rsidRPr="00380FFE">
        <w:rPr>
          <w:rFonts w:ascii="Arial" w:hAnsi="Arial" w:cs="Arial"/>
          <w:b/>
          <w:color w:val="000000" w:themeColor="text1"/>
          <w:sz w:val="22"/>
          <w:szCs w:val="20"/>
        </w:rPr>
        <w:t xml:space="preserve">Table S4. </w:t>
      </w:r>
      <w:r w:rsidRPr="00380FFE">
        <w:rPr>
          <w:rFonts w:ascii="Arial" w:hAnsi="Arial" w:cs="Arial"/>
          <w:color w:val="000000" w:themeColor="text1"/>
          <w:sz w:val="22"/>
          <w:szCs w:val="20"/>
        </w:rPr>
        <w:t>Associations between Angiopoietin Quartiles and All-Cause Mortality</w:t>
      </w:r>
    </w:p>
    <w:tbl>
      <w:tblPr>
        <w:tblStyle w:val="TableGrid"/>
        <w:tblW w:w="13995" w:type="dxa"/>
        <w:tblInd w:w="108" w:type="dxa"/>
        <w:tblLook w:val="04A0" w:firstRow="1" w:lastRow="0" w:firstColumn="1" w:lastColumn="0" w:noHBand="0" w:noVBand="1"/>
      </w:tblPr>
      <w:tblGrid>
        <w:gridCol w:w="2160"/>
        <w:gridCol w:w="1530"/>
        <w:gridCol w:w="1980"/>
        <w:gridCol w:w="1980"/>
        <w:gridCol w:w="2115"/>
        <w:gridCol w:w="2115"/>
        <w:gridCol w:w="2115"/>
      </w:tblGrid>
      <w:tr w:rsidR="00580CF2" w:rsidRPr="00380FFE" w14:paraId="202C52D7" w14:textId="77777777" w:rsidTr="00580CF2">
        <w:tc>
          <w:tcPr>
            <w:tcW w:w="2160" w:type="dxa"/>
            <w:shd w:val="clear" w:color="auto" w:fill="BFBFBF" w:themeFill="background1" w:themeFillShade="BF"/>
          </w:tcPr>
          <w:p w14:paraId="28A953C7" w14:textId="77777777" w:rsidR="00580CF2" w:rsidRPr="00380FFE" w:rsidRDefault="00580CF2" w:rsidP="00580CF2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Angiopoietins</w:t>
            </w:r>
          </w:p>
        </w:tc>
        <w:tc>
          <w:tcPr>
            <w:tcW w:w="1530" w:type="dxa"/>
            <w:shd w:val="clear" w:color="auto" w:fill="BFBFBF" w:themeFill="background1" w:themeFillShade="BF"/>
          </w:tcPr>
          <w:p w14:paraId="02FFB2EB" w14:textId="77777777" w:rsidR="00580CF2" w:rsidRPr="00380FFE" w:rsidRDefault="00580CF2" w:rsidP="00580CF2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Number of Events (%)</w:t>
            </w:r>
          </w:p>
        </w:tc>
        <w:tc>
          <w:tcPr>
            <w:tcW w:w="1980" w:type="dxa"/>
            <w:shd w:val="clear" w:color="auto" w:fill="BFBFBF" w:themeFill="background1" w:themeFillShade="BF"/>
          </w:tcPr>
          <w:p w14:paraId="267F9706" w14:textId="6E82265E" w:rsidR="00580CF2" w:rsidRPr="00380FFE" w:rsidRDefault="00580CF2" w:rsidP="00580CF2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Mean (95% CI) Event Rate per     1000 PY</w:t>
            </w:r>
          </w:p>
        </w:tc>
        <w:tc>
          <w:tcPr>
            <w:tcW w:w="1980" w:type="dxa"/>
            <w:shd w:val="clear" w:color="auto" w:fill="BFBFBF" w:themeFill="background1" w:themeFillShade="BF"/>
          </w:tcPr>
          <w:p w14:paraId="07D176C2" w14:textId="77777777" w:rsidR="00580CF2" w:rsidRPr="00380FFE" w:rsidRDefault="00580CF2" w:rsidP="00580CF2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Unadjusted </w:t>
            </w:r>
          </w:p>
          <w:p w14:paraId="09C5B617" w14:textId="77777777" w:rsidR="00580CF2" w:rsidRPr="00380FFE" w:rsidRDefault="00580CF2" w:rsidP="00580CF2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HR (95% CI)</w:t>
            </w:r>
          </w:p>
        </w:tc>
        <w:tc>
          <w:tcPr>
            <w:tcW w:w="2115" w:type="dxa"/>
            <w:shd w:val="clear" w:color="auto" w:fill="BFBFBF" w:themeFill="background1" w:themeFillShade="BF"/>
          </w:tcPr>
          <w:p w14:paraId="00E73A05" w14:textId="37A1C5E7" w:rsidR="00580CF2" w:rsidRPr="00380FFE" w:rsidRDefault="00580CF2" w:rsidP="00580CF2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Adjusted 1</w:t>
            </w:r>
          </w:p>
          <w:p w14:paraId="41A984FE" w14:textId="77777777" w:rsidR="00580CF2" w:rsidRPr="00380FFE" w:rsidRDefault="00580CF2" w:rsidP="00580CF2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HR (95% CI)</w:t>
            </w:r>
          </w:p>
        </w:tc>
        <w:tc>
          <w:tcPr>
            <w:tcW w:w="2115" w:type="dxa"/>
            <w:shd w:val="clear" w:color="auto" w:fill="BFBFBF" w:themeFill="background1" w:themeFillShade="BF"/>
          </w:tcPr>
          <w:p w14:paraId="1F5FE070" w14:textId="1BACAD00" w:rsidR="00580CF2" w:rsidRPr="00380FFE" w:rsidRDefault="00580CF2" w:rsidP="00580CF2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Adjusted 2</w:t>
            </w:r>
          </w:p>
          <w:p w14:paraId="3C31F7AA" w14:textId="77777777" w:rsidR="00580CF2" w:rsidRPr="00380FFE" w:rsidRDefault="00580CF2" w:rsidP="00580CF2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HR (95% CI)</w:t>
            </w:r>
          </w:p>
        </w:tc>
        <w:tc>
          <w:tcPr>
            <w:tcW w:w="2115" w:type="dxa"/>
            <w:shd w:val="clear" w:color="auto" w:fill="BFBFBF" w:themeFill="background1" w:themeFillShade="BF"/>
          </w:tcPr>
          <w:p w14:paraId="63F6F977" w14:textId="1C2D63E4" w:rsidR="00580CF2" w:rsidRPr="00380FFE" w:rsidRDefault="00580CF2" w:rsidP="00580CF2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Adjusted 3</w:t>
            </w:r>
          </w:p>
          <w:p w14:paraId="14CD39BA" w14:textId="77777777" w:rsidR="00580CF2" w:rsidRPr="00380FFE" w:rsidRDefault="00580CF2" w:rsidP="00580CF2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HR (95% CI)</w:t>
            </w:r>
          </w:p>
        </w:tc>
      </w:tr>
      <w:tr w:rsidR="00580CF2" w:rsidRPr="00380FFE" w14:paraId="177119A2" w14:textId="77777777" w:rsidTr="00580CF2">
        <w:tc>
          <w:tcPr>
            <w:tcW w:w="9765" w:type="dxa"/>
            <w:gridSpan w:val="5"/>
            <w:shd w:val="clear" w:color="auto" w:fill="auto"/>
          </w:tcPr>
          <w:p w14:paraId="5F72B368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Participants with AKI</w:t>
            </w:r>
          </w:p>
        </w:tc>
        <w:tc>
          <w:tcPr>
            <w:tcW w:w="2115" w:type="dxa"/>
          </w:tcPr>
          <w:p w14:paraId="4E598A8D" w14:textId="77777777" w:rsidR="00580CF2" w:rsidRPr="00380FFE" w:rsidRDefault="00580CF2" w:rsidP="00580CF2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115" w:type="dxa"/>
          </w:tcPr>
          <w:p w14:paraId="5C252108" w14:textId="77777777" w:rsidR="00580CF2" w:rsidRPr="00380FFE" w:rsidRDefault="00580CF2" w:rsidP="00580CF2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</w:tr>
      <w:tr w:rsidR="002D7DC6" w:rsidRPr="00380FFE" w14:paraId="3DB05AAF" w14:textId="77777777" w:rsidTr="00B57B0A">
        <w:tc>
          <w:tcPr>
            <w:tcW w:w="13995" w:type="dxa"/>
            <w:gridSpan w:val="7"/>
            <w:shd w:val="clear" w:color="auto" w:fill="auto"/>
          </w:tcPr>
          <w:p w14:paraId="47B31EC6" w14:textId="2DC20A2A" w:rsidR="002D7DC6" w:rsidRPr="00380FFE" w:rsidRDefault="002D7DC6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Angpt-1</w:t>
            </w:r>
          </w:p>
        </w:tc>
      </w:tr>
      <w:tr w:rsidR="00580CF2" w:rsidRPr="00380FFE" w14:paraId="37F9699E" w14:textId="77777777" w:rsidTr="00580CF2">
        <w:tc>
          <w:tcPr>
            <w:tcW w:w="2160" w:type="dxa"/>
          </w:tcPr>
          <w:p w14:paraId="3193D3BA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Log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  <w:vertAlign w:val="subscript"/>
              </w:rPr>
              <w:t>2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-transformed</w:t>
            </w:r>
          </w:p>
        </w:tc>
        <w:tc>
          <w:tcPr>
            <w:tcW w:w="1530" w:type="dxa"/>
          </w:tcPr>
          <w:p w14:paraId="0F2E4C7B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203/746 (27%)</w:t>
            </w:r>
          </w:p>
        </w:tc>
        <w:tc>
          <w:tcPr>
            <w:tcW w:w="1980" w:type="dxa"/>
          </w:tcPr>
          <w:p w14:paraId="7E38D037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62 (54-71.1)</w:t>
            </w:r>
          </w:p>
        </w:tc>
        <w:tc>
          <w:tcPr>
            <w:tcW w:w="1980" w:type="dxa"/>
          </w:tcPr>
          <w:p w14:paraId="6498BD66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0.9 (0.82-0.98)</w:t>
            </w:r>
          </w:p>
        </w:tc>
        <w:tc>
          <w:tcPr>
            <w:tcW w:w="2115" w:type="dxa"/>
            <w:vAlign w:val="center"/>
          </w:tcPr>
          <w:p w14:paraId="52A6CFCA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0.8 (0.7, 0.92)</w:t>
            </w:r>
          </w:p>
        </w:tc>
        <w:tc>
          <w:tcPr>
            <w:tcW w:w="2115" w:type="dxa"/>
          </w:tcPr>
          <w:p w14:paraId="647E5B23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0.82 (0.71, 0.93)</w:t>
            </w:r>
          </w:p>
        </w:tc>
        <w:tc>
          <w:tcPr>
            <w:tcW w:w="2115" w:type="dxa"/>
          </w:tcPr>
          <w:p w14:paraId="5E7B36FD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0.84 (0.73, 0.97)</w:t>
            </w:r>
          </w:p>
        </w:tc>
      </w:tr>
      <w:tr w:rsidR="00580CF2" w:rsidRPr="00380FFE" w14:paraId="45486EA6" w14:textId="77777777" w:rsidTr="00580CF2">
        <w:tc>
          <w:tcPr>
            <w:tcW w:w="2160" w:type="dxa"/>
          </w:tcPr>
          <w:p w14:paraId="7655A6D7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  <w:vertAlign w:val="superscript"/>
              </w:rPr>
              <w:t>st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quartile </w:t>
            </w:r>
          </w:p>
        </w:tc>
        <w:tc>
          <w:tcPr>
            <w:tcW w:w="1530" w:type="dxa"/>
          </w:tcPr>
          <w:p w14:paraId="4EEE7B25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66/189 (35%)</w:t>
            </w:r>
          </w:p>
        </w:tc>
        <w:tc>
          <w:tcPr>
            <w:tcW w:w="1980" w:type="dxa"/>
          </w:tcPr>
          <w:p w14:paraId="2DF709CB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79.4 (62.4-101)</w:t>
            </w:r>
          </w:p>
        </w:tc>
        <w:tc>
          <w:tcPr>
            <w:tcW w:w="1980" w:type="dxa"/>
          </w:tcPr>
          <w:p w14:paraId="793F71EE" w14:textId="77777777" w:rsidR="00580CF2" w:rsidRPr="00380FFE" w:rsidRDefault="00580CF2" w:rsidP="00580CF2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1 (ref)</w:t>
            </w:r>
          </w:p>
        </w:tc>
        <w:tc>
          <w:tcPr>
            <w:tcW w:w="2115" w:type="dxa"/>
          </w:tcPr>
          <w:p w14:paraId="1202B8B7" w14:textId="77777777" w:rsidR="00580CF2" w:rsidRPr="00380FFE" w:rsidRDefault="00580CF2" w:rsidP="00580CF2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1 (ref)</w:t>
            </w:r>
          </w:p>
        </w:tc>
        <w:tc>
          <w:tcPr>
            <w:tcW w:w="2115" w:type="dxa"/>
          </w:tcPr>
          <w:p w14:paraId="0D7504B3" w14:textId="77777777" w:rsidR="00580CF2" w:rsidRPr="00380FFE" w:rsidRDefault="00580CF2" w:rsidP="00580CF2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1 (ref)</w:t>
            </w:r>
          </w:p>
        </w:tc>
        <w:tc>
          <w:tcPr>
            <w:tcW w:w="2115" w:type="dxa"/>
          </w:tcPr>
          <w:p w14:paraId="5D41EDB0" w14:textId="77777777" w:rsidR="00580CF2" w:rsidRPr="00380FFE" w:rsidRDefault="00580CF2" w:rsidP="00580CF2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1 (ref)</w:t>
            </w:r>
          </w:p>
        </w:tc>
      </w:tr>
      <w:tr w:rsidR="00580CF2" w:rsidRPr="00380FFE" w14:paraId="4D8BA85E" w14:textId="77777777" w:rsidTr="00580CF2">
        <w:tc>
          <w:tcPr>
            <w:tcW w:w="2160" w:type="dxa"/>
          </w:tcPr>
          <w:p w14:paraId="06C9BDDC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  <w:vertAlign w:val="superscript"/>
              </w:rPr>
              <w:t>nd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quartile</w:t>
            </w:r>
          </w:p>
        </w:tc>
        <w:tc>
          <w:tcPr>
            <w:tcW w:w="1530" w:type="dxa"/>
          </w:tcPr>
          <w:p w14:paraId="04855573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55/197 (28%)</w:t>
            </w:r>
          </w:p>
        </w:tc>
        <w:tc>
          <w:tcPr>
            <w:tcW w:w="1980" w:type="dxa"/>
          </w:tcPr>
          <w:p w14:paraId="0A2BDCEB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63.4 (48.7-82.6)</w:t>
            </w:r>
          </w:p>
        </w:tc>
        <w:tc>
          <w:tcPr>
            <w:tcW w:w="1980" w:type="dxa"/>
          </w:tcPr>
          <w:p w14:paraId="4FC6E96E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0.81 (0.56-1.17)</w:t>
            </w:r>
          </w:p>
        </w:tc>
        <w:tc>
          <w:tcPr>
            <w:tcW w:w="2115" w:type="dxa"/>
          </w:tcPr>
          <w:p w14:paraId="1CF5F46F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0.8 (0.5, 1.27)</w:t>
            </w:r>
          </w:p>
        </w:tc>
        <w:tc>
          <w:tcPr>
            <w:tcW w:w="2115" w:type="dxa"/>
          </w:tcPr>
          <w:p w14:paraId="22AF0724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0.82 (0.51, 1.29)</w:t>
            </w:r>
          </w:p>
        </w:tc>
        <w:tc>
          <w:tcPr>
            <w:tcW w:w="2115" w:type="dxa"/>
          </w:tcPr>
          <w:p w14:paraId="2FB1A820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0.85 (0.53, 1.37)</w:t>
            </w:r>
          </w:p>
        </w:tc>
      </w:tr>
      <w:tr w:rsidR="00580CF2" w:rsidRPr="00380FFE" w14:paraId="2D19EA30" w14:textId="77777777" w:rsidTr="00580CF2">
        <w:tc>
          <w:tcPr>
            <w:tcW w:w="2160" w:type="dxa"/>
          </w:tcPr>
          <w:p w14:paraId="01C708B3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  <w:vertAlign w:val="superscript"/>
              </w:rPr>
              <w:t>rd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quartile </w:t>
            </w:r>
          </w:p>
        </w:tc>
        <w:tc>
          <w:tcPr>
            <w:tcW w:w="1530" w:type="dxa"/>
          </w:tcPr>
          <w:p w14:paraId="4BA579BE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48/195 (25%)</w:t>
            </w:r>
          </w:p>
        </w:tc>
        <w:tc>
          <w:tcPr>
            <w:tcW w:w="1980" w:type="dxa"/>
          </w:tcPr>
          <w:p w14:paraId="263C4924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55.9 (42.2-74.2)</w:t>
            </w:r>
          </w:p>
        </w:tc>
        <w:tc>
          <w:tcPr>
            <w:tcW w:w="1980" w:type="dxa"/>
          </w:tcPr>
          <w:p w14:paraId="71CEAFC2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0.71 (0.49-1.04)</w:t>
            </w:r>
          </w:p>
        </w:tc>
        <w:tc>
          <w:tcPr>
            <w:tcW w:w="2115" w:type="dxa"/>
          </w:tcPr>
          <w:p w14:paraId="2139A2D5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0.62 (0.36, 1.05)</w:t>
            </w:r>
          </w:p>
        </w:tc>
        <w:tc>
          <w:tcPr>
            <w:tcW w:w="2115" w:type="dxa"/>
          </w:tcPr>
          <w:p w14:paraId="3B289ADF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0.59 (0.35, 1.01)</w:t>
            </w:r>
          </w:p>
        </w:tc>
        <w:tc>
          <w:tcPr>
            <w:tcW w:w="2115" w:type="dxa"/>
          </w:tcPr>
          <w:p w14:paraId="1FCA4085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0.69 (0.4, 1.2)</w:t>
            </w:r>
          </w:p>
        </w:tc>
      </w:tr>
      <w:tr w:rsidR="00580CF2" w:rsidRPr="00380FFE" w14:paraId="6258E6A6" w14:textId="77777777" w:rsidTr="00580CF2">
        <w:tc>
          <w:tcPr>
            <w:tcW w:w="2160" w:type="dxa"/>
          </w:tcPr>
          <w:p w14:paraId="5639EBEF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  <w:vertAlign w:val="superscript"/>
              </w:rPr>
              <w:t>th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quartile </w:t>
            </w:r>
          </w:p>
        </w:tc>
        <w:tc>
          <w:tcPr>
            <w:tcW w:w="1530" w:type="dxa"/>
          </w:tcPr>
          <w:p w14:paraId="071D0805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34/165 (21%)</w:t>
            </w:r>
          </w:p>
        </w:tc>
        <w:tc>
          <w:tcPr>
            <w:tcW w:w="1980" w:type="dxa"/>
          </w:tcPr>
          <w:p w14:paraId="7FC95345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47.3 (33.8-66.2)</w:t>
            </w:r>
          </w:p>
        </w:tc>
        <w:tc>
          <w:tcPr>
            <w:tcW w:w="1980" w:type="dxa"/>
          </w:tcPr>
          <w:p w14:paraId="698C8BC1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0.6 (0.4-0.92)</w:t>
            </w:r>
          </w:p>
        </w:tc>
        <w:tc>
          <w:tcPr>
            <w:tcW w:w="2115" w:type="dxa"/>
          </w:tcPr>
          <w:p w14:paraId="4FDA5789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0.39 (0.21, 0.71)</w:t>
            </w:r>
          </w:p>
        </w:tc>
        <w:tc>
          <w:tcPr>
            <w:tcW w:w="2115" w:type="dxa"/>
          </w:tcPr>
          <w:p w14:paraId="065CF63E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0.4 (0.22, 0.74)</w:t>
            </w:r>
          </w:p>
        </w:tc>
        <w:tc>
          <w:tcPr>
            <w:tcW w:w="2115" w:type="dxa"/>
          </w:tcPr>
          <w:p w14:paraId="375F6956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0.49 (0.26, 0.91)</w:t>
            </w:r>
          </w:p>
        </w:tc>
      </w:tr>
      <w:tr w:rsidR="002D7DC6" w:rsidRPr="00380FFE" w14:paraId="39282D0B" w14:textId="77777777" w:rsidTr="00B57B0A">
        <w:tc>
          <w:tcPr>
            <w:tcW w:w="13995" w:type="dxa"/>
            <w:gridSpan w:val="7"/>
            <w:shd w:val="clear" w:color="auto" w:fill="auto"/>
          </w:tcPr>
          <w:p w14:paraId="233B6897" w14:textId="14F9CDB6" w:rsidR="002D7DC6" w:rsidRPr="00380FFE" w:rsidRDefault="002D7DC6" w:rsidP="00580CF2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Angpt-2</w:t>
            </w:r>
          </w:p>
        </w:tc>
      </w:tr>
      <w:tr w:rsidR="00580CF2" w:rsidRPr="00380FFE" w14:paraId="1971DA31" w14:textId="77777777" w:rsidTr="00580CF2">
        <w:tc>
          <w:tcPr>
            <w:tcW w:w="2160" w:type="dxa"/>
          </w:tcPr>
          <w:p w14:paraId="5554D4B7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Log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  <w:vertAlign w:val="subscript"/>
              </w:rPr>
              <w:t>2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-transformed</w:t>
            </w:r>
          </w:p>
        </w:tc>
        <w:tc>
          <w:tcPr>
            <w:tcW w:w="1530" w:type="dxa"/>
          </w:tcPr>
          <w:p w14:paraId="32714287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203/746 (27%)</w:t>
            </w:r>
          </w:p>
        </w:tc>
        <w:tc>
          <w:tcPr>
            <w:tcW w:w="1980" w:type="dxa"/>
          </w:tcPr>
          <w:p w14:paraId="3E120AE9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62 (54-71.1)</w:t>
            </w:r>
          </w:p>
        </w:tc>
        <w:tc>
          <w:tcPr>
            <w:tcW w:w="1980" w:type="dxa"/>
          </w:tcPr>
          <w:p w14:paraId="55396CA0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2.05 (1.78-2.35)</w:t>
            </w:r>
          </w:p>
        </w:tc>
        <w:tc>
          <w:tcPr>
            <w:tcW w:w="2115" w:type="dxa"/>
          </w:tcPr>
          <w:p w14:paraId="17092A1E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1.85 (1.57, 2.19)</w:t>
            </w:r>
          </w:p>
        </w:tc>
        <w:tc>
          <w:tcPr>
            <w:tcW w:w="2115" w:type="dxa"/>
          </w:tcPr>
          <w:p w14:paraId="55A17B44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1.84 (1.56, 2.18)</w:t>
            </w:r>
          </w:p>
        </w:tc>
        <w:tc>
          <w:tcPr>
            <w:tcW w:w="2115" w:type="dxa"/>
          </w:tcPr>
          <w:p w14:paraId="2F02CCA6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2.17 (1.74, 2.72)</w:t>
            </w:r>
          </w:p>
        </w:tc>
      </w:tr>
      <w:tr w:rsidR="00580CF2" w:rsidRPr="00380FFE" w14:paraId="0CC722C8" w14:textId="77777777" w:rsidTr="00580CF2">
        <w:tc>
          <w:tcPr>
            <w:tcW w:w="2160" w:type="dxa"/>
          </w:tcPr>
          <w:p w14:paraId="3FCC5421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  <w:vertAlign w:val="superscript"/>
              </w:rPr>
              <w:t>st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quartile </w:t>
            </w:r>
          </w:p>
        </w:tc>
        <w:tc>
          <w:tcPr>
            <w:tcW w:w="1530" w:type="dxa"/>
          </w:tcPr>
          <w:p w14:paraId="1CC45706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18/146 (12%)</w:t>
            </w:r>
          </w:p>
        </w:tc>
        <w:tc>
          <w:tcPr>
            <w:tcW w:w="1980" w:type="dxa"/>
          </w:tcPr>
          <w:p w14:paraId="334B3D46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25.9 (16.3-41.1)</w:t>
            </w:r>
          </w:p>
        </w:tc>
        <w:tc>
          <w:tcPr>
            <w:tcW w:w="1980" w:type="dxa"/>
          </w:tcPr>
          <w:p w14:paraId="687A73D4" w14:textId="77777777" w:rsidR="00580CF2" w:rsidRPr="00380FFE" w:rsidRDefault="00580CF2" w:rsidP="00580CF2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1 (ref)</w:t>
            </w:r>
          </w:p>
        </w:tc>
        <w:tc>
          <w:tcPr>
            <w:tcW w:w="2115" w:type="dxa"/>
          </w:tcPr>
          <w:p w14:paraId="3CBA7E35" w14:textId="77777777" w:rsidR="00580CF2" w:rsidRPr="00380FFE" w:rsidRDefault="00580CF2" w:rsidP="00580CF2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1 (ref)</w:t>
            </w:r>
          </w:p>
        </w:tc>
        <w:tc>
          <w:tcPr>
            <w:tcW w:w="2115" w:type="dxa"/>
          </w:tcPr>
          <w:p w14:paraId="59888A33" w14:textId="77777777" w:rsidR="00580CF2" w:rsidRPr="00380FFE" w:rsidRDefault="00580CF2" w:rsidP="00580CF2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1 (ref)</w:t>
            </w:r>
          </w:p>
        </w:tc>
        <w:tc>
          <w:tcPr>
            <w:tcW w:w="2115" w:type="dxa"/>
          </w:tcPr>
          <w:p w14:paraId="662AA349" w14:textId="77777777" w:rsidR="00580CF2" w:rsidRPr="00380FFE" w:rsidRDefault="00580CF2" w:rsidP="00580CF2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1 (ref)</w:t>
            </w:r>
          </w:p>
        </w:tc>
      </w:tr>
      <w:tr w:rsidR="00580CF2" w:rsidRPr="00380FFE" w14:paraId="6F2C991D" w14:textId="77777777" w:rsidTr="00580CF2">
        <w:tc>
          <w:tcPr>
            <w:tcW w:w="2160" w:type="dxa"/>
          </w:tcPr>
          <w:p w14:paraId="4E8DFE6A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  <w:vertAlign w:val="superscript"/>
              </w:rPr>
              <w:t>nd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quartile</w:t>
            </w:r>
          </w:p>
        </w:tc>
        <w:tc>
          <w:tcPr>
            <w:tcW w:w="1530" w:type="dxa"/>
          </w:tcPr>
          <w:p w14:paraId="38660558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25/171 (15%)</w:t>
            </w:r>
          </w:p>
        </w:tc>
        <w:tc>
          <w:tcPr>
            <w:tcW w:w="1980" w:type="dxa"/>
          </w:tcPr>
          <w:p w14:paraId="3CE7DCD5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30.6 (20.7-45.3)</w:t>
            </w:r>
          </w:p>
        </w:tc>
        <w:tc>
          <w:tcPr>
            <w:tcW w:w="1980" w:type="dxa"/>
          </w:tcPr>
          <w:p w14:paraId="260FA562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1.19 (0.63-2.21)</w:t>
            </w:r>
          </w:p>
        </w:tc>
        <w:tc>
          <w:tcPr>
            <w:tcW w:w="2115" w:type="dxa"/>
          </w:tcPr>
          <w:p w14:paraId="41485773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0.92 (0.47, 1.79)</w:t>
            </w:r>
          </w:p>
        </w:tc>
        <w:tc>
          <w:tcPr>
            <w:tcW w:w="2115" w:type="dxa"/>
          </w:tcPr>
          <w:p w14:paraId="0F4FAF1F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0.89 (0.46, 1.76)</w:t>
            </w:r>
          </w:p>
        </w:tc>
        <w:tc>
          <w:tcPr>
            <w:tcW w:w="2115" w:type="dxa"/>
          </w:tcPr>
          <w:p w14:paraId="7EFDF1A7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0.94 (0.47, 1.84)</w:t>
            </w:r>
          </w:p>
        </w:tc>
      </w:tr>
      <w:tr w:rsidR="00580CF2" w:rsidRPr="00380FFE" w14:paraId="523C3E8A" w14:textId="77777777" w:rsidTr="00580CF2">
        <w:tc>
          <w:tcPr>
            <w:tcW w:w="2160" w:type="dxa"/>
          </w:tcPr>
          <w:p w14:paraId="1CFADAB5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  <w:vertAlign w:val="superscript"/>
              </w:rPr>
              <w:t>rd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quartile </w:t>
            </w:r>
          </w:p>
        </w:tc>
        <w:tc>
          <w:tcPr>
            <w:tcW w:w="1530" w:type="dxa"/>
          </w:tcPr>
          <w:p w14:paraId="5EA51E41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50/195 (26%)</w:t>
            </w:r>
          </w:p>
        </w:tc>
        <w:tc>
          <w:tcPr>
            <w:tcW w:w="1980" w:type="dxa"/>
          </w:tcPr>
          <w:p w14:paraId="7F868EE8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57.2 (43.3-75.4)</w:t>
            </w:r>
          </w:p>
        </w:tc>
        <w:tc>
          <w:tcPr>
            <w:tcW w:w="1980" w:type="dxa"/>
          </w:tcPr>
          <w:p w14:paraId="68255EAD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2.28 (1.31-4)</w:t>
            </w:r>
          </w:p>
        </w:tc>
        <w:tc>
          <w:tcPr>
            <w:tcW w:w="2115" w:type="dxa"/>
          </w:tcPr>
          <w:p w14:paraId="7CAE118C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1.59 (0.86, 2.94)</w:t>
            </w:r>
          </w:p>
        </w:tc>
        <w:tc>
          <w:tcPr>
            <w:tcW w:w="2115" w:type="dxa"/>
          </w:tcPr>
          <w:p w14:paraId="3CE42DFB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1.51 (0.81, 2.81)</w:t>
            </w:r>
          </w:p>
        </w:tc>
        <w:tc>
          <w:tcPr>
            <w:tcW w:w="2115" w:type="dxa"/>
          </w:tcPr>
          <w:p w14:paraId="18C4D56C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1.65 (0.87, 3.12)</w:t>
            </w:r>
          </w:p>
        </w:tc>
      </w:tr>
      <w:tr w:rsidR="00580CF2" w:rsidRPr="00380FFE" w14:paraId="08ED59FC" w14:textId="77777777" w:rsidTr="00580CF2">
        <w:tc>
          <w:tcPr>
            <w:tcW w:w="2160" w:type="dxa"/>
          </w:tcPr>
          <w:p w14:paraId="6C3817B6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  <w:vertAlign w:val="superscript"/>
              </w:rPr>
              <w:t>th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quartile </w:t>
            </w:r>
          </w:p>
        </w:tc>
        <w:tc>
          <w:tcPr>
            <w:tcW w:w="1530" w:type="dxa"/>
          </w:tcPr>
          <w:p w14:paraId="3EF28A51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110/234 (47%)</w:t>
            </w:r>
          </w:p>
        </w:tc>
        <w:tc>
          <w:tcPr>
            <w:tcW w:w="1980" w:type="dxa"/>
          </w:tcPr>
          <w:p w14:paraId="79B12029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123.8 (102.7-149.2)</w:t>
            </w:r>
          </w:p>
        </w:tc>
        <w:tc>
          <w:tcPr>
            <w:tcW w:w="1980" w:type="dxa"/>
          </w:tcPr>
          <w:p w14:paraId="1B2BC3D3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5.46 (3.24-9.19)</w:t>
            </w:r>
          </w:p>
        </w:tc>
        <w:tc>
          <w:tcPr>
            <w:tcW w:w="2115" w:type="dxa"/>
          </w:tcPr>
          <w:p w14:paraId="79044419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3.43 (1.91, 6.18)</w:t>
            </w:r>
          </w:p>
        </w:tc>
        <w:tc>
          <w:tcPr>
            <w:tcW w:w="2115" w:type="dxa"/>
          </w:tcPr>
          <w:p w14:paraId="33B57A1B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3.39 (1.87, 6.13)</w:t>
            </w:r>
          </w:p>
        </w:tc>
        <w:tc>
          <w:tcPr>
            <w:tcW w:w="2115" w:type="dxa"/>
          </w:tcPr>
          <w:p w14:paraId="541A1D92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3.69 (1.9, 7.16)</w:t>
            </w:r>
          </w:p>
        </w:tc>
      </w:tr>
      <w:tr w:rsidR="002D7DC6" w:rsidRPr="00380FFE" w14:paraId="27CE1B4A" w14:textId="77777777" w:rsidTr="00B57B0A">
        <w:tc>
          <w:tcPr>
            <w:tcW w:w="13995" w:type="dxa"/>
            <w:gridSpan w:val="7"/>
            <w:shd w:val="clear" w:color="auto" w:fill="auto"/>
          </w:tcPr>
          <w:p w14:paraId="45E9722E" w14:textId="4FC4F2BE" w:rsidR="002D7DC6" w:rsidRPr="00380FFE" w:rsidRDefault="002D7DC6" w:rsidP="00580CF2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Angpt-</w:t>
            </w:r>
            <w:proofErr w:type="gramStart"/>
            <w:r w:rsidRPr="00380FFE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1:Angpt</w:t>
            </w:r>
            <w:proofErr w:type="gramEnd"/>
            <w:r w:rsidRPr="00380FFE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-2 ratio </w:t>
            </w:r>
          </w:p>
        </w:tc>
      </w:tr>
      <w:tr w:rsidR="00580CF2" w:rsidRPr="00380FFE" w14:paraId="4351BB08" w14:textId="77777777" w:rsidTr="002D7DC6">
        <w:tc>
          <w:tcPr>
            <w:tcW w:w="2160" w:type="dxa"/>
          </w:tcPr>
          <w:p w14:paraId="28F9B1C9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Log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  <w:vertAlign w:val="subscript"/>
              </w:rPr>
              <w:t>2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-transformed</w:t>
            </w:r>
          </w:p>
        </w:tc>
        <w:tc>
          <w:tcPr>
            <w:tcW w:w="1530" w:type="dxa"/>
            <w:vAlign w:val="center"/>
          </w:tcPr>
          <w:p w14:paraId="0E2645F0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203/746 (27%)</w:t>
            </w:r>
          </w:p>
        </w:tc>
        <w:tc>
          <w:tcPr>
            <w:tcW w:w="1980" w:type="dxa"/>
          </w:tcPr>
          <w:p w14:paraId="6D55BA76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62 (54-71.1)</w:t>
            </w:r>
          </w:p>
        </w:tc>
        <w:tc>
          <w:tcPr>
            <w:tcW w:w="1980" w:type="dxa"/>
          </w:tcPr>
          <w:p w14:paraId="0CDF3C81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0.75 (0.7-0.81)</w:t>
            </w:r>
          </w:p>
        </w:tc>
        <w:tc>
          <w:tcPr>
            <w:tcW w:w="2115" w:type="dxa"/>
          </w:tcPr>
          <w:p w14:paraId="6B20C93F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0.69 (0.63-0.77)</w:t>
            </w:r>
          </w:p>
        </w:tc>
        <w:tc>
          <w:tcPr>
            <w:tcW w:w="2115" w:type="dxa"/>
            <w:shd w:val="clear" w:color="auto" w:fill="A6A6A6" w:themeFill="background1" w:themeFillShade="A6"/>
          </w:tcPr>
          <w:p w14:paraId="63D5726A" w14:textId="473F4E32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115" w:type="dxa"/>
          </w:tcPr>
          <w:p w14:paraId="0E934884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0.71 (0.63, 0.8)</w:t>
            </w:r>
          </w:p>
        </w:tc>
      </w:tr>
      <w:tr w:rsidR="00580CF2" w:rsidRPr="00380FFE" w14:paraId="43D41EEC" w14:textId="77777777" w:rsidTr="002D7DC6">
        <w:tc>
          <w:tcPr>
            <w:tcW w:w="2160" w:type="dxa"/>
          </w:tcPr>
          <w:p w14:paraId="3180FBE5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  <w:vertAlign w:val="superscript"/>
              </w:rPr>
              <w:t>st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quartile </w:t>
            </w:r>
          </w:p>
        </w:tc>
        <w:tc>
          <w:tcPr>
            <w:tcW w:w="1530" w:type="dxa"/>
          </w:tcPr>
          <w:p w14:paraId="3C4C5FCD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90/213 (42%)</w:t>
            </w:r>
          </w:p>
        </w:tc>
        <w:tc>
          <w:tcPr>
            <w:tcW w:w="1980" w:type="dxa"/>
          </w:tcPr>
          <w:p w14:paraId="59040C9E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103.7 (84.3-127.5)</w:t>
            </w:r>
          </w:p>
        </w:tc>
        <w:tc>
          <w:tcPr>
            <w:tcW w:w="1980" w:type="dxa"/>
          </w:tcPr>
          <w:p w14:paraId="0B64FEBD" w14:textId="77777777" w:rsidR="00580CF2" w:rsidRPr="00380FFE" w:rsidRDefault="00580CF2" w:rsidP="00580CF2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1 (ref)</w:t>
            </w:r>
          </w:p>
        </w:tc>
        <w:tc>
          <w:tcPr>
            <w:tcW w:w="2115" w:type="dxa"/>
          </w:tcPr>
          <w:p w14:paraId="3C8D5D5F" w14:textId="77777777" w:rsidR="00580CF2" w:rsidRPr="00380FFE" w:rsidRDefault="00580CF2" w:rsidP="00580CF2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1 (ref)</w:t>
            </w:r>
          </w:p>
        </w:tc>
        <w:tc>
          <w:tcPr>
            <w:tcW w:w="2115" w:type="dxa"/>
            <w:shd w:val="clear" w:color="auto" w:fill="A6A6A6" w:themeFill="background1" w:themeFillShade="A6"/>
          </w:tcPr>
          <w:p w14:paraId="1643CEA5" w14:textId="62A7B3FF" w:rsidR="00580CF2" w:rsidRPr="00380FFE" w:rsidRDefault="00580CF2" w:rsidP="00580CF2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115" w:type="dxa"/>
          </w:tcPr>
          <w:p w14:paraId="425B4E35" w14:textId="77777777" w:rsidR="00580CF2" w:rsidRPr="00380FFE" w:rsidRDefault="00580CF2" w:rsidP="00580CF2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1 (ref)</w:t>
            </w:r>
          </w:p>
        </w:tc>
      </w:tr>
      <w:tr w:rsidR="00580CF2" w:rsidRPr="00380FFE" w14:paraId="3931CC62" w14:textId="77777777" w:rsidTr="002D7DC6">
        <w:tc>
          <w:tcPr>
            <w:tcW w:w="2160" w:type="dxa"/>
          </w:tcPr>
          <w:p w14:paraId="3BB30B24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  <w:vertAlign w:val="superscript"/>
              </w:rPr>
              <w:t>nd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quartile</w:t>
            </w:r>
          </w:p>
        </w:tc>
        <w:tc>
          <w:tcPr>
            <w:tcW w:w="1530" w:type="dxa"/>
          </w:tcPr>
          <w:p w14:paraId="5EBF41E3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59/199 (30%)</w:t>
            </w:r>
          </w:p>
        </w:tc>
        <w:tc>
          <w:tcPr>
            <w:tcW w:w="1980" w:type="dxa"/>
          </w:tcPr>
          <w:p w14:paraId="6A4F8B30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65.7 (50.9-84.7)</w:t>
            </w:r>
          </w:p>
        </w:tc>
        <w:tc>
          <w:tcPr>
            <w:tcW w:w="1980" w:type="dxa"/>
          </w:tcPr>
          <w:p w14:paraId="089B9598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0.62 (0.44-0.87)</w:t>
            </w:r>
          </w:p>
        </w:tc>
        <w:tc>
          <w:tcPr>
            <w:tcW w:w="2115" w:type="dxa"/>
          </w:tcPr>
          <w:p w14:paraId="53C6A3F0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0.49 (0.32-0.76)</w:t>
            </w:r>
          </w:p>
        </w:tc>
        <w:tc>
          <w:tcPr>
            <w:tcW w:w="2115" w:type="dxa"/>
            <w:shd w:val="clear" w:color="auto" w:fill="A6A6A6" w:themeFill="background1" w:themeFillShade="A6"/>
          </w:tcPr>
          <w:p w14:paraId="068BFF1D" w14:textId="56B123B0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115" w:type="dxa"/>
          </w:tcPr>
          <w:p w14:paraId="43C6B59B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0.54 (0.34, 0.84)</w:t>
            </w:r>
          </w:p>
        </w:tc>
      </w:tr>
      <w:tr w:rsidR="00580CF2" w:rsidRPr="00380FFE" w14:paraId="03FADAFC" w14:textId="77777777" w:rsidTr="002D7DC6">
        <w:tc>
          <w:tcPr>
            <w:tcW w:w="2160" w:type="dxa"/>
          </w:tcPr>
          <w:p w14:paraId="467A939C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  <w:vertAlign w:val="superscript"/>
              </w:rPr>
              <w:t>rd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quartile </w:t>
            </w:r>
          </w:p>
        </w:tc>
        <w:tc>
          <w:tcPr>
            <w:tcW w:w="1530" w:type="dxa"/>
          </w:tcPr>
          <w:p w14:paraId="677D9080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35/174 (20%)</w:t>
            </w:r>
          </w:p>
        </w:tc>
        <w:tc>
          <w:tcPr>
            <w:tcW w:w="1980" w:type="dxa"/>
          </w:tcPr>
          <w:p w14:paraId="571D6D9E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44.6 (32.1-62.2)</w:t>
            </w:r>
          </w:p>
        </w:tc>
        <w:tc>
          <w:tcPr>
            <w:tcW w:w="1980" w:type="dxa"/>
          </w:tcPr>
          <w:p w14:paraId="1F032E8D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0.41 (0.28-0.62)</w:t>
            </w:r>
          </w:p>
        </w:tc>
        <w:tc>
          <w:tcPr>
            <w:tcW w:w="2115" w:type="dxa"/>
          </w:tcPr>
          <w:p w14:paraId="581D9D21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0.33 (0.19-0.55)</w:t>
            </w:r>
          </w:p>
        </w:tc>
        <w:tc>
          <w:tcPr>
            <w:tcW w:w="2115" w:type="dxa"/>
            <w:shd w:val="clear" w:color="auto" w:fill="A6A6A6" w:themeFill="background1" w:themeFillShade="A6"/>
          </w:tcPr>
          <w:p w14:paraId="0321E6E4" w14:textId="64B2FFE9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115" w:type="dxa"/>
          </w:tcPr>
          <w:p w14:paraId="46A35B85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0.38 (0.22, 0.66)</w:t>
            </w:r>
          </w:p>
        </w:tc>
      </w:tr>
      <w:tr w:rsidR="00580CF2" w:rsidRPr="00380FFE" w14:paraId="2819FA9B" w14:textId="77777777" w:rsidTr="002D7DC6">
        <w:tc>
          <w:tcPr>
            <w:tcW w:w="2160" w:type="dxa"/>
          </w:tcPr>
          <w:p w14:paraId="49AF9B9C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  <w:vertAlign w:val="superscript"/>
              </w:rPr>
              <w:t>th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quartile </w:t>
            </w:r>
          </w:p>
        </w:tc>
        <w:tc>
          <w:tcPr>
            <w:tcW w:w="1530" w:type="dxa"/>
          </w:tcPr>
          <w:p w14:paraId="70F19400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19/160 (12%)</w:t>
            </w:r>
          </w:p>
        </w:tc>
        <w:tc>
          <w:tcPr>
            <w:tcW w:w="1980" w:type="dxa"/>
          </w:tcPr>
          <w:p w14:paraId="7EC7A627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26.2 (16.7-41.1)</w:t>
            </w:r>
          </w:p>
        </w:tc>
        <w:tc>
          <w:tcPr>
            <w:tcW w:w="1980" w:type="dxa"/>
          </w:tcPr>
          <w:p w14:paraId="4C3E2492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0.24 (0.15-0.4)</w:t>
            </w:r>
          </w:p>
        </w:tc>
        <w:tc>
          <w:tcPr>
            <w:tcW w:w="2115" w:type="dxa"/>
          </w:tcPr>
          <w:p w14:paraId="070DDF5E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0.18 (0.09-0.35)</w:t>
            </w:r>
          </w:p>
        </w:tc>
        <w:tc>
          <w:tcPr>
            <w:tcW w:w="2115" w:type="dxa"/>
            <w:shd w:val="clear" w:color="auto" w:fill="A6A6A6" w:themeFill="background1" w:themeFillShade="A6"/>
          </w:tcPr>
          <w:p w14:paraId="3A3EC2F6" w14:textId="421079D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115" w:type="dxa"/>
          </w:tcPr>
          <w:p w14:paraId="14CA187C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0.24 (0.12, 0.48)</w:t>
            </w:r>
          </w:p>
        </w:tc>
      </w:tr>
      <w:tr w:rsidR="00580CF2" w:rsidRPr="00380FFE" w14:paraId="2F28C616" w14:textId="77777777" w:rsidTr="00580CF2">
        <w:tc>
          <w:tcPr>
            <w:tcW w:w="9765" w:type="dxa"/>
            <w:gridSpan w:val="5"/>
          </w:tcPr>
          <w:p w14:paraId="13AAC6C1" w14:textId="77777777" w:rsidR="00580CF2" w:rsidRPr="00380FFE" w:rsidRDefault="00580CF2" w:rsidP="00580CF2">
            <w:pPr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</w:rPr>
              <w:t>Participants without AKI</w:t>
            </w:r>
          </w:p>
        </w:tc>
        <w:tc>
          <w:tcPr>
            <w:tcW w:w="2115" w:type="dxa"/>
          </w:tcPr>
          <w:p w14:paraId="1997838D" w14:textId="77777777" w:rsidR="00580CF2" w:rsidRPr="00380FFE" w:rsidRDefault="00580CF2" w:rsidP="00580CF2">
            <w:pPr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115" w:type="dxa"/>
          </w:tcPr>
          <w:p w14:paraId="649E7CDB" w14:textId="77777777" w:rsidR="00580CF2" w:rsidRPr="00380FFE" w:rsidRDefault="00580CF2" w:rsidP="00580CF2">
            <w:pPr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</w:rPr>
            </w:pPr>
          </w:p>
        </w:tc>
      </w:tr>
      <w:tr w:rsidR="002D7DC6" w:rsidRPr="00380FFE" w14:paraId="34FA1BF3" w14:textId="77777777" w:rsidTr="00B57B0A">
        <w:tc>
          <w:tcPr>
            <w:tcW w:w="13995" w:type="dxa"/>
            <w:gridSpan w:val="7"/>
            <w:shd w:val="clear" w:color="auto" w:fill="auto"/>
          </w:tcPr>
          <w:p w14:paraId="49E017B3" w14:textId="04B7886B" w:rsidR="002D7DC6" w:rsidRPr="00380FFE" w:rsidRDefault="002D7DC6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Angpt-1</w:t>
            </w:r>
          </w:p>
        </w:tc>
      </w:tr>
      <w:tr w:rsidR="00580CF2" w:rsidRPr="00380FFE" w14:paraId="1DC79B83" w14:textId="77777777" w:rsidTr="00580CF2">
        <w:tc>
          <w:tcPr>
            <w:tcW w:w="2160" w:type="dxa"/>
          </w:tcPr>
          <w:p w14:paraId="7A0EFEA8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Log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  <w:vertAlign w:val="subscript"/>
              </w:rPr>
              <w:t>2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-transformed</w:t>
            </w:r>
          </w:p>
        </w:tc>
        <w:tc>
          <w:tcPr>
            <w:tcW w:w="1530" w:type="dxa"/>
          </w:tcPr>
          <w:p w14:paraId="2C4C7AE1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111/757 (15%)</w:t>
            </w:r>
          </w:p>
        </w:tc>
        <w:tc>
          <w:tcPr>
            <w:tcW w:w="1980" w:type="dxa"/>
          </w:tcPr>
          <w:p w14:paraId="0D12C95B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30.8 (25.6-37.1)</w:t>
            </w:r>
          </w:p>
        </w:tc>
        <w:tc>
          <w:tcPr>
            <w:tcW w:w="1980" w:type="dxa"/>
          </w:tcPr>
          <w:p w14:paraId="24C363B4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1 (0.89-1.13)</w:t>
            </w:r>
          </w:p>
        </w:tc>
        <w:tc>
          <w:tcPr>
            <w:tcW w:w="2115" w:type="dxa"/>
            <w:vAlign w:val="center"/>
          </w:tcPr>
          <w:p w14:paraId="76D4BA58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0.95 (0.8-1.11)</w:t>
            </w:r>
          </w:p>
        </w:tc>
        <w:tc>
          <w:tcPr>
            <w:tcW w:w="2115" w:type="dxa"/>
          </w:tcPr>
          <w:p w14:paraId="59FDA685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0.95 (0.81, 1.13)</w:t>
            </w:r>
          </w:p>
        </w:tc>
        <w:tc>
          <w:tcPr>
            <w:tcW w:w="2115" w:type="dxa"/>
          </w:tcPr>
          <w:p w14:paraId="72EA3386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0.95 (0.8, 1.14)</w:t>
            </w:r>
          </w:p>
        </w:tc>
      </w:tr>
      <w:tr w:rsidR="00580CF2" w:rsidRPr="00380FFE" w14:paraId="40011A28" w14:textId="77777777" w:rsidTr="00580CF2">
        <w:tc>
          <w:tcPr>
            <w:tcW w:w="2160" w:type="dxa"/>
          </w:tcPr>
          <w:p w14:paraId="0DA59F93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  <w:vertAlign w:val="superscript"/>
              </w:rPr>
              <w:t>st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quartile </w:t>
            </w:r>
          </w:p>
        </w:tc>
        <w:tc>
          <w:tcPr>
            <w:tcW w:w="1530" w:type="dxa"/>
          </w:tcPr>
          <w:p w14:paraId="25E7799C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22/186 (12%)</w:t>
            </w:r>
          </w:p>
        </w:tc>
        <w:tc>
          <w:tcPr>
            <w:tcW w:w="1980" w:type="dxa"/>
          </w:tcPr>
          <w:p w14:paraId="3C3119C8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24 (15.8-36.4)</w:t>
            </w:r>
          </w:p>
        </w:tc>
        <w:tc>
          <w:tcPr>
            <w:tcW w:w="1980" w:type="dxa"/>
          </w:tcPr>
          <w:p w14:paraId="42B6EBC4" w14:textId="77777777" w:rsidR="00580CF2" w:rsidRPr="00380FFE" w:rsidRDefault="00580CF2" w:rsidP="00580CF2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1 (ref)</w:t>
            </w:r>
          </w:p>
        </w:tc>
        <w:tc>
          <w:tcPr>
            <w:tcW w:w="2115" w:type="dxa"/>
          </w:tcPr>
          <w:p w14:paraId="7E7F9D6F" w14:textId="77777777" w:rsidR="00580CF2" w:rsidRPr="00380FFE" w:rsidRDefault="00580CF2" w:rsidP="00580CF2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1 (ref)</w:t>
            </w:r>
          </w:p>
        </w:tc>
        <w:tc>
          <w:tcPr>
            <w:tcW w:w="2115" w:type="dxa"/>
          </w:tcPr>
          <w:p w14:paraId="00C7A65C" w14:textId="77777777" w:rsidR="00580CF2" w:rsidRPr="00380FFE" w:rsidRDefault="00580CF2" w:rsidP="00580CF2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1 (ref)</w:t>
            </w:r>
          </w:p>
        </w:tc>
        <w:tc>
          <w:tcPr>
            <w:tcW w:w="2115" w:type="dxa"/>
          </w:tcPr>
          <w:p w14:paraId="0645D4CB" w14:textId="77777777" w:rsidR="00580CF2" w:rsidRPr="00380FFE" w:rsidRDefault="00580CF2" w:rsidP="00580CF2">
            <w:pPr>
              <w:tabs>
                <w:tab w:val="left" w:pos="411"/>
              </w:tabs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1 (ref)</w:t>
            </w:r>
          </w:p>
        </w:tc>
      </w:tr>
      <w:tr w:rsidR="00580CF2" w:rsidRPr="00380FFE" w14:paraId="1213D67E" w14:textId="77777777" w:rsidTr="00580CF2">
        <w:tc>
          <w:tcPr>
            <w:tcW w:w="2160" w:type="dxa"/>
          </w:tcPr>
          <w:p w14:paraId="05554E87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  <w:vertAlign w:val="superscript"/>
              </w:rPr>
              <w:t>nd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quartile</w:t>
            </w:r>
          </w:p>
        </w:tc>
        <w:tc>
          <w:tcPr>
            <w:tcW w:w="1530" w:type="dxa"/>
          </w:tcPr>
          <w:p w14:paraId="34B24B0A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38/179 (21%)</w:t>
            </w:r>
          </w:p>
        </w:tc>
        <w:tc>
          <w:tcPr>
            <w:tcW w:w="1980" w:type="dxa"/>
          </w:tcPr>
          <w:p w14:paraId="36F588BD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44.8 (32.6-61.6)</w:t>
            </w:r>
          </w:p>
        </w:tc>
        <w:tc>
          <w:tcPr>
            <w:tcW w:w="1980" w:type="dxa"/>
          </w:tcPr>
          <w:p w14:paraId="048B86CB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1.95 (1.15-3.31)</w:t>
            </w:r>
          </w:p>
        </w:tc>
        <w:tc>
          <w:tcPr>
            <w:tcW w:w="2115" w:type="dxa"/>
          </w:tcPr>
          <w:p w14:paraId="77BEBBD6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1.97 (1.08-3.6)</w:t>
            </w:r>
          </w:p>
        </w:tc>
        <w:tc>
          <w:tcPr>
            <w:tcW w:w="2115" w:type="dxa"/>
          </w:tcPr>
          <w:p w14:paraId="6B38F361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1.87 (1.01, 3.44)</w:t>
            </w:r>
          </w:p>
        </w:tc>
        <w:tc>
          <w:tcPr>
            <w:tcW w:w="2115" w:type="dxa"/>
          </w:tcPr>
          <w:p w14:paraId="02DDCD26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1.94 (1.05, 3.58)</w:t>
            </w:r>
          </w:p>
        </w:tc>
      </w:tr>
      <w:tr w:rsidR="00580CF2" w:rsidRPr="00380FFE" w14:paraId="49DC048E" w14:textId="77777777" w:rsidTr="00580CF2">
        <w:tc>
          <w:tcPr>
            <w:tcW w:w="2160" w:type="dxa"/>
          </w:tcPr>
          <w:p w14:paraId="1E184F48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  <w:vertAlign w:val="superscript"/>
              </w:rPr>
              <w:t>rd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quartile </w:t>
            </w:r>
          </w:p>
        </w:tc>
        <w:tc>
          <w:tcPr>
            <w:tcW w:w="1530" w:type="dxa"/>
          </w:tcPr>
          <w:p w14:paraId="25A64DC8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24/181 (13%)</w:t>
            </w:r>
          </w:p>
        </w:tc>
        <w:tc>
          <w:tcPr>
            <w:tcW w:w="1980" w:type="dxa"/>
          </w:tcPr>
          <w:p w14:paraId="7802B636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28.6 (19.2-42.7)</w:t>
            </w:r>
          </w:p>
        </w:tc>
        <w:tc>
          <w:tcPr>
            <w:tcW w:w="1980" w:type="dxa"/>
          </w:tcPr>
          <w:p w14:paraId="1B153D8A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1.26 (0.7-2.25)</w:t>
            </w:r>
          </w:p>
        </w:tc>
        <w:tc>
          <w:tcPr>
            <w:tcW w:w="2115" w:type="dxa"/>
          </w:tcPr>
          <w:p w14:paraId="18E69DCB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0.89 (0.43-1.83)</w:t>
            </w:r>
          </w:p>
        </w:tc>
        <w:tc>
          <w:tcPr>
            <w:tcW w:w="2115" w:type="dxa"/>
          </w:tcPr>
          <w:p w14:paraId="6240333C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0.86 (0.42, 1.76)</w:t>
            </w:r>
          </w:p>
        </w:tc>
        <w:tc>
          <w:tcPr>
            <w:tcW w:w="2115" w:type="dxa"/>
          </w:tcPr>
          <w:p w14:paraId="53FA715E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0.87 (0.42, 1.81)</w:t>
            </w:r>
          </w:p>
        </w:tc>
      </w:tr>
      <w:tr w:rsidR="00580CF2" w:rsidRPr="00380FFE" w14:paraId="3916D87D" w14:textId="77777777" w:rsidTr="00580CF2">
        <w:tc>
          <w:tcPr>
            <w:tcW w:w="2160" w:type="dxa"/>
          </w:tcPr>
          <w:p w14:paraId="18A79A86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  <w:vertAlign w:val="superscript"/>
              </w:rPr>
              <w:t>th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quartile </w:t>
            </w:r>
          </w:p>
        </w:tc>
        <w:tc>
          <w:tcPr>
            <w:tcW w:w="1530" w:type="dxa"/>
          </w:tcPr>
          <w:p w14:paraId="70DFBF79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27/211 (13%)</w:t>
            </w:r>
          </w:p>
        </w:tc>
        <w:tc>
          <w:tcPr>
            <w:tcW w:w="1980" w:type="dxa"/>
          </w:tcPr>
          <w:p w14:paraId="52C17905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26.9 (18.5-39.3)</w:t>
            </w:r>
          </w:p>
        </w:tc>
        <w:tc>
          <w:tcPr>
            <w:tcW w:w="1980" w:type="dxa"/>
          </w:tcPr>
          <w:p w14:paraId="634C9C97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1.18 (0.67-2.08)</w:t>
            </w:r>
          </w:p>
        </w:tc>
        <w:tc>
          <w:tcPr>
            <w:tcW w:w="2115" w:type="dxa"/>
          </w:tcPr>
          <w:p w14:paraId="0D203CA7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1.03 (0.49-2.17)</w:t>
            </w:r>
          </w:p>
        </w:tc>
        <w:tc>
          <w:tcPr>
            <w:tcW w:w="2115" w:type="dxa"/>
          </w:tcPr>
          <w:p w14:paraId="28C38672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1.03 (0.49, 2.17)</w:t>
            </w:r>
          </w:p>
        </w:tc>
        <w:tc>
          <w:tcPr>
            <w:tcW w:w="2115" w:type="dxa"/>
          </w:tcPr>
          <w:p w14:paraId="70098A98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0.99 (0.45, 2.19)</w:t>
            </w:r>
          </w:p>
        </w:tc>
      </w:tr>
      <w:tr w:rsidR="002D7DC6" w:rsidRPr="00380FFE" w14:paraId="34A05754" w14:textId="77777777" w:rsidTr="00B57B0A">
        <w:tc>
          <w:tcPr>
            <w:tcW w:w="13995" w:type="dxa"/>
            <w:gridSpan w:val="7"/>
            <w:shd w:val="clear" w:color="auto" w:fill="auto"/>
          </w:tcPr>
          <w:p w14:paraId="57640F00" w14:textId="6F2DBFC8" w:rsidR="002D7DC6" w:rsidRPr="00380FFE" w:rsidRDefault="002D7DC6" w:rsidP="00580CF2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Angpt-2</w:t>
            </w:r>
          </w:p>
        </w:tc>
      </w:tr>
      <w:tr w:rsidR="00580CF2" w:rsidRPr="00380FFE" w14:paraId="5A3D2B55" w14:textId="77777777" w:rsidTr="00580CF2">
        <w:tc>
          <w:tcPr>
            <w:tcW w:w="2160" w:type="dxa"/>
          </w:tcPr>
          <w:p w14:paraId="064313AD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Log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  <w:vertAlign w:val="subscript"/>
              </w:rPr>
              <w:t>2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-transformed</w:t>
            </w:r>
          </w:p>
        </w:tc>
        <w:tc>
          <w:tcPr>
            <w:tcW w:w="1530" w:type="dxa"/>
          </w:tcPr>
          <w:p w14:paraId="56568560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111/757 (15%)</w:t>
            </w:r>
          </w:p>
        </w:tc>
        <w:tc>
          <w:tcPr>
            <w:tcW w:w="1980" w:type="dxa"/>
          </w:tcPr>
          <w:p w14:paraId="50479030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30.8 (25.6-37.1)</w:t>
            </w:r>
          </w:p>
        </w:tc>
        <w:tc>
          <w:tcPr>
            <w:tcW w:w="1980" w:type="dxa"/>
          </w:tcPr>
          <w:p w14:paraId="647352E2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1.95 (1.58-2.41)</w:t>
            </w:r>
          </w:p>
        </w:tc>
        <w:tc>
          <w:tcPr>
            <w:tcW w:w="2115" w:type="dxa"/>
          </w:tcPr>
          <w:p w14:paraId="373F92F3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1.78 (1.39-2.29)</w:t>
            </w:r>
          </w:p>
        </w:tc>
        <w:tc>
          <w:tcPr>
            <w:tcW w:w="2115" w:type="dxa"/>
          </w:tcPr>
          <w:p w14:paraId="1CF54EDE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1.78 (1.39, 2.29)</w:t>
            </w:r>
          </w:p>
        </w:tc>
        <w:tc>
          <w:tcPr>
            <w:tcW w:w="2115" w:type="dxa"/>
          </w:tcPr>
          <w:p w14:paraId="09DF6548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2.12 (1.49, 3)</w:t>
            </w:r>
          </w:p>
        </w:tc>
      </w:tr>
      <w:tr w:rsidR="00580CF2" w:rsidRPr="00380FFE" w14:paraId="3A9E8C1C" w14:textId="77777777" w:rsidTr="00580CF2">
        <w:tc>
          <w:tcPr>
            <w:tcW w:w="2160" w:type="dxa"/>
          </w:tcPr>
          <w:p w14:paraId="77B45436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  <w:vertAlign w:val="superscript"/>
              </w:rPr>
              <w:t>st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quartile </w:t>
            </w:r>
          </w:p>
        </w:tc>
        <w:tc>
          <w:tcPr>
            <w:tcW w:w="1530" w:type="dxa"/>
          </w:tcPr>
          <w:p w14:paraId="5C0F90E1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14/229 (6%)</w:t>
            </w:r>
          </w:p>
        </w:tc>
        <w:tc>
          <w:tcPr>
            <w:tcW w:w="1980" w:type="dxa"/>
          </w:tcPr>
          <w:p w14:paraId="5C35EBEA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12.4 (7.3-20.9)</w:t>
            </w:r>
          </w:p>
        </w:tc>
        <w:tc>
          <w:tcPr>
            <w:tcW w:w="1980" w:type="dxa"/>
          </w:tcPr>
          <w:p w14:paraId="1BA86A98" w14:textId="77777777" w:rsidR="00580CF2" w:rsidRPr="00380FFE" w:rsidRDefault="00580CF2" w:rsidP="00580CF2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1 (ref)</w:t>
            </w:r>
          </w:p>
        </w:tc>
        <w:tc>
          <w:tcPr>
            <w:tcW w:w="2115" w:type="dxa"/>
          </w:tcPr>
          <w:p w14:paraId="270E02FE" w14:textId="77777777" w:rsidR="00580CF2" w:rsidRPr="00380FFE" w:rsidRDefault="00580CF2" w:rsidP="00580CF2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1 (ref)</w:t>
            </w:r>
          </w:p>
        </w:tc>
        <w:tc>
          <w:tcPr>
            <w:tcW w:w="2115" w:type="dxa"/>
          </w:tcPr>
          <w:p w14:paraId="5F957F79" w14:textId="77777777" w:rsidR="00580CF2" w:rsidRPr="00380FFE" w:rsidRDefault="00580CF2" w:rsidP="00580CF2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1 (ref)</w:t>
            </w:r>
          </w:p>
        </w:tc>
        <w:tc>
          <w:tcPr>
            <w:tcW w:w="2115" w:type="dxa"/>
          </w:tcPr>
          <w:p w14:paraId="05481D74" w14:textId="77777777" w:rsidR="00580CF2" w:rsidRPr="00380FFE" w:rsidRDefault="00580CF2" w:rsidP="00580CF2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1 (ref)</w:t>
            </w:r>
          </w:p>
        </w:tc>
      </w:tr>
      <w:tr w:rsidR="00580CF2" w:rsidRPr="00380FFE" w14:paraId="7E5B7AE8" w14:textId="77777777" w:rsidTr="00580CF2">
        <w:tc>
          <w:tcPr>
            <w:tcW w:w="2160" w:type="dxa"/>
          </w:tcPr>
          <w:p w14:paraId="6F71E503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  <w:vertAlign w:val="superscript"/>
              </w:rPr>
              <w:t>nd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quartile</w:t>
            </w:r>
          </w:p>
        </w:tc>
        <w:tc>
          <w:tcPr>
            <w:tcW w:w="1530" w:type="dxa"/>
          </w:tcPr>
          <w:p w14:paraId="7F6B91EE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18/205 (9%)</w:t>
            </w:r>
          </w:p>
        </w:tc>
        <w:tc>
          <w:tcPr>
            <w:tcW w:w="1980" w:type="dxa"/>
          </w:tcPr>
          <w:p w14:paraId="5CCA62C0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17.4 (10.9-27.6)</w:t>
            </w:r>
          </w:p>
        </w:tc>
        <w:tc>
          <w:tcPr>
            <w:tcW w:w="1980" w:type="dxa"/>
          </w:tcPr>
          <w:p w14:paraId="5B3B535D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1.38 (0.68-2.79)</w:t>
            </w:r>
          </w:p>
        </w:tc>
        <w:tc>
          <w:tcPr>
            <w:tcW w:w="2115" w:type="dxa"/>
          </w:tcPr>
          <w:p w14:paraId="0DF9FB0B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1.33 (0.63-2.82)</w:t>
            </w:r>
          </w:p>
        </w:tc>
        <w:tc>
          <w:tcPr>
            <w:tcW w:w="2115" w:type="dxa"/>
          </w:tcPr>
          <w:p w14:paraId="4A2089D2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1.31 (0.61, 2.78)</w:t>
            </w:r>
          </w:p>
        </w:tc>
        <w:tc>
          <w:tcPr>
            <w:tcW w:w="2115" w:type="dxa"/>
          </w:tcPr>
          <w:p w14:paraId="5D54194D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1.45 (0.68, 3.11)</w:t>
            </w:r>
          </w:p>
        </w:tc>
      </w:tr>
      <w:tr w:rsidR="00580CF2" w:rsidRPr="00380FFE" w14:paraId="67703216" w14:textId="77777777" w:rsidTr="00580CF2">
        <w:tc>
          <w:tcPr>
            <w:tcW w:w="2160" w:type="dxa"/>
          </w:tcPr>
          <w:p w14:paraId="1687119E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  <w:vertAlign w:val="superscript"/>
              </w:rPr>
              <w:t>rd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quartile </w:t>
            </w:r>
          </w:p>
        </w:tc>
        <w:tc>
          <w:tcPr>
            <w:tcW w:w="1530" w:type="dxa"/>
          </w:tcPr>
          <w:p w14:paraId="56BB8D46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40/181 (22%)</w:t>
            </w:r>
          </w:p>
        </w:tc>
        <w:tc>
          <w:tcPr>
            <w:tcW w:w="1980" w:type="dxa"/>
          </w:tcPr>
          <w:p w14:paraId="74279D14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49.9 (36.6-68.1)</w:t>
            </w:r>
          </w:p>
        </w:tc>
        <w:tc>
          <w:tcPr>
            <w:tcW w:w="1980" w:type="dxa"/>
          </w:tcPr>
          <w:p w14:paraId="2EC202A0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4.17 (2.25-7.73)</w:t>
            </w:r>
          </w:p>
        </w:tc>
        <w:tc>
          <w:tcPr>
            <w:tcW w:w="2115" w:type="dxa"/>
          </w:tcPr>
          <w:p w14:paraId="63EB7F6D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3.6 (1.81-7.18)</w:t>
            </w:r>
          </w:p>
        </w:tc>
        <w:tc>
          <w:tcPr>
            <w:tcW w:w="2115" w:type="dxa"/>
          </w:tcPr>
          <w:p w14:paraId="5C84677D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3.63 (1.82, 7.23)</w:t>
            </w:r>
          </w:p>
        </w:tc>
        <w:tc>
          <w:tcPr>
            <w:tcW w:w="2115" w:type="dxa"/>
          </w:tcPr>
          <w:p w14:paraId="5E832004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4.28 (2.06, 8.9)</w:t>
            </w:r>
          </w:p>
        </w:tc>
      </w:tr>
      <w:tr w:rsidR="00580CF2" w:rsidRPr="00380FFE" w14:paraId="73061D7F" w14:textId="77777777" w:rsidTr="00580CF2">
        <w:tc>
          <w:tcPr>
            <w:tcW w:w="2160" w:type="dxa"/>
          </w:tcPr>
          <w:p w14:paraId="563E60C4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  <w:vertAlign w:val="superscript"/>
              </w:rPr>
              <w:t>th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quartile </w:t>
            </w:r>
          </w:p>
        </w:tc>
        <w:tc>
          <w:tcPr>
            <w:tcW w:w="1530" w:type="dxa"/>
          </w:tcPr>
          <w:p w14:paraId="321312D3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39/142 (27%)</w:t>
            </w:r>
          </w:p>
        </w:tc>
        <w:tc>
          <w:tcPr>
            <w:tcW w:w="1980" w:type="dxa"/>
          </w:tcPr>
          <w:p w14:paraId="20C5F767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61.2 (44.7-83.8)</w:t>
            </w:r>
          </w:p>
        </w:tc>
        <w:tc>
          <w:tcPr>
            <w:tcW w:w="1980" w:type="dxa"/>
          </w:tcPr>
          <w:p w14:paraId="65B10095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5.09 (2.74-9.45)</w:t>
            </w:r>
          </w:p>
        </w:tc>
        <w:tc>
          <w:tcPr>
            <w:tcW w:w="2115" w:type="dxa"/>
          </w:tcPr>
          <w:p w14:paraId="52704FFC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4.67 (2.31-9.41)</w:t>
            </w:r>
          </w:p>
        </w:tc>
        <w:tc>
          <w:tcPr>
            <w:tcW w:w="2115" w:type="dxa"/>
          </w:tcPr>
          <w:p w14:paraId="39B95A0D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4.64 (2.3, 9.38)</w:t>
            </w:r>
          </w:p>
        </w:tc>
        <w:tc>
          <w:tcPr>
            <w:tcW w:w="2115" w:type="dxa"/>
          </w:tcPr>
          <w:p w14:paraId="16C086F5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6.25 (2.77, 14.1)</w:t>
            </w:r>
          </w:p>
        </w:tc>
      </w:tr>
      <w:tr w:rsidR="002D7DC6" w:rsidRPr="00380FFE" w14:paraId="093CAA2C" w14:textId="77777777" w:rsidTr="00B57B0A">
        <w:tc>
          <w:tcPr>
            <w:tcW w:w="13995" w:type="dxa"/>
            <w:gridSpan w:val="7"/>
            <w:shd w:val="clear" w:color="auto" w:fill="auto"/>
          </w:tcPr>
          <w:p w14:paraId="090468FF" w14:textId="42CD907E" w:rsidR="002D7DC6" w:rsidRPr="00380FFE" w:rsidRDefault="002D7DC6" w:rsidP="00580CF2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Angpt-</w:t>
            </w:r>
            <w:proofErr w:type="gramStart"/>
            <w:r w:rsidRPr="00380FFE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1:Angpt</w:t>
            </w:r>
            <w:proofErr w:type="gramEnd"/>
            <w:r w:rsidRPr="00380FFE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-2 ratio </w:t>
            </w:r>
          </w:p>
        </w:tc>
      </w:tr>
      <w:tr w:rsidR="00580CF2" w:rsidRPr="00380FFE" w14:paraId="14835D01" w14:textId="77777777" w:rsidTr="002D7DC6">
        <w:tc>
          <w:tcPr>
            <w:tcW w:w="2160" w:type="dxa"/>
          </w:tcPr>
          <w:p w14:paraId="775921EA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Log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  <w:vertAlign w:val="subscript"/>
              </w:rPr>
              <w:t>2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-transformed</w:t>
            </w:r>
          </w:p>
        </w:tc>
        <w:tc>
          <w:tcPr>
            <w:tcW w:w="1530" w:type="dxa"/>
            <w:vAlign w:val="center"/>
          </w:tcPr>
          <w:p w14:paraId="3176F63C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111/757 (15%)</w:t>
            </w:r>
          </w:p>
        </w:tc>
        <w:tc>
          <w:tcPr>
            <w:tcW w:w="1980" w:type="dxa"/>
          </w:tcPr>
          <w:p w14:paraId="3BD128C0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30.8 (25.6-37.1)</w:t>
            </w:r>
          </w:p>
        </w:tc>
        <w:tc>
          <w:tcPr>
            <w:tcW w:w="1980" w:type="dxa"/>
          </w:tcPr>
          <w:p w14:paraId="62151621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0.86 (0.78-0.96)</w:t>
            </w:r>
          </w:p>
        </w:tc>
        <w:tc>
          <w:tcPr>
            <w:tcW w:w="2115" w:type="dxa"/>
          </w:tcPr>
          <w:p w14:paraId="5DFEDBA9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0.82 (0.71-0.93)</w:t>
            </w:r>
          </w:p>
        </w:tc>
        <w:tc>
          <w:tcPr>
            <w:tcW w:w="2115" w:type="dxa"/>
            <w:shd w:val="clear" w:color="auto" w:fill="A6A6A6" w:themeFill="background1" w:themeFillShade="A6"/>
          </w:tcPr>
          <w:p w14:paraId="153DBCE9" w14:textId="3D6B2DCD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115" w:type="dxa"/>
          </w:tcPr>
          <w:p w14:paraId="7C84FA4D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0.82 (0.71, 0.96)</w:t>
            </w:r>
          </w:p>
        </w:tc>
      </w:tr>
      <w:tr w:rsidR="00580CF2" w:rsidRPr="00380FFE" w14:paraId="4B2FEE59" w14:textId="77777777" w:rsidTr="002D7DC6">
        <w:tc>
          <w:tcPr>
            <w:tcW w:w="2160" w:type="dxa"/>
          </w:tcPr>
          <w:p w14:paraId="0E939AC0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  <w:vertAlign w:val="superscript"/>
              </w:rPr>
              <w:t>st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quartile </w:t>
            </w:r>
          </w:p>
        </w:tc>
        <w:tc>
          <w:tcPr>
            <w:tcW w:w="1530" w:type="dxa"/>
          </w:tcPr>
          <w:p w14:paraId="4FA471BE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30/162 (19%)</w:t>
            </w:r>
          </w:p>
        </w:tc>
        <w:tc>
          <w:tcPr>
            <w:tcW w:w="1980" w:type="dxa"/>
          </w:tcPr>
          <w:p w14:paraId="72AC767D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40 (27.9-57.2)</w:t>
            </w:r>
          </w:p>
        </w:tc>
        <w:tc>
          <w:tcPr>
            <w:tcW w:w="1980" w:type="dxa"/>
          </w:tcPr>
          <w:p w14:paraId="5D4A8BE6" w14:textId="77777777" w:rsidR="00580CF2" w:rsidRPr="00380FFE" w:rsidRDefault="00580CF2" w:rsidP="00580CF2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1 (ref)</w:t>
            </w:r>
          </w:p>
        </w:tc>
        <w:tc>
          <w:tcPr>
            <w:tcW w:w="2115" w:type="dxa"/>
          </w:tcPr>
          <w:p w14:paraId="0FE5E560" w14:textId="77777777" w:rsidR="00580CF2" w:rsidRPr="00380FFE" w:rsidRDefault="00580CF2" w:rsidP="00580CF2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1 (ref)</w:t>
            </w:r>
          </w:p>
        </w:tc>
        <w:tc>
          <w:tcPr>
            <w:tcW w:w="2115" w:type="dxa"/>
            <w:shd w:val="clear" w:color="auto" w:fill="A6A6A6" w:themeFill="background1" w:themeFillShade="A6"/>
          </w:tcPr>
          <w:p w14:paraId="019D6028" w14:textId="53C8DDAD" w:rsidR="00580CF2" w:rsidRPr="00380FFE" w:rsidRDefault="00580CF2" w:rsidP="00580CF2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115" w:type="dxa"/>
          </w:tcPr>
          <w:p w14:paraId="0D7E8E90" w14:textId="77777777" w:rsidR="00580CF2" w:rsidRPr="00380FFE" w:rsidRDefault="00580CF2" w:rsidP="00580CF2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1 (ref)</w:t>
            </w:r>
          </w:p>
        </w:tc>
      </w:tr>
      <w:tr w:rsidR="00580CF2" w:rsidRPr="00380FFE" w14:paraId="216B0B73" w14:textId="77777777" w:rsidTr="002D7DC6">
        <w:tc>
          <w:tcPr>
            <w:tcW w:w="2160" w:type="dxa"/>
          </w:tcPr>
          <w:p w14:paraId="08D7AEFB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  <w:vertAlign w:val="superscript"/>
              </w:rPr>
              <w:t>nd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quartile</w:t>
            </w:r>
          </w:p>
        </w:tc>
        <w:tc>
          <w:tcPr>
            <w:tcW w:w="1530" w:type="dxa"/>
          </w:tcPr>
          <w:p w14:paraId="5560787F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34/177 (19%)</w:t>
            </w:r>
          </w:p>
        </w:tc>
        <w:tc>
          <w:tcPr>
            <w:tcW w:w="1980" w:type="dxa"/>
          </w:tcPr>
          <w:p w14:paraId="70FB8B82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39.1 (27.9-54.7)</w:t>
            </w:r>
          </w:p>
        </w:tc>
        <w:tc>
          <w:tcPr>
            <w:tcW w:w="1980" w:type="dxa"/>
          </w:tcPr>
          <w:p w14:paraId="7D23DF3A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0.98 (0.59-1.62)</w:t>
            </w:r>
          </w:p>
        </w:tc>
        <w:tc>
          <w:tcPr>
            <w:tcW w:w="2115" w:type="dxa"/>
          </w:tcPr>
          <w:p w14:paraId="6437AE94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0.97 (0.55-1.69)</w:t>
            </w:r>
          </w:p>
        </w:tc>
        <w:tc>
          <w:tcPr>
            <w:tcW w:w="2115" w:type="dxa"/>
            <w:shd w:val="clear" w:color="auto" w:fill="A6A6A6" w:themeFill="background1" w:themeFillShade="A6"/>
          </w:tcPr>
          <w:p w14:paraId="47313D01" w14:textId="5BED0545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115" w:type="dxa"/>
          </w:tcPr>
          <w:p w14:paraId="46FE3604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0.99 (0.56, 1.76)</w:t>
            </w:r>
          </w:p>
        </w:tc>
      </w:tr>
      <w:tr w:rsidR="00580CF2" w:rsidRPr="00380FFE" w14:paraId="74BCE85C" w14:textId="77777777" w:rsidTr="002D7DC6">
        <w:tc>
          <w:tcPr>
            <w:tcW w:w="2160" w:type="dxa"/>
          </w:tcPr>
          <w:p w14:paraId="22A30602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  <w:vertAlign w:val="superscript"/>
              </w:rPr>
              <w:t>rd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quartile </w:t>
            </w:r>
          </w:p>
        </w:tc>
        <w:tc>
          <w:tcPr>
            <w:tcW w:w="1530" w:type="dxa"/>
          </w:tcPr>
          <w:p w14:paraId="632A3C49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28/202 (14%)</w:t>
            </w:r>
          </w:p>
        </w:tc>
        <w:tc>
          <w:tcPr>
            <w:tcW w:w="1980" w:type="dxa"/>
          </w:tcPr>
          <w:p w14:paraId="6657BA3F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29.1 (20.1-42.2)</w:t>
            </w:r>
          </w:p>
        </w:tc>
        <w:tc>
          <w:tcPr>
            <w:tcW w:w="1980" w:type="dxa"/>
          </w:tcPr>
          <w:p w14:paraId="4E90FB25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0.74 (0.43-1.26)</w:t>
            </w:r>
          </w:p>
        </w:tc>
        <w:tc>
          <w:tcPr>
            <w:tcW w:w="2115" w:type="dxa"/>
          </w:tcPr>
          <w:p w14:paraId="2AFFA8BD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0.55 (0.29-1.02)</w:t>
            </w:r>
          </w:p>
        </w:tc>
        <w:tc>
          <w:tcPr>
            <w:tcW w:w="2115" w:type="dxa"/>
            <w:shd w:val="clear" w:color="auto" w:fill="A6A6A6" w:themeFill="background1" w:themeFillShade="A6"/>
          </w:tcPr>
          <w:p w14:paraId="2CF91C86" w14:textId="2EF01696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115" w:type="dxa"/>
          </w:tcPr>
          <w:p w14:paraId="6BC80D8E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0.56 (0.29, 1.1)</w:t>
            </w:r>
          </w:p>
        </w:tc>
      </w:tr>
      <w:tr w:rsidR="00580CF2" w:rsidRPr="00380FFE" w14:paraId="4DA47E73" w14:textId="77777777" w:rsidTr="002D7DC6">
        <w:tc>
          <w:tcPr>
            <w:tcW w:w="2160" w:type="dxa"/>
          </w:tcPr>
          <w:p w14:paraId="0E2B014B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  <w:vertAlign w:val="superscript"/>
              </w:rPr>
              <w:t>th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quartile </w:t>
            </w:r>
          </w:p>
        </w:tc>
        <w:tc>
          <w:tcPr>
            <w:tcW w:w="1530" w:type="dxa"/>
          </w:tcPr>
          <w:p w14:paraId="22DD5511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19/216 (9%)</w:t>
            </w:r>
          </w:p>
        </w:tc>
        <w:tc>
          <w:tcPr>
            <w:tcW w:w="1980" w:type="dxa"/>
          </w:tcPr>
          <w:p w14:paraId="20153735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18.5 (11.8-29.1)</w:t>
            </w:r>
          </w:p>
        </w:tc>
        <w:tc>
          <w:tcPr>
            <w:tcW w:w="1980" w:type="dxa"/>
          </w:tcPr>
          <w:p w14:paraId="68F3B169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0.47 (0.26-0.84)</w:t>
            </w:r>
          </w:p>
        </w:tc>
        <w:tc>
          <w:tcPr>
            <w:tcW w:w="2115" w:type="dxa"/>
          </w:tcPr>
          <w:p w14:paraId="67E9FC15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0.32 (0.15-0.68)</w:t>
            </w:r>
          </w:p>
        </w:tc>
        <w:tc>
          <w:tcPr>
            <w:tcW w:w="2115" w:type="dxa"/>
            <w:shd w:val="clear" w:color="auto" w:fill="A6A6A6" w:themeFill="background1" w:themeFillShade="A6"/>
          </w:tcPr>
          <w:p w14:paraId="1678A3E6" w14:textId="4B9F4F42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115" w:type="dxa"/>
          </w:tcPr>
          <w:p w14:paraId="2D34621B" w14:textId="77777777" w:rsidR="00580CF2" w:rsidRPr="00380FFE" w:rsidRDefault="00580CF2" w:rsidP="00580CF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/>
                <w:sz w:val="20"/>
                <w:szCs w:val="20"/>
              </w:rPr>
              <w:t>0.34 (0.15, 0.76)</w:t>
            </w:r>
          </w:p>
        </w:tc>
      </w:tr>
    </w:tbl>
    <w:p w14:paraId="2E5DB5FB" w14:textId="39B07DDB" w:rsidR="00580CF2" w:rsidRPr="00380FFE" w:rsidRDefault="002D7DC6" w:rsidP="002D7DC6">
      <w:pPr>
        <w:ind w:right="1527"/>
        <w:rPr>
          <w:rFonts w:ascii="Arial" w:hAnsi="Arial" w:cs="Arial"/>
          <w:color w:val="000000" w:themeColor="text1"/>
          <w:sz w:val="18"/>
          <w:szCs w:val="22"/>
        </w:rPr>
      </w:pPr>
      <w:r w:rsidRPr="00380FFE">
        <w:rPr>
          <w:rFonts w:ascii="Arial" w:hAnsi="Arial" w:cs="Arial"/>
          <w:color w:val="000000" w:themeColor="text1"/>
          <w:sz w:val="18"/>
          <w:szCs w:val="22"/>
        </w:rPr>
        <w:t>Model 1: adjusted for race, sex, age, BMI, smoking status, history of COPD, diabetes, CVD, CKD, sepsis during hospitalization, 3-month eGFR, 3-month UACR, 3-month CRP, and clinical site. Model 2: Model 1 + Angpt-2 (for the exposure variable Angpt-1) and Angpt-1 (for the exposure variable Angpt-2)</w:t>
      </w:r>
      <w:r w:rsidRPr="00380FFE">
        <w:rPr>
          <w:rFonts w:ascii="Arial" w:eastAsia="MS Mincho" w:hAnsi="Arial" w:cs="Arial"/>
          <w:color w:val="000000" w:themeColor="text1"/>
          <w:sz w:val="18"/>
        </w:rPr>
        <w:t xml:space="preserve">. Model 3: Model 1 + baseline Angiopoietin levels. </w:t>
      </w:r>
      <w:r w:rsidR="00580CF2" w:rsidRPr="00380FFE">
        <w:rPr>
          <w:rFonts w:ascii="Arial" w:eastAsia="MS Mincho" w:hAnsi="Arial" w:cs="Arial"/>
          <w:color w:val="000000" w:themeColor="text1"/>
          <w:sz w:val="18"/>
        </w:rPr>
        <w:t xml:space="preserve">Angpt-1 = Angiopoietin-1; Angpt-2: Angiopoietin-2; CI = confidence interval; HR = hazard ratio </w:t>
      </w:r>
    </w:p>
    <w:p w14:paraId="5C1B24D7" w14:textId="77777777" w:rsidR="00580CF2" w:rsidRPr="00380FFE" w:rsidRDefault="00580CF2" w:rsidP="00580CF2">
      <w:pPr>
        <w:ind w:left="-180" w:firstLine="450"/>
        <w:rPr>
          <w:rFonts w:ascii="Arial" w:hAnsi="Arial" w:cs="Arial"/>
          <w:color w:val="000000" w:themeColor="text1"/>
          <w:sz w:val="18"/>
          <w:szCs w:val="22"/>
        </w:rPr>
      </w:pPr>
    </w:p>
    <w:p w14:paraId="22692307" w14:textId="418AE9E5" w:rsidR="004348F3" w:rsidRPr="00380FFE" w:rsidRDefault="004348F3" w:rsidP="00580CF2">
      <w:pPr>
        <w:rPr>
          <w:rFonts w:ascii="Arial" w:hAnsi="Arial"/>
          <w:color w:val="000000" w:themeColor="text1"/>
          <w:sz w:val="22"/>
        </w:rPr>
      </w:pPr>
      <w:r w:rsidRPr="00380FFE">
        <w:rPr>
          <w:rFonts w:ascii="Arial" w:hAnsi="Arial"/>
          <w:color w:val="000000" w:themeColor="text1"/>
          <w:sz w:val="22"/>
        </w:rPr>
        <w:br w:type="page"/>
      </w:r>
      <w:bookmarkStart w:id="1" w:name="OLE_LINK5"/>
      <w:bookmarkStart w:id="2" w:name="OLE_LINK6"/>
      <w:r w:rsidRPr="00380FFE">
        <w:rPr>
          <w:rFonts w:ascii="Arial" w:eastAsia="MS Mincho" w:hAnsi="Arial" w:cs="Arial"/>
          <w:b/>
          <w:color w:val="000000" w:themeColor="text1"/>
          <w:sz w:val="22"/>
        </w:rPr>
        <w:t>Table S</w:t>
      </w:r>
      <w:r w:rsidR="00CE2CEF" w:rsidRPr="00380FFE">
        <w:rPr>
          <w:rFonts w:ascii="Arial" w:eastAsia="MS Mincho" w:hAnsi="Arial" w:cs="Arial"/>
          <w:b/>
          <w:color w:val="000000" w:themeColor="text1"/>
          <w:sz w:val="22"/>
        </w:rPr>
        <w:t>5</w:t>
      </w:r>
      <w:r w:rsidRPr="00380FFE">
        <w:rPr>
          <w:rFonts w:ascii="Arial" w:eastAsia="MS Mincho" w:hAnsi="Arial" w:cs="Arial"/>
          <w:b/>
          <w:color w:val="000000" w:themeColor="text1"/>
          <w:sz w:val="22"/>
        </w:rPr>
        <w:t xml:space="preserve"> </w:t>
      </w:r>
      <w:r w:rsidRPr="00380FFE">
        <w:rPr>
          <w:rFonts w:ascii="Arial" w:eastAsia="MS Mincho" w:hAnsi="Arial" w:cs="Arial"/>
          <w:color w:val="000000" w:themeColor="text1"/>
          <w:sz w:val="22"/>
        </w:rPr>
        <w:t xml:space="preserve">Associations Between Angiopoietin Quartiles and CKD Progression </w:t>
      </w:r>
      <w:r w:rsidRPr="00380FFE">
        <w:rPr>
          <w:rFonts w:asciiTheme="minorEastAsia" w:hAnsiTheme="minorEastAsia" w:cs="Arial" w:hint="eastAsia"/>
          <w:color w:val="000000" w:themeColor="text1"/>
          <w:sz w:val="22"/>
        </w:rPr>
        <w:t>(</w:t>
      </w:r>
      <w:r w:rsidRPr="00380FFE">
        <w:rPr>
          <w:rFonts w:ascii="Arial" w:hAnsi="Arial" w:cs="Arial" w:hint="eastAsia"/>
          <w:color w:val="000000" w:themeColor="text1"/>
          <w:sz w:val="22"/>
        </w:rPr>
        <w:t>De</w:t>
      </w:r>
      <w:r w:rsidRPr="00380FFE">
        <w:rPr>
          <w:rFonts w:ascii="Arial" w:hAnsi="Arial" w:cs="Arial"/>
          <w:color w:val="000000" w:themeColor="text1"/>
          <w:sz w:val="22"/>
        </w:rPr>
        <w:t>ath as Competing Event</w:t>
      </w:r>
      <w:r w:rsidRPr="00380FFE">
        <w:rPr>
          <w:rFonts w:ascii="Arial" w:hAnsi="Arial" w:cs="Arial" w:hint="eastAsia"/>
          <w:color w:val="000000" w:themeColor="text1"/>
          <w:sz w:val="22"/>
        </w:rPr>
        <w:t>）</w:t>
      </w:r>
      <w:bookmarkEnd w:id="1"/>
      <w:bookmarkEnd w:id="2"/>
    </w:p>
    <w:p w14:paraId="36718375" w14:textId="77777777" w:rsidR="004348F3" w:rsidRPr="00380FFE" w:rsidRDefault="004348F3" w:rsidP="004348F3">
      <w:pPr>
        <w:rPr>
          <w:rFonts w:ascii="Arial" w:eastAsia="MS Mincho" w:hAnsi="Arial" w:cs="Arial"/>
          <w:color w:val="000000" w:themeColor="text1"/>
          <w:sz w:val="18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899"/>
        <w:gridCol w:w="2430"/>
        <w:gridCol w:w="2430"/>
        <w:gridCol w:w="1980"/>
        <w:gridCol w:w="1980"/>
      </w:tblGrid>
      <w:tr w:rsidR="004348F3" w:rsidRPr="00380FFE" w14:paraId="2FCCD902" w14:textId="77777777" w:rsidTr="004348F3">
        <w:tc>
          <w:tcPr>
            <w:tcW w:w="1899" w:type="dxa"/>
            <w:shd w:val="clear" w:color="auto" w:fill="BFBFBF" w:themeFill="background1" w:themeFillShade="BF"/>
          </w:tcPr>
          <w:p w14:paraId="3BCCF705" w14:textId="77777777" w:rsidR="004348F3" w:rsidRPr="00380FFE" w:rsidRDefault="004348F3" w:rsidP="004348F3">
            <w:pPr>
              <w:rPr>
                <w:rFonts w:ascii="Arial" w:eastAsia="MS Mincho" w:hAnsi="Arial" w:cs="Arial"/>
                <w:b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eastAsia="MS Mincho" w:hAnsi="Arial" w:cs="Arial"/>
                <w:b/>
                <w:color w:val="000000" w:themeColor="text1"/>
                <w:sz w:val="20"/>
                <w:szCs w:val="20"/>
              </w:rPr>
              <w:t>Angiopoietins</w:t>
            </w:r>
          </w:p>
        </w:tc>
        <w:tc>
          <w:tcPr>
            <w:tcW w:w="2430" w:type="dxa"/>
            <w:shd w:val="clear" w:color="auto" w:fill="BFBFBF" w:themeFill="background1" w:themeFillShade="BF"/>
          </w:tcPr>
          <w:p w14:paraId="412D5AA6" w14:textId="77777777" w:rsidR="004348F3" w:rsidRPr="00380FFE" w:rsidRDefault="004348F3" w:rsidP="004348F3">
            <w:pPr>
              <w:rPr>
                <w:rFonts w:ascii="Arial" w:eastAsia="MS Mincho" w:hAnsi="Arial" w:cs="Arial"/>
                <w:b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eastAsia="MS Mincho" w:hAnsi="Arial" w:cs="Arial"/>
                <w:b/>
                <w:color w:val="000000" w:themeColor="text1"/>
                <w:sz w:val="20"/>
                <w:szCs w:val="20"/>
              </w:rPr>
              <w:t>Number of Events (%)</w:t>
            </w:r>
          </w:p>
        </w:tc>
        <w:tc>
          <w:tcPr>
            <w:tcW w:w="2430" w:type="dxa"/>
            <w:shd w:val="clear" w:color="auto" w:fill="BFBFBF" w:themeFill="background1" w:themeFillShade="BF"/>
          </w:tcPr>
          <w:p w14:paraId="03FB785C" w14:textId="77777777" w:rsidR="004348F3" w:rsidRPr="00380FFE" w:rsidRDefault="004348F3" w:rsidP="004348F3">
            <w:pPr>
              <w:rPr>
                <w:rFonts w:ascii="Arial" w:eastAsia="MS Mincho" w:hAnsi="Arial" w:cs="Arial"/>
                <w:b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eastAsia="MS Mincho" w:hAnsi="Arial" w:cs="Arial"/>
                <w:b/>
                <w:color w:val="000000" w:themeColor="text1"/>
                <w:sz w:val="20"/>
                <w:szCs w:val="20"/>
              </w:rPr>
              <w:t>Mean (95% CI) Event Rate per 1 000 PY</w:t>
            </w:r>
          </w:p>
        </w:tc>
        <w:tc>
          <w:tcPr>
            <w:tcW w:w="1980" w:type="dxa"/>
            <w:shd w:val="clear" w:color="auto" w:fill="BFBFBF" w:themeFill="background1" w:themeFillShade="BF"/>
          </w:tcPr>
          <w:p w14:paraId="61452408" w14:textId="77777777" w:rsidR="004348F3" w:rsidRPr="00380FFE" w:rsidRDefault="004348F3" w:rsidP="004348F3">
            <w:pPr>
              <w:rPr>
                <w:rFonts w:ascii="Arial" w:eastAsia="MS Mincho" w:hAnsi="Arial" w:cs="Arial"/>
                <w:b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eastAsia="MS Mincho" w:hAnsi="Arial" w:cs="Arial"/>
                <w:b/>
                <w:color w:val="000000" w:themeColor="text1"/>
                <w:sz w:val="20"/>
                <w:szCs w:val="20"/>
              </w:rPr>
              <w:t xml:space="preserve">Unadjusted </w:t>
            </w:r>
          </w:p>
          <w:p w14:paraId="3484331B" w14:textId="77777777" w:rsidR="004348F3" w:rsidRPr="00380FFE" w:rsidRDefault="004348F3" w:rsidP="004348F3">
            <w:pPr>
              <w:rPr>
                <w:rFonts w:ascii="Arial" w:eastAsia="MS Mincho" w:hAnsi="Arial" w:cs="Arial"/>
                <w:b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eastAsia="MS Mincho" w:hAnsi="Arial" w:cs="Arial"/>
                <w:b/>
                <w:color w:val="000000" w:themeColor="text1"/>
                <w:sz w:val="20"/>
                <w:szCs w:val="20"/>
              </w:rPr>
              <w:t>HR (95% CI)</w:t>
            </w:r>
          </w:p>
        </w:tc>
        <w:tc>
          <w:tcPr>
            <w:tcW w:w="1980" w:type="dxa"/>
            <w:shd w:val="clear" w:color="auto" w:fill="BFBFBF" w:themeFill="background1" w:themeFillShade="BF"/>
          </w:tcPr>
          <w:p w14:paraId="4EA95160" w14:textId="77777777" w:rsidR="004348F3" w:rsidRPr="00380FFE" w:rsidRDefault="004348F3" w:rsidP="004348F3">
            <w:pPr>
              <w:rPr>
                <w:rFonts w:ascii="Arial" w:eastAsia="MS Mincho" w:hAnsi="Arial" w:cs="Arial"/>
                <w:b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eastAsia="MS Mincho" w:hAnsi="Arial" w:cs="Arial"/>
                <w:b/>
                <w:color w:val="000000" w:themeColor="text1"/>
                <w:sz w:val="20"/>
                <w:szCs w:val="20"/>
              </w:rPr>
              <w:t>Adjusted *</w:t>
            </w:r>
          </w:p>
          <w:p w14:paraId="50A39D0D" w14:textId="77777777" w:rsidR="004348F3" w:rsidRPr="00380FFE" w:rsidRDefault="004348F3" w:rsidP="004348F3">
            <w:pPr>
              <w:rPr>
                <w:rFonts w:ascii="Arial" w:eastAsia="MS Mincho" w:hAnsi="Arial" w:cs="Arial"/>
                <w:b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eastAsia="MS Mincho" w:hAnsi="Arial" w:cs="Arial"/>
                <w:b/>
                <w:color w:val="000000" w:themeColor="text1"/>
                <w:sz w:val="20"/>
                <w:szCs w:val="20"/>
              </w:rPr>
              <w:t>HR (95% CI)</w:t>
            </w:r>
          </w:p>
        </w:tc>
      </w:tr>
      <w:tr w:rsidR="004348F3" w:rsidRPr="00380FFE" w14:paraId="0E6A91E9" w14:textId="77777777" w:rsidTr="004348F3">
        <w:tc>
          <w:tcPr>
            <w:tcW w:w="10719" w:type="dxa"/>
            <w:gridSpan w:val="5"/>
            <w:shd w:val="clear" w:color="auto" w:fill="auto"/>
          </w:tcPr>
          <w:p w14:paraId="60AE0109" w14:textId="77777777" w:rsidR="004348F3" w:rsidRPr="00380FFE" w:rsidRDefault="004348F3" w:rsidP="004348F3">
            <w:pP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eastAsia="MS Mincho" w:hAnsi="Arial" w:cs="Arial"/>
                <w:b/>
                <w:color w:val="000000" w:themeColor="text1"/>
                <w:sz w:val="20"/>
                <w:szCs w:val="20"/>
              </w:rPr>
              <w:t>Participants with AKI</w:t>
            </w:r>
          </w:p>
        </w:tc>
      </w:tr>
      <w:tr w:rsidR="004348F3" w:rsidRPr="00380FFE" w14:paraId="61CFDEAF" w14:textId="77777777" w:rsidTr="004348F3">
        <w:tc>
          <w:tcPr>
            <w:tcW w:w="1899" w:type="dxa"/>
            <w:shd w:val="clear" w:color="auto" w:fill="auto"/>
          </w:tcPr>
          <w:p w14:paraId="296C50BE" w14:textId="77777777" w:rsidR="004348F3" w:rsidRPr="00380FFE" w:rsidRDefault="004348F3" w:rsidP="004348F3">
            <w:pPr>
              <w:rPr>
                <w:rFonts w:ascii="Arial" w:eastAsia="MS Mincho" w:hAnsi="Arial" w:cs="Arial"/>
                <w:b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eastAsia="MS Mincho" w:hAnsi="Arial" w:cs="Arial"/>
                <w:b/>
                <w:color w:val="000000" w:themeColor="text1"/>
                <w:sz w:val="20"/>
                <w:szCs w:val="20"/>
              </w:rPr>
              <w:t>Angpt-1</w:t>
            </w:r>
          </w:p>
        </w:tc>
        <w:tc>
          <w:tcPr>
            <w:tcW w:w="2430" w:type="dxa"/>
            <w:shd w:val="clear" w:color="auto" w:fill="auto"/>
          </w:tcPr>
          <w:p w14:paraId="3B624C3C" w14:textId="77777777" w:rsidR="004348F3" w:rsidRPr="00380FFE" w:rsidRDefault="004348F3" w:rsidP="004348F3">
            <w:pP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</w:tcPr>
          <w:p w14:paraId="45137103" w14:textId="77777777" w:rsidR="004348F3" w:rsidRPr="00380FFE" w:rsidRDefault="004348F3" w:rsidP="004348F3">
            <w:pP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auto"/>
          </w:tcPr>
          <w:p w14:paraId="15E36A6A" w14:textId="77777777" w:rsidR="004348F3" w:rsidRPr="00380FFE" w:rsidRDefault="004348F3" w:rsidP="004348F3">
            <w:pP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auto"/>
          </w:tcPr>
          <w:p w14:paraId="507634AE" w14:textId="77777777" w:rsidR="004348F3" w:rsidRPr="00380FFE" w:rsidRDefault="004348F3" w:rsidP="004348F3">
            <w:pP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4348F3" w:rsidRPr="00380FFE" w14:paraId="0EC6EED5" w14:textId="77777777" w:rsidTr="004348F3">
        <w:tc>
          <w:tcPr>
            <w:tcW w:w="1899" w:type="dxa"/>
            <w:shd w:val="clear" w:color="auto" w:fill="auto"/>
          </w:tcPr>
          <w:p w14:paraId="7E9ED9DB" w14:textId="77777777" w:rsidR="004348F3" w:rsidRPr="00380FFE" w:rsidRDefault="004348F3" w:rsidP="004348F3">
            <w:pP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Log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  <w:vertAlign w:val="subscript"/>
              </w:rPr>
              <w:t>2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-transformed </w:t>
            </w:r>
          </w:p>
        </w:tc>
        <w:tc>
          <w:tcPr>
            <w:tcW w:w="2430" w:type="dxa"/>
          </w:tcPr>
          <w:p w14:paraId="2F18912F" w14:textId="77777777" w:rsidR="004348F3" w:rsidRPr="00380FFE" w:rsidRDefault="004348F3" w:rsidP="004348F3">
            <w:pPr>
              <w:jc w:val="center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201/746 (27%)</w:t>
            </w:r>
          </w:p>
        </w:tc>
        <w:tc>
          <w:tcPr>
            <w:tcW w:w="2430" w:type="dxa"/>
          </w:tcPr>
          <w:p w14:paraId="5C867DD5" w14:textId="77777777" w:rsidR="004348F3" w:rsidRPr="00380FFE" w:rsidRDefault="004348F3" w:rsidP="004348F3">
            <w:pPr>
              <w:jc w:val="center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73 (63.6-83.8)</w:t>
            </w:r>
          </w:p>
        </w:tc>
        <w:tc>
          <w:tcPr>
            <w:tcW w:w="1980" w:type="dxa"/>
          </w:tcPr>
          <w:p w14:paraId="2E963257" w14:textId="77777777" w:rsidR="004348F3" w:rsidRPr="00380FFE" w:rsidRDefault="004348F3" w:rsidP="004348F3">
            <w:pPr>
              <w:jc w:val="center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0.96 (0.88-1.06)</w:t>
            </w:r>
          </w:p>
        </w:tc>
        <w:tc>
          <w:tcPr>
            <w:tcW w:w="1980" w:type="dxa"/>
          </w:tcPr>
          <w:p w14:paraId="531604E7" w14:textId="77777777" w:rsidR="004348F3" w:rsidRPr="00380FFE" w:rsidRDefault="004348F3" w:rsidP="004348F3">
            <w:pPr>
              <w:jc w:val="center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0.88 (0.79-0.99)</w:t>
            </w:r>
          </w:p>
        </w:tc>
      </w:tr>
      <w:tr w:rsidR="004348F3" w:rsidRPr="00380FFE" w14:paraId="262462AD" w14:textId="77777777" w:rsidTr="004348F3">
        <w:tc>
          <w:tcPr>
            <w:tcW w:w="1899" w:type="dxa"/>
            <w:shd w:val="clear" w:color="auto" w:fill="auto"/>
          </w:tcPr>
          <w:p w14:paraId="00C51DDA" w14:textId="77777777" w:rsidR="004348F3" w:rsidRPr="00380FFE" w:rsidRDefault="004348F3" w:rsidP="004348F3">
            <w:pP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  <w:vertAlign w:val="superscript"/>
              </w:rPr>
              <w:t>st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quartile</w:t>
            </w:r>
          </w:p>
        </w:tc>
        <w:tc>
          <w:tcPr>
            <w:tcW w:w="2430" w:type="dxa"/>
          </w:tcPr>
          <w:p w14:paraId="2516D7B7" w14:textId="77777777" w:rsidR="004348F3" w:rsidRPr="00380FFE" w:rsidRDefault="004348F3" w:rsidP="004348F3">
            <w:pPr>
              <w:jc w:val="center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58/189 (31%)</w:t>
            </w:r>
          </w:p>
        </w:tc>
        <w:tc>
          <w:tcPr>
            <w:tcW w:w="2430" w:type="dxa"/>
          </w:tcPr>
          <w:p w14:paraId="785E3EB3" w14:textId="77777777" w:rsidR="004348F3" w:rsidRPr="00380FFE" w:rsidRDefault="004348F3" w:rsidP="004348F3">
            <w:pPr>
              <w:jc w:val="center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83.9 (64.9-108.5)</w:t>
            </w:r>
          </w:p>
        </w:tc>
        <w:tc>
          <w:tcPr>
            <w:tcW w:w="1980" w:type="dxa"/>
          </w:tcPr>
          <w:p w14:paraId="52985FB6" w14:textId="77777777" w:rsidR="004348F3" w:rsidRPr="00380FFE" w:rsidRDefault="004348F3" w:rsidP="004348F3">
            <w:pPr>
              <w:jc w:val="center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1 (ref)</w:t>
            </w:r>
          </w:p>
        </w:tc>
        <w:tc>
          <w:tcPr>
            <w:tcW w:w="1980" w:type="dxa"/>
          </w:tcPr>
          <w:p w14:paraId="3A9CA2F5" w14:textId="77777777" w:rsidR="004348F3" w:rsidRPr="00380FFE" w:rsidRDefault="004348F3" w:rsidP="004348F3">
            <w:pPr>
              <w:jc w:val="center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1 (ref)</w:t>
            </w:r>
          </w:p>
        </w:tc>
      </w:tr>
      <w:tr w:rsidR="004348F3" w:rsidRPr="00380FFE" w14:paraId="36932681" w14:textId="77777777" w:rsidTr="004348F3">
        <w:trPr>
          <w:trHeight w:val="231"/>
        </w:trPr>
        <w:tc>
          <w:tcPr>
            <w:tcW w:w="1899" w:type="dxa"/>
            <w:tcBorders>
              <w:bottom w:val="single" w:sz="4" w:space="0" w:color="auto"/>
            </w:tcBorders>
            <w:shd w:val="clear" w:color="auto" w:fill="auto"/>
          </w:tcPr>
          <w:p w14:paraId="5CEA603C" w14:textId="77777777" w:rsidR="004348F3" w:rsidRPr="00380FFE" w:rsidRDefault="004348F3" w:rsidP="004348F3">
            <w:pP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  <w:vertAlign w:val="superscript"/>
              </w:rPr>
              <w:t>nd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quartile</w:t>
            </w:r>
          </w:p>
        </w:tc>
        <w:tc>
          <w:tcPr>
            <w:tcW w:w="2430" w:type="dxa"/>
            <w:tcBorders>
              <w:bottom w:val="single" w:sz="4" w:space="0" w:color="auto"/>
            </w:tcBorders>
          </w:tcPr>
          <w:p w14:paraId="267AD263" w14:textId="77777777" w:rsidR="004348F3" w:rsidRPr="00380FFE" w:rsidRDefault="004348F3" w:rsidP="004348F3">
            <w:pPr>
              <w:jc w:val="center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49/197 (25%)</w:t>
            </w:r>
          </w:p>
        </w:tc>
        <w:tc>
          <w:tcPr>
            <w:tcW w:w="2430" w:type="dxa"/>
            <w:tcBorders>
              <w:bottom w:val="single" w:sz="4" w:space="0" w:color="auto"/>
            </w:tcBorders>
          </w:tcPr>
          <w:p w14:paraId="50E5EBB7" w14:textId="77777777" w:rsidR="004348F3" w:rsidRPr="00380FFE" w:rsidRDefault="004348F3" w:rsidP="004348F3">
            <w:pPr>
              <w:jc w:val="center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68.3 (51.6-90.4)</w:t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14:paraId="1F90BDD3" w14:textId="77777777" w:rsidR="004348F3" w:rsidRPr="00380FFE" w:rsidRDefault="004348F3" w:rsidP="004348F3">
            <w:pPr>
              <w:jc w:val="center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0.83 (0.56-1.21)</w:t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14:paraId="0ECF022D" w14:textId="77777777" w:rsidR="004348F3" w:rsidRPr="00380FFE" w:rsidRDefault="004348F3" w:rsidP="004348F3">
            <w:pPr>
              <w:jc w:val="center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0.7 (0.45-1.09)</w:t>
            </w:r>
          </w:p>
        </w:tc>
      </w:tr>
      <w:tr w:rsidR="004348F3" w:rsidRPr="00380FFE" w14:paraId="59AB74E2" w14:textId="77777777" w:rsidTr="004348F3">
        <w:tc>
          <w:tcPr>
            <w:tcW w:w="1899" w:type="dxa"/>
            <w:shd w:val="clear" w:color="auto" w:fill="auto"/>
          </w:tcPr>
          <w:p w14:paraId="4638F882" w14:textId="77777777" w:rsidR="004348F3" w:rsidRPr="00380FFE" w:rsidRDefault="004348F3" w:rsidP="004348F3">
            <w:pP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  <w:vertAlign w:val="superscript"/>
              </w:rPr>
              <w:t>rd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quartile </w:t>
            </w:r>
          </w:p>
        </w:tc>
        <w:tc>
          <w:tcPr>
            <w:tcW w:w="2430" w:type="dxa"/>
          </w:tcPr>
          <w:p w14:paraId="12A25E4F" w14:textId="77777777" w:rsidR="004348F3" w:rsidRPr="00380FFE" w:rsidRDefault="004348F3" w:rsidP="004348F3">
            <w:pPr>
              <w:jc w:val="center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52/195 (27%)</w:t>
            </w:r>
          </w:p>
        </w:tc>
        <w:tc>
          <w:tcPr>
            <w:tcW w:w="2430" w:type="dxa"/>
          </w:tcPr>
          <w:p w14:paraId="7A08B052" w14:textId="77777777" w:rsidR="004348F3" w:rsidRPr="00380FFE" w:rsidRDefault="004348F3" w:rsidP="004348F3">
            <w:pPr>
              <w:jc w:val="center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71.2 (54.2-93.4)</w:t>
            </w:r>
          </w:p>
        </w:tc>
        <w:tc>
          <w:tcPr>
            <w:tcW w:w="1980" w:type="dxa"/>
          </w:tcPr>
          <w:p w14:paraId="3A613FC3" w14:textId="77777777" w:rsidR="004348F3" w:rsidRPr="00380FFE" w:rsidRDefault="004348F3" w:rsidP="004348F3">
            <w:pPr>
              <w:jc w:val="center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0.89 (0.61-1.29)</w:t>
            </w:r>
          </w:p>
        </w:tc>
        <w:tc>
          <w:tcPr>
            <w:tcW w:w="1980" w:type="dxa"/>
          </w:tcPr>
          <w:p w14:paraId="3FD7ECFD" w14:textId="77777777" w:rsidR="004348F3" w:rsidRPr="00380FFE" w:rsidRDefault="004348F3" w:rsidP="004348F3">
            <w:pPr>
              <w:jc w:val="center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0.77 (0.48-1.23)</w:t>
            </w:r>
          </w:p>
        </w:tc>
      </w:tr>
      <w:tr w:rsidR="004348F3" w:rsidRPr="00380FFE" w14:paraId="5BA6F56F" w14:textId="77777777" w:rsidTr="004348F3">
        <w:tc>
          <w:tcPr>
            <w:tcW w:w="1899" w:type="dxa"/>
            <w:shd w:val="clear" w:color="auto" w:fill="auto"/>
          </w:tcPr>
          <w:p w14:paraId="21AFED2D" w14:textId="77777777" w:rsidR="004348F3" w:rsidRPr="00380FFE" w:rsidRDefault="004348F3" w:rsidP="004348F3">
            <w:pP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  <w:vertAlign w:val="superscript"/>
              </w:rPr>
              <w:t>th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quartile </w:t>
            </w:r>
          </w:p>
        </w:tc>
        <w:tc>
          <w:tcPr>
            <w:tcW w:w="2430" w:type="dxa"/>
          </w:tcPr>
          <w:p w14:paraId="752AA07A" w14:textId="77777777" w:rsidR="004348F3" w:rsidRPr="00380FFE" w:rsidRDefault="004348F3" w:rsidP="004348F3">
            <w:pPr>
              <w:jc w:val="center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42/165 (25%)</w:t>
            </w:r>
          </w:p>
        </w:tc>
        <w:tc>
          <w:tcPr>
            <w:tcW w:w="2430" w:type="dxa"/>
          </w:tcPr>
          <w:p w14:paraId="7F5B4CF2" w14:textId="77777777" w:rsidR="004348F3" w:rsidRPr="00380FFE" w:rsidRDefault="004348F3" w:rsidP="004348F3">
            <w:pPr>
              <w:jc w:val="center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68.3 (50.5-92.4)</w:t>
            </w:r>
          </w:p>
        </w:tc>
        <w:tc>
          <w:tcPr>
            <w:tcW w:w="1980" w:type="dxa"/>
          </w:tcPr>
          <w:p w14:paraId="6CA3DE04" w14:textId="77777777" w:rsidR="004348F3" w:rsidRPr="00380FFE" w:rsidRDefault="004348F3" w:rsidP="004348F3">
            <w:pPr>
              <w:jc w:val="center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0.86 (0.58-1.27)</w:t>
            </w:r>
          </w:p>
        </w:tc>
        <w:tc>
          <w:tcPr>
            <w:tcW w:w="1980" w:type="dxa"/>
          </w:tcPr>
          <w:p w14:paraId="65893444" w14:textId="77777777" w:rsidR="004348F3" w:rsidRPr="00380FFE" w:rsidRDefault="004348F3" w:rsidP="004348F3">
            <w:pPr>
              <w:jc w:val="center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0.63 (0.38-1.04)</w:t>
            </w:r>
          </w:p>
        </w:tc>
      </w:tr>
      <w:tr w:rsidR="004348F3" w:rsidRPr="00380FFE" w14:paraId="2E9D5208" w14:textId="77777777" w:rsidTr="004348F3">
        <w:tc>
          <w:tcPr>
            <w:tcW w:w="1899" w:type="dxa"/>
            <w:shd w:val="clear" w:color="auto" w:fill="auto"/>
          </w:tcPr>
          <w:p w14:paraId="2F229045" w14:textId="77777777" w:rsidR="004348F3" w:rsidRPr="00380FFE" w:rsidRDefault="004348F3" w:rsidP="004348F3">
            <w:pP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eastAsia="MS Mincho" w:hAnsi="Arial" w:cs="Arial"/>
                <w:b/>
                <w:color w:val="000000" w:themeColor="text1"/>
                <w:sz w:val="20"/>
                <w:szCs w:val="20"/>
              </w:rPr>
              <w:t>Angpt-2</w:t>
            </w:r>
          </w:p>
        </w:tc>
        <w:tc>
          <w:tcPr>
            <w:tcW w:w="243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14:paraId="5C0584F3" w14:textId="77777777" w:rsidR="004348F3" w:rsidRPr="00380FFE" w:rsidRDefault="004348F3" w:rsidP="004348F3">
            <w:pPr>
              <w:jc w:val="center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43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14:paraId="5ACA4EF8" w14:textId="77777777" w:rsidR="004348F3" w:rsidRPr="00380FFE" w:rsidRDefault="004348F3" w:rsidP="004348F3">
            <w:pPr>
              <w:jc w:val="center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14:paraId="1E446121" w14:textId="77777777" w:rsidR="004348F3" w:rsidRPr="00380FFE" w:rsidRDefault="004348F3" w:rsidP="004348F3">
            <w:pPr>
              <w:jc w:val="center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auto"/>
          </w:tcPr>
          <w:p w14:paraId="404EEB15" w14:textId="77777777" w:rsidR="004348F3" w:rsidRPr="00380FFE" w:rsidRDefault="004348F3" w:rsidP="004348F3">
            <w:pPr>
              <w:jc w:val="center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4348F3" w:rsidRPr="00380FFE" w14:paraId="5762FC41" w14:textId="77777777" w:rsidTr="004348F3">
        <w:tc>
          <w:tcPr>
            <w:tcW w:w="1899" w:type="dxa"/>
            <w:shd w:val="clear" w:color="auto" w:fill="auto"/>
          </w:tcPr>
          <w:p w14:paraId="6460C8BB" w14:textId="77777777" w:rsidR="004348F3" w:rsidRPr="00380FFE" w:rsidRDefault="004348F3" w:rsidP="004348F3">
            <w:pP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Log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  <w:vertAlign w:val="subscript"/>
              </w:rPr>
              <w:t>2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-transformed </w:t>
            </w:r>
          </w:p>
        </w:tc>
        <w:tc>
          <w:tcPr>
            <w:tcW w:w="2430" w:type="dxa"/>
          </w:tcPr>
          <w:p w14:paraId="7001A73D" w14:textId="77777777" w:rsidR="004348F3" w:rsidRPr="00380FFE" w:rsidRDefault="004348F3" w:rsidP="004348F3">
            <w:pPr>
              <w:jc w:val="center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201/746 (27%)</w:t>
            </w:r>
          </w:p>
        </w:tc>
        <w:tc>
          <w:tcPr>
            <w:tcW w:w="2430" w:type="dxa"/>
          </w:tcPr>
          <w:p w14:paraId="0A79D24A" w14:textId="77777777" w:rsidR="004348F3" w:rsidRPr="00380FFE" w:rsidRDefault="004348F3" w:rsidP="004348F3">
            <w:pPr>
              <w:jc w:val="center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73 (63.6-83.8)</w:t>
            </w:r>
          </w:p>
        </w:tc>
        <w:tc>
          <w:tcPr>
            <w:tcW w:w="1980" w:type="dxa"/>
          </w:tcPr>
          <w:p w14:paraId="7E850F8F" w14:textId="77777777" w:rsidR="004348F3" w:rsidRPr="00380FFE" w:rsidRDefault="004348F3" w:rsidP="004348F3">
            <w:pPr>
              <w:jc w:val="center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1.3 (1.15-1.47)</w:t>
            </w:r>
          </w:p>
        </w:tc>
        <w:tc>
          <w:tcPr>
            <w:tcW w:w="1980" w:type="dxa"/>
          </w:tcPr>
          <w:p w14:paraId="51B2E75F" w14:textId="77777777" w:rsidR="004348F3" w:rsidRPr="00380FFE" w:rsidRDefault="004348F3" w:rsidP="004348F3">
            <w:pPr>
              <w:jc w:val="center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1.23 (1.04-1.45)</w:t>
            </w:r>
          </w:p>
        </w:tc>
      </w:tr>
      <w:tr w:rsidR="004348F3" w:rsidRPr="00380FFE" w14:paraId="5FD63F88" w14:textId="77777777" w:rsidTr="004348F3">
        <w:trPr>
          <w:trHeight w:val="63"/>
        </w:trPr>
        <w:tc>
          <w:tcPr>
            <w:tcW w:w="1899" w:type="dxa"/>
            <w:shd w:val="clear" w:color="auto" w:fill="auto"/>
          </w:tcPr>
          <w:p w14:paraId="0B74342A" w14:textId="77777777" w:rsidR="004348F3" w:rsidRPr="00380FFE" w:rsidRDefault="004348F3" w:rsidP="004348F3">
            <w:pPr>
              <w:rPr>
                <w:rFonts w:ascii="Arial" w:eastAsia="MS Mincho" w:hAnsi="Arial" w:cs="Arial"/>
                <w:b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  <w:vertAlign w:val="superscript"/>
              </w:rPr>
              <w:t>st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quartile</w:t>
            </w:r>
          </w:p>
        </w:tc>
        <w:tc>
          <w:tcPr>
            <w:tcW w:w="2430" w:type="dxa"/>
          </w:tcPr>
          <w:p w14:paraId="0401EDFA" w14:textId="77777777" w:rsidR="004348F3" w:rsidRPr="00380FFE" w:rsidRDefault="004348F3" w:rsidP="004348F3">
            <w:pPr>
              <w:jc w:val="center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26/146 (18%)</w:t>
            </w:r>
          </w:p>
        </w:tc>
        <w:tc>
          <w:tcPr>
            <w:tcW w:w="2430" w:type="dxa"/>
          </w:tcPr>
          <w:p w14:paraId="59134492" w14:textId="77777777" w:rsidR="004348F3" w:rsidRPr="00380FFE" w:rsidRDefault="004348F3" w:rsidP="004348F3">
            <w:pPr>
              <w:jc w:val="center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42.4 (28.9-62.3)</w:t>
            </w:r>
          </w:p>
        </w:tc>
        <w:tc>
          <w:tcPr>
            <w:tcW w:w="1980" w:type="dxa"/>
          </w:tcPr>
          <w:p w14:paraId="533A6A15" w14:textId="77777777" w:rsidR="004348F3" w:rsidRPr="00380FFE" w:rsidRDefault="004348F3" w:rsidP="004348F3">
            <w:pPr>
              <w:jc w:val="center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1 (ref)</w:t>
            </w:r>
          </w:p>
        </w:tc>
        <w:tc>
          <w:tcPr>
            <w:tcW w:w="1980" w:type="dxa"/>
          </w:tcPr>
          <w:p w14:paraId="030487B1" w14:textId="77777777" w:rsidR="004348F3" w:rsidRPr="00380FFE" w:rsidRDefault="004348F3" w:rsidP="004348F3">
            <w:pPr>
              <w:jc w:val="center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1 (ref)</w:t>
            </w:r>
          </w:p>
        </w:tc>
      </w:tr>
      <w:tr w:rsidR="004348F3" w:rsidRPr="00380FFE" w14:paraId="3A3A2B26" w14:textId="77777777" w:rsidTr="004348F3">
        <w:tc>
          <w:tcPr>
            <w:tcW w:w="1899" w:type="dxa"/>
            <w:shd w:val="clear" w:color="auto" w:fill="auto"/>
          </w:tcPr>
          <w:p w14:paraId="39502105" w14:textId="77777777" w:rsidR="004348F3" w:rsidRPr="00380FFE" w:rsidRDefault="004348F3" w:rsidP="004348F3">
            <w:pP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  <w:vertAlign w:val="superscript"/>
              </w:rPr>
              <w:t>nd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quartile</w:t>
            </w:r>
          </w:p>
        </w:tc>
        <w:tc>
          <w:tcPr>
            <w:tcW w:w="2430" w:type="dxa"/>
          </w:tcPr>
          <w:p w14:paraId="520F9AC7" w14:textId="77777777" w:rsidR="004348F3" w:rsidRPr="00380FFE" w:rsidRDefault="004348F3" w:rsidP="004348F3">
            <w:pPr>
              <w:jc w:val="center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35/171 (20%)</w:t>
            </w:r>
          </w:p>
        </w:tc>
        <w:tc>
          <w:tcPr>
            <w:tcW w:w="2430" w:type="dxa"/>
          </w:tcPr>
          <w:p w14:paraId="3BB19597" w14:textId="77777777" w:rsidR="004348F3" w:rsidRPr="00380FFE" w:rsidRDefault="004348F3" w:rsidP="004348F3">
            <w:pPr>
              <w:jc w:val="center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48.2 (34.6-67.1)</w:t>
            </w:r>
          </w:p>
        </w:tc>
        <w:tc>
          <w:tcPr>
            <w:tcW w:w="1980" w:type="dxa"/>
          </w:tcPr>
          <w:p w14:paraId="26C49EC5" w14:textId="77777777" w:rsidR="004348F3" w:rsidRPr="00380FFE" w:rsidRDefault="004348F3" w:rsidP="004348F3">
            <w:pPr>
              <w:jc w:val="center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1.12 (0.68-1.86)</w:t>
            </w:r>
          </w:p>
        </w:tc>
        <w:tc>
          <w:tcPr>
            <w:tcW w:w="1980" w:type="dxa"/>
          </w:tcPr>
          <w:p w14:paraId="600BA808" w14:textId="77777777" w:rsidR="004348F3" w:rsidRPr="00380FFE" w:rsidRDefault="004348F3" w:rsidP="004348F3">
            <w:pPr>
              <w:jc w:val="center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1.3 (0.78-2.17)</w:t>
            </w:r>
          </w:p>
        </w:tc>
      </w:tr>
      <w:tr w:rsidR="004348F3" w:rsidRPr="00380FFE" w14:paraId="371816F9" w14:textId="77777777" w:rsidTr="004348F3">
        <w:tc>
          <w:tcPr>
            <w:tcW w:w="1899" w:type="dxa"/>
            <w:shd w:val="clear" w:color="auto" w:fill="auto"/>
          </w:tcPr>
          <w:p w14:paraId="64962E63" w14:textId="77777777" w:rsidR="004348F3" w:rsidRPr="00380FFE" w:rsidRDefault="004348F3" w:rsidP="004348F3">
            <w:pP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  <w:vertAlign w:val="superscript"/>
              </w:rPr>
              <w:t>rd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quartile </w:t>
            </w:r>
          </w:p>
        </w:tc>
        <w:tc>
          <w:tcPr>
            <w:tcW w:w="2430" w:type="dxa"/>
          </w:tcPr>
          <w:p w14:paraId="707E8725" w14:textId="77777777" w:rsidR="004348F3" w:rsidRPr="00380FFE" w:rsidRDefault="004348F3" w:rsidP="004348F3">
            <w:pPr>
              <w:jc w:val="center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55/195 (28%)</w:t>
            </w:r>
          </w:p>
        </w:tc>
        <w:tc>
          <w:tcPr>
            <w:tcW w:w="2430" w:type="dxa"/>
          </w:tcPr>
          <w:p w14:paraId="411387F5" w14:textId="77777777" w:rsidR="004348F3" w:rsidRPr="00380FFE" w:rsidRDefault="004348F3" w:rsidP="004348F3">
            <w:pPr>
              <w:jc w:val="center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73.9 (56.8-96.3)</w:t>
            </w:r>
          </w:p>
        </w:tc>
        <w:tc>
          <w:tcPr>
            <w:tcW w:w="1980" w:type="dxa"/>
          </w:tcPr>
          <w:p w14:paraId="2553A30A" w14:textId="77777777" w:rsidR="004348F3" w:rsidRPr="00380FFE" w:rsidRDefault="004348F3" w:rsidP="004348F3">
            <w:pPr>
              <w:jc w:val="center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1.66 (1.04-2.65)</w:t>
            </w:r>
          </w:p>
        </w:tc>
        <w:tc>
          <w:tcPr>
            <w:tcW w:w="1980" w:type="dxa"/>
          </w:tcPr>
          <w:p w14:paraId="14A272BA" w14:textId="77777777" w:rsidR="004348F3" w:rsidRPr="00380FFE" w:rsidRDefault="004348F3" w:rsidP="004348F3">
            <w:pPr>
              <w:jc w:val="center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1.3 (0.78-2.17)</w:t>
            </w:r>
          </w:p>
        </w:tc>
      </w:tr>
      <w:tr w:rsidR="004348F3" w:rsidRPr="00380FFE" w14:paraId="6C0C33DB" w14:textId="77777777" w:rsidTr="004348F3">
        <w:tc>
          <w:tcPr>
            <w:tcW w:w="1899" w:type="dxa"/>
            <w:shd w:val="clear" w:color="auto" w:fill="auto"/>
          </w:tcPr>
          <w:p w14:paraId="32361A49" w14:textId="77777777" w:rsidR="004348F3" w:rsidRPr="00380FFE" w:rsidRDefault="004348F3" w:rsidP="004348F3">
            <w:pP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  <w:vertAlign w:val="superscript"/>
              </w:rPr>
              <w:t>th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quartile </w:t>
            </w:r>
          </w:p>
        </w:tc>
        <w:tc>
          <w:tcPr>
            <w:tcW w:w="2430" w:type="dxa"/>
          </w:tcPr>
          <w:p w14:paraId="609B3577" w14:textId="77777777" w:rsidR="004348F3" w:rsidRPr="00380FFE" w:rsidRDefault="004348F3" w:rsidP="004348F3">
            <w:pPr>
              <w:jc w:val="center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85/234 (36%)</w:t>
            </w:r>
          </w:p>
        </w:tc>
        <w:tc>
          <w:tcPr>
            <w:tcW w:w="2430" w:type="dxa"/>
          </w:tcPr>
          <w:p w14:paraId="3D5EF2FE" w14:textId="77777777" w:rsidR="004348F3" w:rsidRPr="00380FFE" w:rsidRDefault="004348F3" w:rsidP="004348F3">
            <w:pPr>
              <w:jc w:val="center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126.7 (102.4-156.7)</w:t>
            </w:r>
          </w:p>
        </w:tc>
        <w:tc>
          <w:tcPr>
            <w:tcW w:w="1980" w:type="dxa"/>
          </w:tcPr>
          <w:p w14:paraId="7E9CCF2A" w14:textId="77777777" w:rsidR="004348F3" w:rsidRPr="00380FFE" w:rsidRDefault="004348F3" w:rsidP="004348F3">
            <w:pPr>
              <w:jc w:val="center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2.29 (1.47-3.55)</w:t>
            </w:r>
          </w:p>
        </w:tc>
        <w:tc>
          <w:tcPr>
            <w:tcW w:w="1980" w:type="dxa"/>
          </w:tcPr>
          <w:p w14:paraId="60C476BE" w14:textId="77777777" w:rsidR="004348F3" w:rsidRPr="00380FFE" w:rsidRDefault="004348F3" w:rsidP="004348F3">
            <w:pPr>
              <w:jc w:val="center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1.83 (1.08-3.1)</w:t>
            </w:r>
          </w:p>
        </w:tc>
      </w:tr>
      <w:tr w:rsidR="004348F3" w:rsidRPr="00380FFE" w14:paraId="18C3ED47" w14:textId="77777777" w:rsidTr="004348F3">
        <w:tc>
          <w:tcPr>
            <w:tcW w:w="1899" w:type="dxa"/>
            <w:shd w:val="clear" w:color="auto" w:fill="auto"/>
          </w:tcPr>
          <w:p w14:paraId="2B2E5AC9" w14:textId="77777777" w:rsidR="004348F3" w:rsidRPr="00380FFE" w:rsidRDefault="004348F3" w:rsidP="004348F3">
            <w:pPr>
              <w:rPr>
                <w:rFonts w:ascii="Arial" w:eastAsia="MS Mincho" w:hAnsi="Arial" w:cs="Arial"/>
                <w:b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eastAsia="MS Mincho" w:hAnsi="Arial" w:cs="Arial"/>
                <w:b/>
                <w:color w:val="000000" w:themeColor="text1"/>
                <w:sz w:val="20"/>
                <w:szCs w:val="20"/>
              </w:rPr>
              <w:t>Angpt-1:</w:t>
            </w:r>
          </w:p>
          <w:p w14:paraId="2C5D9F2C" w14:textId="77777777" w:rsidR="004348F3" w:rsidRPr="00380FFE" w:rsidRDefault="004348F3" w:rsidP="004348F3">
            <w:pP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eastAsia="MS Mincho" w:hAnsi="Arial" w:cs="Arial"/>
                <w:b/>
                <w:color w:val="000000" w:themeColor="text1"/>
                <w:sz w:val="20"/>
                <w:szCs w:val="20"/>
              </w:rPr>
              <w:t>Angpt-2 ratio</w:t>
            </w:r>
          </w:p>
        </w:tc>
        <w:tc>
          <w:tcPr>
            <w:tcW w:w="2430" w:type="dxa"/>
            <w:shd w:val="clear" w:color="auto" w:fill="auto"/>
          </w:tcPr>
          <w:p w14:paraId="1EB01FC5" w14:textId="77777777" w:rsidR="004348F3" w:rsidRPr="00380FFE" w:rsidRDefault="004348F3" w:rsidP="004348F3">
            <w:pPr>
              <w:jc w:val="center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</w:tcPr>
          <w:p w14:paraId="65BF98AA" w14:textId="77777777" w:rsidR="004348F3" w:rsidRPr="00380FFE" w:rsidRDefault="004348F3" w:rsidP="004348F3">
            <w:pPr>
              <w:jc w:val="center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auto"/>
          </w:tcPr>
          <w:p w14:paraId="02509245" w14:textId="77777777" w:rsidR="004348F3" w:rsidRPr="00380FFE" w:rsidRDefault="004348F3" w:rsidP="004348F3">
            <w:pPr>
              <w:jc w:val="center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auto"/>
          </w:tcPr>
          <w:p w14:paraId="680812BE" w14:textId="77777777" w:rsidR="004348F3" w:rsidRPr="00380FFE" w:rsidRDefault="004348F3" w:rsidP="004348F3">
            <w:pPr>
              <w:jc w:val="center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4348F3" w:rsidRPr="00380FFE" w14:paraId="329AC7EF" w14:textId="77777777" w:rsidTr="004348F3">
        <w:tc>
          <w:tcPr>
            <w:tcW w:w="1899" w:type="dxa"/>
            <w:shd w:val="clear" w:color="auto" w:fill="auto"/>
          </w:tcPr>
          <w:p w14:paraId="2F7276A4" w14:textId="77777777" w:rsidR="004348F3" w:rsidRPr="00380FFE" w:rsidRDefault="004348F3" w:rsidP="004348F3">
            <w:pP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Log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  <w:vertAlign w:val="subscript"/>
              </w:rPr>
              <w:t>2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-transformed </w:t>
            </w:r>
          </w:p>
        </w:tc>
        <w:tc>
          <w:tcPr>
            <w:tcW w:w="2430" w:type="dxa"/>
          </w:tcPr>
          <w:p w14:paraId="553E2DBF" w14:textId="77777777" w:rsidR="004348F3" w:rsidRPr="00380FFE" w:rsidRDefault="004348F3" w:rsidP="004348F3">
            <w:pPr>
              <w:jc w:val="center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201/746 (27%)</w:t>
            </w:r>
          </w:p>
        </w:tc>
        <w:tc>
          <w:tcPr>
            <w:tcW w:w="2430" w:type="dxa"/>
          </w:tcPr>
          <w:p w14:paraId="4D6DCCC1" w14:textId="77777777" w:rsidR="004348F3" w:rsidRPr="00380FFE" w:rsidRDefault="004348F3" w:rsidP="004348F3">
            <w:pPr>
              <w:jc w:val="center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73 (63.6-83.8)</w:t>
            </w:r>
          </w:p>
        </w:tc>
        <w:tc>
          <w:tcPr>
            <w:tcW w:w="1980" w:type="dxa"/>
          </w:tcPr>
          <w:p w14:paraId="0854F630" w14:textId="77777777" w:rsidR="004348F3" w:rsidRPr="00380FFE" w:rsidRDefault="004348F3" w:rsidP="004348F3">
            <w:pPr>
              <w:jc w:val="center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0.9 (0.84-0.97)</w:t>
            </w:r>
          </w:p>
        </w:tc>
        <w:tc>
          <w:tcPr>
            <w:tcW w:w="1980" w:type="dxa"/>
          </w:tcPr>
          <w:p w14:paraId="3E753C65" w14:textId="77777777" w:rsidR="004348F3" w:rsidRPr="00380FFE" w:rsidRDefault="004348F3" w:rsidP="004348F3">
            <w:pPr>
              <w:jc w:val="center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0.88 (0.8-0.96)</w:t>
            </w:r>
          </w:p>
        </w:tc>
      </w:tr>
      <w:tr w:rsidR="004348F3" w:rsidRPr="00380FFE" w14:paraId="192D6C7F" w14:textId="77777777" w:rsidTr="004348F3">
        <w:tc>
          <w:tcPr>
            <w:tcW w:w="1899" w:type="dxa"/>
            <w:shd w:val="clear" w:color="auto" w:fill="auto"/>
          </w:tcPr>
          <w:p w14:paraId="76F4DC1C" w14:textId="77777777" w:rsidR="004348F3" w:rsidRPr="00380FFE" w:rsidRDefault="004348F3" w:rsidP="004348F3">
            <w:pP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  <w:vertAlign w:val="superscript"/>
              </w:rPr>
              <w:t>st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quartile</w:t>
            </w:r>
          </w:p>
        </w:tc>
        <w:tc>
          <w:tcPr>
            <w:tcW w:w="2430" w:type="dxa"/>
          </w:tcPr>
          <w:p w14:paraId="2AAD1888" w14:textId="77777777" w:rsidR="004348F3" w:rsidRPr="00380FFE" w:rsidRDefault="004348F3" w:rsidP="004348F3">
            <w:pPr>
              <w:jc w:val="center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70/213 (33%)</w:t>
            </w:r>
          </w:p>
        </w:tc>
        <w:tc>
          <w:tcPr>
            <w:tcW w:w="2430" w:type="dxa"/>
          </w:tcPr>
          <w:p w14:paraId="4D92E4B5" w14:textId="77777777" w:rsidR="004348F3" w:rsidRPr="00380FFE" w:rsidRDefault="004348F3" w:rsidP="004348F3">
            <w:pPr>
              <w:jc w:val="center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102.8 (81.4-130)</w:t>
            </w:r>
          </w:p>
        </w:tc>
        <w:tc>
          <w:tcPr>
            <w:tcW w:w="1980" w:type="dxa"/>
          </w:tcPr>
          <w:p w14:paraId="175CE2A7" w14:textId="77777777" w:rsidR="004348F3" w:rsidRPr="00380FFE" w:rsidRDefault="004348F3" w:rsidP="004348F3">
            <w:pPr>
              <w:jc w:val="center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1 (ref)</w:t>
            </w:r>
          </w:p>
        </w:tc>
        <w:tc>
          <w:tcPr>
            <w:tcW w:w="1980" w:type="dxa"/>
          </w:tcPr>
          <w:p w14:paraId="616FCD8C" w14:textId="77777777" w:rsidR="004348F3" w:rsidRPr="00380FFE" w:rsidRDefault="004348F3" w:rsidP="004348F3">
            <w:pPr>
              <w:jc w:val="center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1 (ref)</w:t>
            </w:r>
          </w:p>
        </w:tc>
      </w:tr>
      <w:tr w:rsidR="004348F3" w:rsidRPr="00380FFE" w14:paraId="0CB64DF4" w14:textId="77777777" w:rsidTr="004348F3">
        <w:tc>
          <w:tcPr>
            <w:tcW w:w="1899" w:type="dxa"/>
            <w:shd w:val="clear" w:color="auto" w:fill="auto"/>
          </w:tcPr>
          <w:p w14:paraId="7EA8088B" w14:textId="77777777" w:rsidR="004348F3" w:rsidRPr="00380FFE" w:rsidRDefault="004348F3" w:rsidP="004348F3">
            <w:pP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  <w:vertAlign w:val="superscript"/>
              </w:rPr>
              <w:t>nd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quartile</w:t>
            </w:r>
          </w:p>
        </w:tc>
        <w:tc>
          <w:tcPr>
            <w:tcW w:w="2430" w:type="dxa"/>
          </w:tcPr>
          <w:p w14:paraId="0F5CB67C" w14:textId="77777777" w:rsidR="004348F3" w:rsidRPr="00380FFE" w:rsidRDefault="004348F3" w:rsidP="004348F3">
            <w:pPr>
              <w:jc w:val="center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58/199 (29%)</w:t>
            </w:r>
          </w:p>
        </w:tc>
        <w:tc>
          <w:tcPr>
            <w:tcW w:w="2430" w:type="dxa"/>
          </w:tcPr>
          <w:p w14:paraId="72D15B6E" w14:textId="77777777" w:rsidR="004348F3" w:rsidRPr="00380FFE" w:rsidRDefault="004348F3" w:rsidP="004348F3">
            <w:pPr>
              <w:jc w:val="center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76.1 (58.9-98.5)</w:t>
            </w:r>
          </w:p>
        </w:tc>
        <w:tc>
          <w:tcPr>
            <w:tcW w:w="1980" w:type="dxa"/>
          </w:tcPr>
          <w:p w14:paraId="64AD877D" w14:textId="77777777" w:rsidR="004348F3" w:rsidRPr="00380FFE" w:rsidRDefault="004348F3" w:rsidP="004348F3">
            <w:pPr>
              <w:jc w:val="center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0.85 (0.6-1.2)</w:t>
            </w:r>
          </w:p>
        </w:tc>
        <w:tc>
          <w:tcPr>
            <w:tcW w:w="1980" w:type="dxa"/>
          </w:tcPr>
          <w:p w14:paraId="7033C26A" w14:textId="77777777" w:rsidR="004348F3" w:rsidRPr="00380FFE" w:rsidRDefault="004348F3" w:rsidP="004348F3">
            <w:pPr>
              <w:jc w:val="center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0.73 (0.5-1.09)</w:t>
            </w:r>
          </w:p>
        </w:tc>
      </w:tr>
      <w:tr w:rsidR="004348F3" w:rsidRPr="00380FFE" w14:paraId="21589D68" w14:textId="77777777" w:rsidTr="004348F3">
        <w:tc>
          <w:tcPr>
            <w:tcW w:w="1899" w:type="dxa"/>
            <w:shd w:val="clear" w:color="auto" w:fill="auto"/>
          </w:tcPr>
          <w:p w14:paraId="48D93D6A" w14:textId="77777777" w:rsidR="004348F3" w:rsidRPr="00380FFE" w:rsidRDefault="004348F3" w:rsidP="004348F3">
            <w:pP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  <w:vertAlign w:val="superscript"/>
              </w:rPr>
              <w:t>rd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quartile </w:t>
            </w:r>
          </w:p>
        </w:tc>
        <w:tc>
          <w:tcPr>
            <w:tcW w:w="2430" w:type="dxa"/>
          </w:tcPr>
          <w:p w14:paraId="5115F90D" w14:textId="77777777" w:rsidR="004348F3" w:rsidRPr="00380FFE" w:rsidRDefault="004348F3" w:rsidP="004348F3">
            <w:pPr>
              <w:jc w:val="center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38/174 (22%)</w:t>
            </w:r>
          </w:p>
        </w:tc>
        <w:tc>
          <w:tcPr>
            <w:tcW w:w="2430" w:type="dxa"/>
          </w:tcPr>
          <w:p w14:paraId="530056FE" w14:textId="77777777" w:rsidR="004348F3" w:rsidRPr="00380FFE" w:rsidRDefault="004348F3" w:rsidP="004348F3">
            <w:pPr>
              <w:jc w:val="center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56.5 (41.1-77.6)</w:t>
            </w:r>
          </w:p>
        </w:tc>
        <w:tc>
          <w:tcPr>
            <w:tcW w:w="1980" w:type="dxa"/>
          </w:tcPr>
          <w:p w14:paraId="4F161DFF" w14:textId="77777777" w:rsidR="004348F3" w:rsidRPr="00380FFE" w:rsidRDefault="004348F3" w:rsidP="004348F3">
            <w:pPr>
              <w:jc w:val="center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0.64 (0.43-0.96)</w:t>
            </w:r>
          </w:p>
        </w:tc>
        <w:tc>
          <w:tcPr>
            <w:tcW w:w="1980" w:type="dxa"/>
          </w:tcPr>
          <w:p w14:paraId="1E89A3AB" w14:textId="77777777" w:rsidR="004348F3" w:rsidRPr="00380FFE" w:rsidRDefault="004348F3" w:rsidP="004348F3">
            <w:pPr>
              <w:jc w:val="center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0.77 (0.49-1.2)</w:t>
            </w:r>
          </w:p>
        </w:tc>
      </w:tr>
      <w:tr w:rsidR="004348F3" w:rsidRPr="00380FFE" w14:paraId="78EA4807" w14:textId="77777777" w:rsidTr="004348F3">
        <w:tc>
          <w:tcPr>
            <w:tcW w:w="1899" w:type="dxa"/>
            <w:shd w:val="clear" w:color="auto" w:fill="auto"/>
          </w:tcPr>
          <w:p w14:paraId="5F9B60CB" w14:textId="77777777" w:rsidR="004348F3" w:rsidRPr="00380FFE" w:rsidRDefault="004348F3" w:rsidP="004348F3">
            <w:pP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  <w:vertAlign w:val="superscript"/>
              </w:rPr>
              <w:t>th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quartile </w:t>
            </w:r>
          </w:p>
        </w:tc>
        <w:tc>
          <w:tcPr>
            <w:tcW w:w="2430" w:type="dxa"/>
          </w:tcPr>
          <w:p w14:paraId="66DD268F" w14:textId="77777777" w:rsidR="004348F3" w:rsidRPr="00380FFE" w:rsidRDefault="004348F3" w:rsidP="004348F3">
            <w:pPr>
              <w:jc w:val="center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35/160 (22%)</w:t>
            </w:r>
          </w:p>
        </w:tc>
        <w:tc>
          <w:tcPr>
            <w:tcW w:w="2430" w:type="dxa"/>
          </w:tcPr>
          <w:p w14:paraId="4D1D1B7B" w14:textId="77777777" w:rsidR="004348F3" w:rsidRPr="00380FFE" w:rsidRDefault="004348F3" w:rsidP="004348F3">
            <w:pPr>
              <w:jc w:val="center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54.8 (39.3-76.3)</w:t>
            </w:r>
          </w:p>
        </w:tc>
        <w:tc>
          <w:tcPr>
            <w:tcW w:w="1980" w:type="dxa"/>
          </w:tcPr>
          <w:p w14:paraId="70B42E39" w14:textId="77777777" w:rsidR="004348F3" w:rsidRPr="00380FFE" w:rsidRDefault="004348F3" w:rsidP="004348F3">
            <w:pPr>
              <w:jc w:val="center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0.65 (0.43-0.97)</w:t>
            </w:r>
          </w:p>
        </w:tc>
        <w:tc>
          <w:tcPr>
            <w:tcW w:w="1980" w:type="dxa"/>
          </w:tcPr>
          <w:p w14:paraId="4B5E3A2A" w14:textId="77777777" w:rsidR="004348F3" w:rsidRPr="00380FFE" w:rsidRDefault="004348F3" w:rsidP="004348F3">
            <w:pPr>
              <w:jc w:val="center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0.51 (0.3-0.85)</w:t>
            </w:r>
          </w:p>
        </w:tc>
      </w:tr>
      <w:tr w:rsidR="004348F3" w:rsidRPr="00380FFE" w14:paraId="2337BFCB" w14:textId="77777777" w:rsidTr="004348F3">
        <w:tc>
          <w:tcPr>
            <w:tcW w:w="10719" w:type="dxa"/>
            <w:gridSpan w:val="5"/>
            <w:shd w:val="clear" w:color="auto" w:fill="auto"/>
            <w:vAlign w:val="center"/>
          </w:tcPr>
          <w:p w14:paraId="4EDA2E87" w14:textId="77777777" w:rsidR="004348F3" w:rsidRPr="00380FFE" w:rsidRDefault="004348F3" w:rsidP="004348F3">
            <w:pP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Participants without AKI</w:t>
            </w:r>
          </w:p>
        </w:tc>
      </w:tr>
      <w:tr w:rsidR="004348F3" w:rsidRPr="00380FFE" w14:paraId="4888619B" w14:textId="77777777" w:rsidTr="004348F3">
        <w:tc>
          <w:tcPr>
            <w:tcW w:w="1899" w:type="dxa"/>
            <w:shd w:val="clear" w:color="auto" w:fill="auto"/>
          </w:tcPr>
          <w:p w14:paraId="2CC5A4EA" w14:textId="77777777" w:rsidR="004348F3" w:rsidRPr="00380FFE" w:rsidRDefault="004348F3" w:rsidP="004348F3">
            <w:pPr>
              <w:rPr>
                <w:rFonts w:ascii="Arial" w:eastAsia="MS Mincho" w:hAnsi="Arial" w:cs="Arial"/>
                <w:b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eastAsia="MS Mincho" w:hAnsi="Arial" w:cs="Arial"/>
                <w:b/>
                <w:color w:val="000000" w:themeColor="text1"/>
                <w:sz w:val="20"/>
                <w:szCs w:val="20"/>
              </w:rPr>
              <w:t>Angpt-1</w:t>
            </w:r>
          </w:p>
        </w:tc>
        <w:tc>
          <w:tcPr>
            <w:tcW w:w="2430" w:type="dxa"/>
            <w:shd w:val="clear" w:color="auto" w:fill="auto"/>
          </w:tcPr>
          <w:p w14:paraId="35547A81" w14:textId="77777777" w:rsidR="004348F3" w:rsidRPr="00380FFE" w:rsidRDefault="004348F3" w:rsidP="004348F3">
            <w:pPr>
              <w:jc w:val="center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</w:tcPr>
          <w:p w14:paraId="04EC6402" w14:textId="77777777" w:rsidR="004348F3" w:rsidRPr="00380FFE" w:rsidRDefault="004348F3" w:rsidP="004348F3">
            <w:pPr>
              <w:jc w:val="center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auto"/>
          </w:tcPr>
          <w:p w14:paraId="7BC55C97" w14:textId="77777777" w:rsidR="004348F3" w:rsidRPr="00380FFE" w:rsidRDefault="004348F3" w:rsidP="004348F3">
            <w:pPr>
              <w:jc w:val="center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auto"/>
          </w:tcPr>
          <w:p w14:paraId="5D7E1214" w14:textId="77777777" w:rsidR="004348F3" w:rsidRPr="00380FFE" w:rsidRDefault="004348F3" w:rsidP="004348F3">
            <w:pPr>
              <w:jc w:val="center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4348F3" w:rsidRPr="00380FFE" w14:paraId="751582A9" w14:textId="77777777" w:rsidTr="004348F3">
        <w:tc>
          <w:tcPr>
            <w:tcW w:w="1899" w:type="dxa"/>
            <w:shd w:val="clear" w:color="auto" w:fill="auto"/>
          </w:tcPr>
          <w:p w14:paraId="33155711" w14:textId="77777777" w:rsidR="004348F3" w:rsidRPr="00380FFE" w:rsidRDefault="004348F3" w:rsidP="004348F3">
            <w:pP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Log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  <w:vertAlign w:val="subscript"/>
              </w:rPr>
              <w:t>2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-transformed </w:t>
            </w:r>
          </w:p>
        </w:tc>
        <w:tc>
          <w:tcPr>
            <w:tcW w:w="2430" w:type="dxa"/>
          </w:tcPr>
          <w:p w14:paraId="54BA0642" w14:textId="77777777" w:rsidR="004348F3" w:rsidRPr="00380FFE" w:rsidRDefault="004348F3" w:rsidP="004348F3">
            <w:pPr>
              <w:jc w:val="center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92/757 (12%)</w:t>
            </w:r>
          </w:p>
        </w:tc>
        <w:tc>
          <w:tcPr>
            <w:tcW w:w="2430" w:type="dxa"/>
          </w:tcPr>
          <w:p w14:paraId="7F8EFF12" w14:textId="77777777" w:rsidR="004348F3" w:rsidRPr="00380FFE" w:rsidRDefault="004348F3" w:rsidP="004348F3">
            <w:pPr>
              <w:jc w:val="center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26.8 (21.9-32.9)</w:t>
            </w:r>
          </w:p>
        </w:tc>
        <w:tc>
          <w:tcPr>
            <w:tcW w:w="1980" w:type="dxa"/>
          </w:tcPr>
          <w:p w14:paraId="2BDC415D" w14:textId="77777777" w:rsidR="004348F3" w:rsidRPr="00380FFE" w:rsidRDefault="004348F3" w:rsidP="004348F3">
            <w:pPr>
              <w:jc w:val="center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1.03 (0.91-1.17)</w:t>
            </w:r>
          </w:p>
        </w:tc>
        <w:tc>
          <w:tcPr>
            <w:tcW w:w="1980" w:type="dxa"/>
          </w:tcPr>
          <w:p w14:paraId="3BC44EF3" w14:textId="77777777" w:rsidR="004348F3" w:rsidRPr="00380FFE" w:rsidRDefault="004348F3" w:rsidP="004348F3">
            <w:pPr>
              <w:jc w:val="center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0.99 (0.85-1.17)</w:t>
            </w:r>
          </w:p>
        </w:tc>
      </w:tr>
      <w:tr w:rsidR="004348F3" w:rsidRPr="00380FFE" w14:paraId="2BFF5C33" w14:textId="77777777" w:rsidTr="004348F3">
        <w:tc>
          <w:tcPr>
            <w:tcW w:w="1899" w:type="dxa"/>
            <w:shd w:val="clear" w:color="auto" w:fill="auto"/>
          </w:tcPr>
          <w:p w14:paraId="55428B0C" w14:textId="77777777" w:rsidR="004348F3" w:rsidRPr="00380FFE" w:rsidRDefault="004348F3" w:rsidP="004348F3">
            <w:pP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  <w:vertAlign w:val="superscript"/>
              </w:rPr>
              <w:t>st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quartile</w:t>
            </w:r>
          </w:p>
        </w:tc>
        <w:tc>
          <w:tcPr>
            <w:tcW w:w="2430" w:type="dxa"/>
          </w:tcPr>
          <w:p w14:paraId="74DD3CB9" w14:textId="77777777" w:rsidR="004348F3" w:rsidRPr="00380FFE" w:rsidRDefault="004348F3" w:rsidP="004348F3">
            <w:pPr>
              <w:jc w:val="center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17/186 (9%)</w:t>
            </w:r>
          </w:p>
        </w:tc>
        <w:tc>
          <w:tcPr>
            <w:tcW w:w="2430" w:type="dxa"/>
          </w:tcPr>
          <w:p w14:paraId="666F7E97" w14:textId="77777777" w:rsidR="004348F3" w:rsidRPr="00380FFE" w:rsidRDefault="004348F3" w:rsidP="004348F3">
            <w:pPr>
              <w:jc w:val="center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19.4 (12.1-31.3)</w:t>
            </w:r>
          </w:p>
        </w:tc>
        <w:tc>
          <w:tcPr>
            <w:tcW w:w="1980" w:type="dxa"/>
          </w:tcPr>
          <w:p w14:paraId="5E584A95" w14:textId="77777777" w:rsidR="004348F3" w:rsidRPr="00380FFE" w:rsidRDefault="004348F3" w:rsidP="004348F3">
            <w:pPr>
              <w:jc w:val="center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1 (ref)</w:t>
            </w:r>
          </w:p>
        </w:tc>
        <w:tc>
          <w:tcPr>
            <w:tcW w:w="1980" w:type="dxa"/>
          </w:tcPr>
          <w:p w14:paraId="7C322D43" w14:textId="77777777" w:rsidR="004348F3" w:rsidRPr="00380FFE" w:rsidRDefault="004348F3" w:rsidP="004348F3">
            <w:pPr>
              <w:jc w:val="center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1 (ref)</w:t>
            </w:r>
          </w:p>
        </w:tc>
      </w:tr>
      <w:tr w:rsidR="004348F3" w:rsidRPr="00380FFE" w14:paraId="1E562455" w14:textId="77777777" w:rsidTr="004348F3">
        <w:trPr>
          <w:trHeight w:val="231"/>
        </w:trPr>
        <w:tc>
          <w:tcPr>
            <w:tcW w:w="1899" w:type="dxa"/>
            <w:tcBorders>
              <w:bottom w:val="single" w:sz="4" w:space="0" w:color="auto"/>
            </w:tcBorders>
            <w:shd w:val="clear" w:color="auto" w:fill="auto"/>
          </w:tcPr>
          <w:p w14:paraId="7E80E9EA" w14:textId="77777777" w:rsidR="004348F3" w:rsidRPr="00380FFE" w:rsidRDefault="004348F3" w:rsidP="004348F3">
            <w:pP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  <w:vertAlign w:val="superscript"/>
              </w:rPr>
              <w:t>nd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quartile</w:t>
            </w:r>
          </w:p>
        </w:tc>
        <w:tc>
          <w:tcPr>
            <w:tcW w:w="2430" w:type="dxa"/>
            <w:tcBorders>
              <w:bottom w:val="single" w:sz="4" w:space="0" w:color="auto"/>
            </w:tcBorders>
          </w:tcPr>
          <w:p w14:paraId="329AAA99" w14:textId="77777777" w:rsidR="004348F3" w:rsidRPr="00380FFE" w:rsidRDefault="004348F3" w:rsidP="004348F3">
            <w:pPr>
              <w:jc w:val="center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35/179 (20%)</w:t>
            </w:r>
          </w:p>
        </w:tc>
        <w:tc>
          <w:tcPr>
            <w:tcW w:w="2430" w:type="dxa"/>
            <w:tcBorders>
              <w:bottom w:val="single" w:sz="4" w:space="0" w:color="auto"/>
            </w:tcBorders>
          </w:tcPr>
          <w:p w14:paraId="728F7B55" w14:textId="77777777" w:rsidR="004348F3" w:rsidRPr="00380FFE" w:rsidRDefault="004348F3" w:rsidP="004348F3">
            <w:pPr>
              <w:jc w:val="center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44.7 (32.1-62.2)</w:t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14:paraId="057B5E39" w14:textId="77777777" w:rsidR="004348F3" w:rsidRPr="00380FFE" w:rsidRDefault="004348F3" w:rsidP="004348F3">
            <w:pPr>
              <w:jc w:val="center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2.28 (1.27-4.08)</w:t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14:paraId="68DA6B60" w14:textId="77777777" w:rsidR="004348F3" w:rsidRPr="00380FFE" w:rsidRDefault="004348F3" w:rsidP="004348F3">
            <w:pPr>
              <w:jc w:val="center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1.43 (0.78-2.61)</w:t>
            </w:r>
          </w:p>
        </w:tc>
      </w:tr>
      <w:tr w:rsidR="004348F3" w:rsidRPr="00380FFE" w14:paraId="1D25BEF5" w14:textId="77777777" w:rsidTr="004348F3">
        <w:tc>
          <w:tcPr>
            <w:tcW w:w="1899" w:type="dxa"/>
            <w:shd w:val="clear" w:color="auto" w:fill="auto"/>
          </w:tcPr>
          <w:p w14:paraId="69BC9E47" w14:textId="77777777" w:rsidR="004348F3" w:rsidRPr="00380FFE" w:rsidRDefault="004348F3" w:rsidP="004348F3">
            <w:pP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  <w:vertAlign w:val="superscript"/>
              </w:rPr>
              <w:t>rd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quartile </w:t>
            </w:r>
          </w:p>
        </w:tc>
        <w:tc>
          <w:tcPr>
            <w:tcW w:w="2430" w:type="dxa"/>
          </w:tcPr>
          <w:p w14:paraId="0410FBFD" w14:textId="77777777" w:rsidR="004348F3" w:rsidRPr="00380FFE" w:rsidRDefault="004348F3" w:rsidP="004348F3">
            <w:pPr>
              <w:jc w:val="center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19/181 (10%)</w:t>
            </w:r>
          </w:p>
        </w:tc>
        <w:tc>
          <w:tcPr>
            <w:tcW w:w="2430" w:type="dxa"/>
          </w:tcPr>
          <w:p w14:paraId="1A9FC57F" w14:textId="77777777" w:rsidR="004348F3" w:rsidRPr="00380FFE" w:rsidRDefault="004348F3" w:rsidP="004348F3">
            <w:pPr>
              <w:jc w:val="center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23.5 (15-36.9)</w:t>
            </w:r>
          </w:p>
        </w:tc>
        <w:tc>
          <w:tcPr>
            <w:tcW w:w="1980" w:type="dxa"/>
          </w:tcPr>
          <w:p w14:paraId="7E684F88" w14:textId="77777777" w:rsidR="004348F3" w:rsidRPr="00380FFE" w:rsidRDefault="004348F3" w:rsidP="004348F3">
            <w:pPr>
              <w:jc w:val="center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1.31 (0.67-2.54)</w:t>
            </w:r>
          </w:p>
        </w:tc>
        <w:tc>
          <w:tcPr>
            <w:tcW w:w="1980" w:type="dxa"/>
          </w:tcPr>
          <w:p w14:paraId="02C00FAB" w14:textId="77777777" w:rsidR="004348F3" w:rsidRPr="00380FFE" w:rsidRDefault="004348F3" w:rsidP="004348F3">
            <w:pPr>
              <w:jc w:val="center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0.77 (0.34-1.75)</w:t>
            </w:r>
          </w:p>
        </w:tc>
      </w:tr>
      <w:tr w:rsidR="004348F3" w:rsidRPr="00380FFE" w14:paraId="37FA73B7" w14:textId="77777777" w:rsidTr="004348F3">
        <w:tc>
          <w:tcPr>
            <w:tcW w:w="1899" w:type="dxa"/>
            <w:shd w:val="clear" w:color="auto" w:fill="auto"/>
          </w:tcPr>
          <w:p w14:paraId="4C1B7A72" w14:textId="77777777" w:rsidR="004348F3" w:rsidRPr="00380FFE" w:rsidRDefault="004348F3" w:rsidP="004348F3">
            <w:pP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  <w:vertAlign w:val="superscript"/>
              </w:rPr>
              <w:t>th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quartile </w:t>
            </w:r>
          </w:p>
        </w:tc>
        <w:tc>
          <w:tcPr>
            <w:tcW w:w="2430" w:type="dxa"/>
          </w:tcPr>
          <w:p w14:paraId="55355628" w14:textId="77777777" w:rsidR="004348F3" w:rsidRPr="00380FFE" w:rsidRDefault="004348F3" w:rsidP="004348F3">
            <w:pPr>
              <w:jc w:val="center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21/211 (10%)</w:t>
            </w:r>
          </w:p>
        </w:tc>
        <w:tc>
          <w:tcPr>
            <w:tcW w:w="2430" w:type="dxa"/>
          </w:tcPr>
          <w:p w14:paraId="7A372833" w14:textId="77777777" w:rsidR="004348F3" w:rsidRPr="00380FFE" w:rsidRDefault="004348F3" w:rsidP="004348F3">
            <w:pPr>
              <w:jc w:val="center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21.8 (14.2-33.5)</w:t>
            </w:r>
          </w:p>
        </w:tc>
        <w:tc>
          <w:tcPr>
            <w:tcW w:w="1980" w:type="dxa"/>
          </w:tcPr>
          <w:p w14:paraId="310E2D68" w14:textId="77777777" w:rsidR="004348F3" w:rsidRPr="00380FFE" w:rsidRDefault="004348F3" w:rsidP="004348F3">
            <w:pPr>
              <w:jc w:val="center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1.22 (0.64-2.33)</w:t>
            </w:r>
          </w:p>
        </w:tc>
        <w:tc>
          <w:tcPr>
            <w:tcW w:w="1980" w:type="dxa"/>
          </w:tcPr>
          <w:p w14:paraId="07F0B272" w14:textId="77777777" w:rsidR="004348F3" w:rsidRPr="00380FFE" w:rsidRDefault="004348F3" w:rsidP="004348F3">
            <w:pPr>
              <w:jc w:val="center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0.75 (0.33-1.68)</w:t>
            </w:r>
          </w:p>
        </w:tc>
      </w:tr>
      <w:tr w:rsidR="004348F3" w:rsidRPr="00380FFE" w14:paraId="4AF9C236" w14:textId="77777777" w:rsidTr="004348F3">
        <w:tc>
          <w:tcPr>
            <w:tcW w:w="1899" w:type="dxa"/>
            <w:shd w:val="clear" w:color="auto" w:fill="auto"/>
          </w:tcPr>
          <w:p w14:paraId="1E360514" w14:textId="77777777" w:rsidR="004348F3" w:rsidRPr="00380FFE" w:rsidRDefault="004348F3" w:rsidP="004348F3">
            <w:pP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eastAsia="MS Mincho" w:hAnsi="Arial" w:cs="Arial"/>
                <w:b/>
                <w:color w:val="000000" w:themeColor="text1"/>
                <w:sz w:val="20"/>
                <w:szCs w:val="20"/>
              </w:rPr>
              <w:t>Angpt-2</w:t>
            </w:r>
          </w:p>
        </w:tc>
        <w:tc>
          <w:tcPr>
            <w:tcW w:w="243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14:paraId="196DA2B0" w14:textId="77777777" w:rsidR="004348F3" w:rsidRPr="00380FFE" w:rsidRDefault="004348F3" w:rsidP="004348F3">
            <w:pPr>
              <w:jc w:val="center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43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14:paraId="1E070C49" w14:textId="77777777" w:rsidR="004348F3" w:rsidRPr="00380FFE" w:rsidRDefault="004348F3" w:rsidP="004348F3">
            <w:pPr>
              <w:jc w:val="center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14:paraId="0F6F17E7" w14:textId="77777777" w:rsidR="004348F3" w:rsidRPr="00380FFE" w:rsidRDefault="004348F3" w:rsidP="004348F3">
            <w:pPr>
              <w:jc w:val="center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auto"/>
          </w:tcPr>
          <w:p w14:paraId="33F4A20E" w14:textId="77777777" w:rsidR="004348F3" w:rsidRPr="00380FFE" w:rsidRDefault="004348F3" w:rsidP="004348F3">
            <w:pPr>
              <w:jc w:val="center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4348F3" w:rsidRPr="00380FFE" w14:paraId="07424562" w14:textId="77777777" w:rsidTr="004348F3">
        <w:tc>
          <w:tcPr>
            <w:tcW w:w="1899" w:type="dxa"/>
            <w:shd w:val="clear" w:color="auto" w:fill="auto"/>
          </w:tcPr>
          <w:p w14:paraId="6A9C6443" w14:textId="77777777" w:rsidR="004348F3" w:rsidRPr="00380FFE" w:rsidRDefault="004348F3" w:rsidP="004348F3">
            <w:pP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Log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  <w:vertAlign w:val="subscript"/>
              </w:rPr>
              <w:t>2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-transformed </w:t>
            </w:r>
          </w:p>
        </w:tc>
        <w:tc>
          <w:tcPr>
            <w:tcW w:w="2430" w:type="dxa"/>
          </w:tcPr>
          <w:p w14:paraId="0CBF4598" w14:textId="77777777" w:rsidR="004348F3" w:rsidRPr="00380FFE" w:rsidRDefault="004348F3" w:rsidP="004348F3">
            <w:pPr>
              <w:jc w:val="center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92/757 (12%)</w:t>
            </w:r>
          </w:p>
        </w:tc>
        <w:tc>
          <w:tcPr>
            <w:tcW w:w="2430" w:type="dxa"/>
          </w:tcPr>
          <w:p w14:paraId="20DD973C" w14:textId="77777777" w:rsidR="004348F3" w:rsidRPr="00380FFE" w:rsidRDefault="004348F3" w:rsidP="004348F3">
            <w:pPr>
              <w:jc w:val="center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26.8 (21.9-32.9)</w:t>
            </w:r>
          </w:p>
        </w:tc>
        <w:tc>
          <w:tcPr>
            <w:tcW w:w="1980" w:type="dxa"/>
          </w:tcPr>
          <w:p w14:paraId="6FFFA96B" w14:textId="77777777" w:rsidR="004348F3" w:rsidRPr="00380FFE" w:rsidRDefault="004348F3" w:rsidP="004348F3">
            <w:pPr>
              <w:jc w:val="center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1.27 (1.01-1.61)</w:t>
            </w:r>
          </w:p>
        </w:tc>
        <w:tc>
          <w:tcPr>
            <w:tcW w:w="1980" w:type="dxa"/>
          </w:tcPr>
          <w:p w14:paraId="3E1358CB" w14:textId="77777777" w:rsidR="004348F3" w:rsidRPr="00380FFE" w:rsidRDefault="004348F3" w:rsidP="004348F3">
            <w:pPr>
              <w:jc w:val="center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1.07 (0.77-1.49)</w:t>
            </w:r>
          </w:p>
        </w:tc>
      </w:tr>
      <w:tr w:rsidR="004348F3" w:rsidRPr="00380FFE" w14:paraId="3AB0FC1C" w14:textId="77777777" w:rsidTr="004348F3">
        <w:trPr>
          <w:trHeight w:val="63"/>
        </w:trPr>
        <w:tc>
          <w:tcPr>
            <w:tcW w:w="1899" w:type="dxa"/>
            <w:shd w:val="clear" w:color="auto" w:fill="auto"/>
          </w:tcPr>
          <w:p w14:paraId="146C67B8" w14:textId="77777777" w:rsidR="004348F3" w:rsidRPr="00380FFE" w:rsidRDefault="004348F3" w:rsidP="004348F3">
            <w:pPr>
              <w:rPr>
                <w:rFonts w:ascii="Arial" w:eastAsia="MS Mincho" w:hAnsi="Arial" w:cs="Arial"/>
                <w:b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  <w:vertAlign w:val="superscript"/>
              </w:rPr>
              <w:t>st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quartile</w:t>
            </w:r>
          </w:p>
        </w:tc>
        <w:tc>
          <w:tcPr>
            <w:tcW w:w="2430" w:type="dxa"/>
          </w:tcPr>
          <w:p w14:paraId="1DD3AA47" w14:textId="77777777" w:rsidR="004348F3" w:rsidRPr="00380FFE" w:rsidRDefault="004348F3" w:rsidP="004348F3">
            <w:pPr>
              <w:jc w:val="center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19/229 (8%)</w:t>
            </w:r>
          </w:p>
        </w:tc>
        <w:tc>
          <w:tcPr>
            <w:tcW w:w="2430" w:type="dxa"/>
          </w:tcPr>
          <w:p w14:paraId="5C38349E" w14:textId="77777777" w:rsidR="004348F3" w:rsidRPr="00380FFE" w:rsidRDefault="004348F3" w:rsidP="004348F3">
            <w:pPr>
              <w:jc w:val="center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17.4 (11.1-27.2)</w:t>
            </w:r>
          </w:p>
        </w:tc>
        <w:tc>
          <w:tcPr>
            <w:tcW w:w="1980" w:type="dxa"/>
          </w:tcPr>
          <w:p w14:paraId="73476E88" w14:textId="77777777" w:rsidR="004348F3" w:rsidRPr="00380FFE" w:rsidRDefault="004348F3" w:rsidP="004348F3">
            <w:pPr>
              <w:jc w:val="center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1 (ref)</w:t>
            </w:r>
          </w:p>
        </w:tc>
        <w:tc>
          <w:tcPr>
            <w:tcW w:w="1980" w:type="dxa"/>
          </w:tcPr>
          <w:p w14:paraId="16684F25" w14:textId="77777777" w:rsidR="004348F3" w:rsidRPr="00380FFE" w:rsidRDefault="004348F3" w:rsidP="004348F3">
            <w:pPr>
              <w:jc w:val="center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1 (ref)</w:t>
            </w:r>
          </w:p>
        </w:tc>
      </w:tr>
      <w:tr w:rsidR="004348F3" w:rsidRPr="00380FFE" w14:paraId="01C6AD5B" w14:textId="77777777" w:rsidTr="004348F3">
        <w:tc>
          <w:tcPr>
            <w:tcW w:w="1899" w:type="dxa"/>
            <w:shd w:val="clear" w:color="auto" w:fill="auto"/>
          </w:tcPr>
          <w:p w14:paraId="32C48475" w14:textId="77777777" w:rsidR="004348F3" w:rsidRPr="00380FFE" w:rsidRDefault="004348F3" w:rsidP="004348F3">
            <w:pP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  <w:vertAlign w:val="superscript"/>
              </w:rPr>
              <w:t>nd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quartile</w:t>
            </w:r>
          </w:p>
        </w:tc>
        <w:tc>
          <w:tcPr>
            <w:tcW w:w="2430" w:type="dxa"/>
          </w:tcPr>
          <w:p w14:paraId="381A3E84" w14:textId="77777777" w:rsidR="004348F3" w:rsidRPr="00380FFE" w:rsidRDefault="004348F3" w:rsidP="004348F3">
            <w:pPr>
              <w:jc w:val="center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29/205 (14%)</w:t>
            </w:r>
          </w:p>
        </w:tc>
        <w:tc>
          <w:tcPr>
            <w:tcW w:w="2430" w:type="dxa"/>
          </w:tcPr>
          <w:p w14:paraId="61DD28C4" w14:textId="77777777" w:rsidR="004348F3" w:rsidRPr="00380FFE" w:rsidRDefault="004348F3" w:rsidP="004348F3">
            <w:pPr>
              <w:jc w:val="center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29.7 (20.6-42.7)</w:t>
            </w:r>
          </w:p>
        </w:tc>
        <w:tc>
          <w:tcPr>
            <w:tcW w:w="1980" w:type="dxa"/>
          </w:tcPr>
          <w:p w14:paraId="7C71C6BC" w14:textId="77777777" w:rsidR="004348F3" w:rsidRPr="00380FFE" w:rsidRDefault="004348F3" w:rsidP="004348F3">
            <w:pPr>
              <w:jc w:val="center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1.63 (0.91-2.89)</w:t>
            </w:r>
          </w:p>
        </w:tc>
        <w:tc>
          <w:tcPr>
            <w:tcW w:w="1980" w:type="dxa"/>
          </w:tcPr>
          <w:p w14:paraId="33E20AD7" w14:textId="77777777" w:rsidR="004348F3" w:rsidRPr="00380FFE" w:rsidRDefault="004348F3" w:rsidP="004348F3">
            <w:pPr>
              <w:jc w:val="center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1.22 (0.64-2.33)</w:t>
            </w:r>
          </w:p>
        </w:tc>
      </w:tr>
      <w:tr w:rsidR="004348F3" w:rsidRPr="00380FFE" w14:paraId="464497B9" w14:textId="77777777" w:rsidTr="004348F3">
        <w:tc>
          <w:tcPr>
            <w:tcW w:w="1899" w:type="dxa"/>
            <w:shd w:val="clear" w:color="auto" w:fill="auto"/>
          </w:tcPr>
          <w:p w14:paraId="3DF527F8" w14:textId="77777777" w:rsidR="004348F3" w:rsidRPr="00380FFE" w:rsidRDefault="004348F3" w:rsidP="004348F3">
            <w:pP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  <w:vertAlign w:val="superscript"/>
              </w:rPr>
              <w:t>rd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quartile </w:t>
            </w:r>
          </w:p>
        </w:tc>
        <w:tc>
          <w:tcPr>
            <w:tcW w:w="2430" w:type="dxa"/>
          </w:tcPr>
          <w:p w14:paraId="010B1983" w14:textId="77777777" w:rsidR="004348F3" w:rsidRPr="00380FFE" w:rsidRDefault="004348F3" w:rsidP="004348F3">
            <w:pPr>
              <w:jc w:val="center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21/181 (12%)</w:t>
            </w:r>
          </w:p>
        </w:tc>
        <w:tc>
          <w:tcPr>
            <w:tcW w:w="2430" w:type="dxa"/>
          </w:tcPr>
          <w:p w14:paraId="21DE547D" w14:textId="77777777" w:rsidR="004348F3" w:rsidRPr="00380FFE" w:rsidRDefault="004348F3" w:rsidP="004348F3">
            <w:pPr>
              <w:jc w:val="center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27.5 (17.9-42.2)</w:t>
            </w:r>
          </w:p>
        </w:tc>
        <w:tc>
          <w:tcPr>
            <w:tcW w:w="1980" w:type="dxa"/>
          </w:tcPr>
          <w:p w14:paraId="695C0518" w14:textId="77777777" w:rsidR="004348F3" w:rsidRPr="00380FFE" w:rsidRDefault="004348F3" w:rsidP="004348F3">
            <w:pPr>
              <w:jc w:val="center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1.45 (0.78-2.68)</w:t>
            </w:r>
          </w:p>
        </w:tc>
        <w:tc>
          <w:tcPr>
            <w:tcW w:w="1980" w:type="dxa"/>
          </w:tcPr>
          <w:p w14:paraId="0A3C4C37" w14:textId="77777777" w:rsidR="004348F3" w:rsidRPr="00380FFE" w:rsidRDefault="004348F3" w:rsidP="004348F3">
            <w:pPr>
              <w:jc w:val="center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1.07 (0.51-2.23)</w:t>
            </w:r>
          </w:p>
        </w:tc>
      </w:tr>
      <w:tr w:rsidR="004348F3" w:rsidRPr="00380FFE" w14:paraId="419E27B9" w14:textId="77777777" w:rsidTr="004348F3">
        <w:tc>
          <w:tcPr>
            <w:tcW w:w="1899" w:type="dxa"/>
            <w:shd w:val="clear" w:color="auto" w:fill="auto"/>
          </w:tcPr>
          <w:p w14:paraId="507D6175" w14:textId="77777777" w:rsidR="004348F3" w:rsidRPr="00380FFE" w:rsidRDefault="004348F3" w:rsidP="004348F3">
            <w:pP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  <w:vertAlign w:val="superscript"/>
              </w:rPr>
              <w:t>th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quartile </w:t>
            </w:r>
          </w:p>
        </w:tc>
        <w:tc>
          <w:tcPr>
            <w:tcW w:w="2430" w:type="dxa"/>
          </w:tcPr>
          <w:p w14:paraId="7510A9C1" w14:textId="77777777" w:rsidR="004348F3" w:rsidRPr="00380FFE" w:rsidRDefault="004348F3" w:rsidP="004348F3">
            <w:pPr>
              <w:jc w:val="center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23/142 (16%)</w:t>
            </w:r>
          </w:p>
        </w:tc>
        <w:tc>
          <w:tcPr>
            <w:tcW w:w="2430" w:type="dxa"/>
          </w:tcPr>
          <w:p w14:paraId="1B4D52AB" w14:textId="77777777" w:rsidR="004348F3" w:rsidRPr="00380FFE" w:rsidRDefault="004348F3" w:rsidP="004348F3">
            <w:pPr>
              <w:jc w:val="center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38.7 (25.7-58.3)</w:t>
            </w:r>
          </w:p>
        </w:tc>
        <w:tc>
          <w:tcPr>
            <w:tcW w:w="1980" w:type="dxa"/>
          </w:tcPr>
          <w:p w14:paraId="00691FD9" w14:textId="77777777" w:rsidR="004348F3" w:rsidRPr="00380FFE" w:rsidRDefault="004348F3" w:rsidP="004348F3">
            <w:pPr>
              <w:jc w:val="center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1.92 (1.05-3.54)</w:t>
            </w:r>
          </w:p>
        </w:tc>
        <w:tc>
          <w:tcPr>
            <w:tcW w:w="1980" w:type="dxa"/>
          </w:tcPr>
          <w:p w14:paraId="5BF7845F" w14:textId="77777777" w:rsidR="004348F3" w:rsidRPr="00380FFE" w:rsidRDefault="004348F3" w:rsidP="004348F3">
            <w:pPr>
              <w:jc w:val="center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1.01 (0.47-2.15)</w:t>
            </w:r>
          </w:p>
        </w:tc>
      </w:tr>
      <w:tr w:rsidR="004348F3" w:rsidRPr="00380FFE" w14:paraId="5E4A8BAB" w14:textId="77777777" w:rsidTr="004348F3">
        <w:tc>
          <w:tcPr>
            <w:tcW w:w="1899" w:type="dxa"/>
            <w:shd w:val="clear" w:color="auto" w:fill="auto"/>
          </w:tcPr>
          <w:p w14:paraId="6B66CC0E" w14:textId="77777777" w:rsidR="004348F3" w:rsidRPr="00380FFE" w:rsidRDefault="004348F3" w:rsidP="004348F3">
            <w:pPr>
              <w:rPr>
                <w:rFonts w:ascii="Arial" w:eastAsia="MS Mincho" w:hAnsi="Arial" w:cs="Arial"/>
                <w:b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eastAsia="MS Mincho" w:hAnsi="Arial" w:cs="Arial"/>
                <w:b/>
                <w:color w:val="000000" w:themeColor="text1"/>
                <w:sz w:val="20"/>
                <w:szCs w:val="20"/>
              </w:rPr>
              <w:t>Angpt-1:</w:t>
            </w:r>
          </w:p>
          <w:p w14:paraId="61AF2BD8" w14:textId="77777777" w:rsidR="004348F3" w:rsidRPr="00380FFE" w:rsidRDefault="004348F3" w:rsidP="004348F3">
            <w:pP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eastAsia="MS Mincho" w:hAnsi="Arial" w:cs="Arial"/>
                <w:b/>
                <w:color w:val="000000" w:themeColor="text1"/>
                <w:sz w:val="20"/>
                <w:szCs w:val="20"/>
              </w:rPr>
              <w:t>Angpt-2 ratio</w:t>
            </w:r>
          </w:p>
        </w:tc>
        <w:tc>
          <w:tcPr>
            <w:tcW w:w="2430" w:type="dxa"/>
            <w:shd w:val="clear" w:color="auto" w:fill="auto"/>
          </w:tcPr>
          <w:p w14:paraId="1831F9ED" w14:textId="77777777" w:rsidR="004348F3" w:rsidRPr="00380FFE" w:rsidRDefault="004348F3" w:rsidP="004348F3">
            <w:pPr>
              <w:jc w:val="center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</w:tcPr>
          <w:p w14:paraId="504DC79F" w14:textId="77777777" w:rsidR="004348F3" w:rsidRPr="00380FFE" w:rsidRDefault="004348F3" w:rsidP="004348F3">
            <w:pPr>
              <w:jc w:val="center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auto"/>
          </w:tcPr>
          <w:p w14:paraId="52F00663" w14:textId="77777777" w:rsidR="004348F3" w:rsidRPr="00380FFE" w:rsidRDefault="004348F3" w:rsidP="004348F3">
            <w:pPr>
              <w:jc w:val="center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auto"/>
          </w:tcPr>
          <w:p w14:paraId="5D31E5D2" w14:textId="77777777" w:rsidR="004348F3" w:rsidRPr="00380FFE" w:rsidRDefault="004348F3" w:rsidP="004348F3">
            <w:pPr>
              <w:jc w:val="center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4348F3" w:rsidRPr="00380FFE" w14:paraId="189CD20B" w14:textId="77777777" w:rsidTr="004348F3">
        <w:tc>
          <w:tcPr>
            <w:tcW w:w="1899" w:type="dxa"/>
            <w:shd w:val="clear" w:color="auto" w:fill="auto"/>
          </w:tcPr>
          <w:p w14:paraId="6CDD0BEA" w14:textId="77777777" w:rsidR="004348F3" w:rsidRPr="00380FFE" w:rsidRDefault="004348F3" w:rsidP="004348F3">
            <w:pP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Log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  <w:vertAlign w:val="subscript"/>
              </w:rPr>
              <w:t>2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-transformed </w:t>
            </w:r>
          </w:p>
        </w:tc>
        <w:tc>
          <w:tcPr>
            <w:tcW w:w="2430" w:type="dxa"/>
          </w:tcPr>
          <w:p w14:paraId="771F0651" w14:textId="77777777" w:rsidR="004348F3" w:rsidRPr="00380FFE" w:rsidRDefault="004348F3" w:rsidP="004348F3">
            <w:pPr>
              <w:jc w:val="center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92/757 (12%)</w:t>
            </w:r>
          </w:p>
        </w:tc>
        <w:tc>
          <w:tcPr>
            <w:tcW w:w="2430" w:type="dxa"/>
          </w:tcPr>
          <w:p w14:paraId="7C424A6E" w14:textId="77777777" w:rsidR="004348F3" w:rsidRPr="00380FFE" w:rsidRDefault="004348F3" w:rsidP="004348F3">
            <w:pPr>
              <w:jc w:val="center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26.8 (21.9-32.9)</w:t>
            </w:r>
          </w:p>
        </w:tc>
        <w:tc>
          <w:tcPr>
            <w:tcW w:w="1980" w:type="dxa"/>
          </w:tcPr>
          <w:p w14:paraId="162E6BA7" w14:textId="77777777" w:rsidR="004348F3" w:rsidRPr="00380FFE" w:rsidRDefault="004348F3" w:rsidP="004348F3">
            <w:pPr>
              <w:jc w:val="center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0.97 (0.86-1.09)</w:t>
            </w:r>
          </w:p>
        </w:tc>
        <w:tc>
          <w:tcPr>
            <w:tcW w:w="1980" w:type="dxa"/>
          </w:tcPr>
          <w:p w14:paraId="0DE4ABBB" w14:textId="77777777" w:rsidR="004348F3" w:rsidRPr="00380FFE" w:rsidRDefault="004348F3" w:rsidP="004348F3">
            <w:pPr>
              <w:jc w:val="center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0.98 (0.84-1.14)</w:t>
            </w:r>
          </w:p>
        </w:tc>
      </w:tr>
      <w:tr w:rsidR="004348F3" w:rsidRPr="00380FFE" w14:paraId="3FA2AD5F" w14:textId="77777777" w:rsidTr="004348F3">
        <w:tc>
          <w:tcPr>
            <w:tcW w:w="1899" w:type="dxa"/>
            <w:shd w:val="clear" w:color="auto" w:fill="auto"/>
          </w:tcPr>
          <w:p w14:paraId="5332B0CF" w14:textId="77777777" w:rsidR="004348F3" w:rsidRPr="00380FFE" w:rsidRDefault="004348F3" w:rsidP="004348F3">
            <w:pP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  <w:vertAlign w:val="superscript"/>
              </w:rPr>
              <w:t>st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quartile</w:t>
            </w:r>
          </w:p>
        </w:tc>
        <w:tc>
          <w:tcPr>
            <w:tcW w:w="2430" w:type="dxa"/>
          </w:tcPr>
          <w:p w14:paraId="5AB5D39C" w14:textId="77777777" w:rsidR="004348F3" w:rsidRPr="00380FFE" w:rsidRDefault="004348F3" w:rsidP="004348F3">
            <w:pPr>
              <w:jc w:val="center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17/162 (10%)</w:t>
            </w:r>
          </w:p>
        </w:tc>
        <w:tc>
          <w:tcPr>
            <w:tcW w:w="2430" w:type="dxa"/>
          </w:tcPr>
          <w:p w14:paraId="0C83DC6B" w14:textId="77777777" w:rsidR="004348F3" w:rsidRPr="00380FFE" w:rsidRDefault="004348F3" w:rsidP="004348F3">
            <w:pPr>
              <w:jc w:val="center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23.8 (14.8-38.4)</w:t>
            </w:r>
          </w:p>
        </w:tc>
        <w:tc>
          <w:tcPr>
            <w:tcW w:w="1980" w:type="dxa"/>
          </w:tcPr>
          <w:p w14:paraId="39ABB90E" w14:textId="77777777" w:rsidR="004348F3" w:rsidRPr="00380FFE" w:rsidRDefault="004348F3" w:rsidP="004348F3">
            <w:pPr>
              <w:jc w:val="center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1 (ref)</w:t>
            </w:r>
          </w:p>
        </w:tc>
        <w:tc>
          <w:tcPr>
            <w:tcW w:w="1980" w:type="dxa"/>
          </w:tcPr>
          <w:p w14:paraId="0BE7332B" w14:textId="77777777" w:rsidR="004348F3" w:rsidRPr="00380FFE" w:rsidRDefault="004348F3" w:rsidP="004348F3">
            <w:pPr>
              <w:jc w:val="center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1 (ref)</w:t>
            </w:r>
          </w:p>
        </w:tc>
      </w:tr>
      <w:tr w:rsidR="004348F3" w:rsidRPr="00380FFE" w14:paraId="0FE7E951" w14:textId="77777777" w:rsidTr="004348F3">
        <w:tc>
          <w:tcPr>
            <w:tcW w:w="1899" w:type="dxa"/>
            <w:shd w:val="clear" w:color="auto" w:fill="auto"/>
          </w:tcPr>
          <w:p w14:paraId="5EE1EA8E" w14:textId="77777777" w:rsidR="004348F3" w:rsidRPr="00380FFE" w:rsidRDefault="004348F3" w:rsidP="004348F3">
            <w:pP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  <w:vertAlign w:val="superscript"/>
              </w:rPr>
              <w:t>nd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quartile</w:t>
            </w:r>
          </w:p>
        </w:tc>
        <w:tc>
          <w:tcPr>
            <w:tcW w:w="2430" w:type="dxa"/>
          </w:tcPr>
          <w:p w14:paraId="1BF029A6" w14:textId="77777777" w:rsidR="004348F3" w:rsidRPr="00380FFE" w:rsidRDefault="004348F3" w:rsidP="004348F3">
            <w:pPr>
              <w:jc w:val="center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28/177 (16%)</w:t>
            </w:r>
          </w:p>
        </w:tc>
        <w:tc>
          <w:tcPr>
            <w:tcW w:w="2430" w:type="dxa"/>
          </w:tcPr>
          <w:p w14:paraId="677A7389" w14:textId="77777777" w:rsidR="004348F3" w:rsidRPr="00380FFE" w:rsidRDefault="004348F3" w:rsidP="004348F3">
            <w:pPr>
              <w:jc w:val="center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34.3 (23.7-49.7)</w:t>
            </w:r>
          </w:p>
        </w:tc>
        <w:tc>
          <w:tcPr>
            <w:tcW w:w="1980" w:type="dxa"/>
          </w:tcPr>
          <w:p w14:paraId="5FAF2B61" w14:textId="77777777" w:rsidR="004348F3" w:rsidRPr="00380FFE" w:rsidRDefault="004348F3" w:rsidP="004348F3">
            <w:pPr>
              <w:jc w:val="center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1.46 (0.79-2.67)</w:t>
            </w:r>
          </w:p>
        </w:tc>
        <w:tc>
          <w:tcPr>
            <w:tcW w:w="1980" w:type="dxa"/>
          </w:tcPr>
          <w:p w14:paraId="5E20158F" w14:textId="77777777" w:rsidR="004348F3" w:rsidRPr="00380FFE" w:rsidRDefault="004348F3" w:rsidP="004348F3">
            <w:pPr>
              <w:jc w:val="center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1.15 (0.61-2.17)</w:t>
            </w:r>
          </w:p>
        </w:tc>
      </w:tr>
      <w:tr w:rsidR="004348F3" w:rsidRPr="00380FFE" w14:paraId="6D20250D" w14:textId="77777777" w:rsidTr="004348F3">
        <w:tc>
          <w:tcPr>
            <w:tcW w:w="1899" w:type="dxa"/>
            <w:shd w:val="clear" w:color="auto" w:fill="auto"/>
          </w:tcPr>
          <w:p w14:paraId="4EEE7E26" w14:textId="77777777" w:rsidR="004348F3" w:rsidRPr="00380FFE" w:rsidRDefault="004348F3" w:rsidP="004348F3">
            <w:pP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  <w:vertAlign w:val="superscript"/>
              </w:rPr>
              <w:t>rd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quartile </w:t>
            </w:r>
          </w:p>
        </w:tc>
        <w:tc>
          <w:tcPr>
            <w:tcW w:w="2430" w:type="dxa"/>
          </w:tcPr>
          <w:p w14:paraId="2E6A5AB6" w14:textId="77777777" w:rsidR="004348F3" w:rsidRPr="00380FFE" w:rsidRDefault="004348F3" w:rsidP="004348F3">
            <w:pPr>
              <w:jc w:val="center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25/202 (12%)</w:t>
            </w:r>
          </w:p>
        </w:tc>
        <w:tc>
          <w:tcPr>
            <w:tcW w:w="2430" w:type="dxa"/>
          </w:tcPr>
          <w:p w14:paraId="4126C8F7" w14:textId="77777777" w:rsidR="004348F3" w:rsidRPr="00380FFE" w:rsidRDefault="004348F3" w:rsidP="004348F3">
            <w:pPr>
              <w:jc w:val="center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27.4 (18.5-40.6)</w:t>
            </w:r>
          </w:p>
        </w:tc>
        <w:tc>
          <w:tcPr>
            <w:tcW w:w="1980" w:type="dxa"/>
          </w:tcPr>
          <w:p w14:paraId="07F88533" w14:textId="77777777" w:rsidR="004348F3" w:rsidRPr="00380FFE" w:rsidRDefault="004348F3" w:rsidP="004348F3">
            <w:pPr>
              <w:jc w:val="center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1.24 (0.66-2.31)</w:t>
            </w:r>
          </w:p>
        </w:tc>
        <w:tc>
          <w:tcPr>
            <w:tcW w:w="1980" w:type="dxa"/>
          </w:tcPr>
          <w:p w14:paraId="641AA45B" w14:textId="77777777" w:rsidR="004348F3" w:rsidRPr="00380FFE" w:rsidRDefault="004348F3" w:rsidP="004348F3">
            <w:pPr>
              <w:jc w:val="center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0.95 (0.46-1.95)</w:t>
            </w:r>
          </w:p>
        </w:tc>
      </w:tr>
      <w:tr w:rsidR="004348F3" w:rsidRPr="00380FFE" w14:paraId="4C9C4FA0" w14:textId="77777777" w:rsidTr="004348F3">
        <w:tc>
          <w:tcPr>
            <w:tcW w:w="1899" w:type="dxa"/>
            <w:shd w:val="clear" w:color="auto" w:fill="auto"/>
          </w:tcPr>
          <w:p w14:paraId="053A5671" w14:textId="77777777" w:rsidR="004348F3" w:rsidRPr="00380FFE" w:rsidRDefault="004348F3" w:rsidP="004348F3">
            <w:pP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  <w:vertAlign w:val="superscript"/>
              </w:rPr>
              <w:t>th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quartile </w:t>
            </w:r>
          </w:p>
        </w:tc>
        <w:tc>
          <w:tcPr>
            <w:tcW w:w="2430" w:type="dxa"/>
          </w:tcPr>
          <w:p w14:paraId="2A12E420" w14:textId="77777777" w:rsidR="004348F3" w:rsidRPr="00380FFE" w:rsidRDefault="004348F3" w:rsidP="004348F3">
            <w:pPr>
              <w:jc w:val="center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22/216 (10%)</w:t>
            </w:r>
          </w:p>
        </w:tc>
        <w:tc>
          <w:tcPr>
            <w:tcW w:w="2430" w:type="dxa"/>
          </w:tcPr>
          <w:p w14:paraId="31C66682" w14:textId="77777777" w:rsidR="004348F3" w:rsidRPr="00380FFE" w:rsidRDefault="004348F3" w:rsidP="004348F3">
            <w:pPr>
              <w:jc w:val="center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22.3 (14.7-33.9)</w:t>
            </w:r>
          </w:p>
        </w:tc>
        <w:tc>
          <w:tcPr>
            <w:tcW w:w="1980" w:type="dxa"/>
          </w:tcPr>
          <w:p w14:paraId="23575CA0" w14:textId="77777777" w:rsidR="004348F3" w:rsidRPr="00380FFE" w:rsidRDefault="004348F3" w:rsidP="004348F3">
            <w:pPr>
              <w:jc w:val="center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1.07 (0.56-2.05)</w:t>
            </w:r>
          </w:p>
        </w:tc>
        <w:tc>
          <w:tcPr>
            <w:tcW w:w="1980" w:type="dxa"/>
          </w:tcPr>
          <w:p w14:paraId="69891FF8" w14:textId="77777777" w:rsidR="004348F3" w:rsidRPr="00380FFE" w:rsidRDefault="004348F3" w:rsidP="004348F3">
            <w:pPr>
              <w:jc w:val="center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1.23 (0.6-2.49)</w:t>
            </w:r>
          </w:p>
        </w:tc>
      </w:tr>
    </w:tbl>
    <w:p w14:paraId="23A7817F" w14:textId="77777777" w:rsidR="004348F3" w:rsidRPr="00380FFE" w:rsidRDefault="004348F3" w:rsidP="004348F3">
      <w:pPr>
        <w:ind w:right="3332"/>
        <w:rPr>
          <w:rFonts w:ascii="Arial" w:eastAsia="MS Mincho" w:hAnsi="Arial" w:cs="Arial"/>
          <w:color w:val="000000" w:themeColor="text1"/>
          <w:sz w:val="18"/>
        </w:rPr>
      </w:pPr>
    </w:p>
    <w:p w14:paraId="6C1FACD7" w14:textId="77777777" w:rsidR="004348F3" w:rsidRPr="00380FFE" w:rsidRDefault="004348F3" w:rsidP="004348F3">
      <w:pPr>
        <w:ind w:right="3332"/>
        <w:rPr>
          <w:rFonts w:ascii="Arial" w:eastAsia="MS Mincho" w:hAnsi="Arial" w:cs="Arial"/>
          <w:color w:val="000000" w:themeColor="text1"/>
          <w:sz w:val="18"/>
        </w:rPr>
      </w:pPr>
      <w:r w:rsidRPr="00380FFE">
        <w:rPr>
          <w:rFonts w:ascii="Arial" w:eastAsia="MS Mincho" w:hAnsi="Arial" w:cs="Arial"/>
          <w:color w:val="000000" w:themeColor="text1"/>
          <w:sz w:val="18"/>
        </w:rPr>
        <w:t>CKD progression is the composite outcome of incident CKD, progression of pre-existing CKD, and end-stage renal disease.</w:t>
      </w:r>
    </w:p>
    <w:p w14:paraId="1636ADCB" w14:textId="77777777" w:rsidR="004348F3" w:rsidRPr="00380FFE" w:rsidRDefault="004348F3" w:rsidP="004348F3">
      <w:pPr>
        <w:ind w:right="3332"/>
        <w:rPr>
          <w:rFonts w:ascii="Arial" w:eastAsia="MS Mincho" w:hAnsi="Arial" w:cs="Arial"/>
          <w:color w:val="000000" w:themeColor="text1"/>
          <w:sz w:val="18"/>
        </w:rPr>
      </w:pPr>
      <w:r w:rsidRPr="00380FFE">
        <w:rPr>
          <w:rFonts w:ascii="Arial" w:eastAsia="MS Mincho" w:hAnsi="Arial" w:cs="Arial"/>
          <w:color w:val="000000" w:themeColor="text1"/>
          <w:sz w:val="18"/>
        </w:rPr>
        <w:t xml:space="preserve">*Adjusted for race, sex, age, body mass index, smoking status, history of chronic obstructive pulmonary disease, diabetes, cardiovascular disease, chronic kidney disease, acute kidney injury during hospitalization, sepsis during hospitalization, 3-month </w:t>
      </w:r>
      <w:r w:rsidRPr="00380FFE">
        <w:rPr>
          <w:rFonts w:ascii="Arial" w:hAnsi="Arial" w:cs="Arial"/>
          <w:color w:val="000000" w:themeColor="text1"/>
          <w:sz w:val="18"/>
          <w:szCs w:val="22"/>
        </w:rPr>
        <w:t>estimated glomerular filtration rate</w:t>
      </w:r>
      <w:r w:rsidRPr="00380FFE">
        <w:rPr>
          <w:rFonts w:ascii="Arial" w:eastAsia="MS Mincho" w:hAnsi="Arial" w:cs="Arial"/>
          <w:color w:val="000000" w:themeColor="text1"/>
          <w:sz w:val="18"/>
        </w:rPr>
        <w:t>, 3-month urine albumin creatinine ratio, 3-month c-reactive protein, and clinical site.</w:t>
      </w:r>
    </w:p>
    <w:p w14:paraId="4AB5F79F" w14:textId="77777777" w:rsidR="004348F3" w:rsidRPr="00380FFE" w:rsidRDefault="004348F3" w:rsidP="004348F3">
      <w:pPr>
        <w:tabs>
          <w:tab w:val="left" w:pos="3330"/>
        </w:tabs>
        <w:ind w:right="3332"/>
        <w:rPr>
          <w:rFonts w:ascii="Arial" w:eastAsia="MS Mincho" w:hAnsi="Arial" w:cs="Arial"/>
          <w:color w:val="000000" w:themeColor="text1"/>
          <w:sz w:val="18"/>
        </w:rPr>
      </w:pPr>
      <w:r w:rsidRPr="00380FFE">
        <w:rPr>
          <w:rFonts w:ascii="Arial" w:eastAsia="MS Mincho" w:hAnsi="Arial" w:cs="Arial"/>
          <w:color w:val="000000" w:themeColor="text1"/>
          <w:sz w:val="18"/>
        </w:rPr>
        <w:t xml:space="preserve">CKD = chronic kidney disease. Other abbreviations as in </w:t>
      </w:r>
      <w:r w:rsidRPr="00380FFE">
        <w:rPr>
          <w:rFonts w:ascii="Arial" w:eastAsia="MS Mincho" w:hAnsi="Arial" w:cs="Arial"/>
          <w:b/>
          <w:color w:val="000000" w:themeColor="text1"/>
          <w:sz w:val="18"/>
        </w:rPr>
        <w:t>Table S1</w:t>
      </w:r>
      <w:r w:rsidRPr="00380FFE">
        <w:rPr>
          <w:rFonts w:ascii="Arial" w:eastAsia="MS Mincho" w:hAnsi="Arial" w:cs="Arial"/>
          <w:color w:val="000000" w:themeColor="text1"/>
          <w:sz w:val="18"/>
        </w:rPr>
        <w:t>.</w:t>
      </w:r>
    </w:p>
    <w:p w14:paraId="41E9756A" w14:textId="77777777" w:rsidR="004348F3" w:rsidRPr="00380FFE" w:rsidRDefault="004348F3" w:rsidP="004348F3">
      <w:pPr>
        <w:ind w:left="-360" w:right="3332"/>
        <w:rPr>
          <w:rFonts w:ascii="Arial" w:eastAsia="MS Mincho" w:hAnsi="Arial" w:cs="Arial"/>
          <w:color w:val="000000" w:themeColor="text1"/>
          <w:sz w:val="18"/>
        </w:rPr>
        <w:sectPr w:rsidR="004348F3" w:rsidRPr="00380FFE" w:rsidSect="00CA18C2">
          <w:pgSz w:w="15842" w:h="14175" w:orient="landscape"/>
          <w:pgMar w:top="922" w:right="720" w:bottom="922" w:left="720" w:header="720" w:footer="720" w:gutter="0"/>
          <w:cols w:space="720"/>
          <w:docGrid w:linePitch="360"/>
        </w:sectPr>
      </w:pPr>
    </w:p>
    <w:p w14:paraId="344A3781" w14:textId="093BC219" w:rsidR="004348F3" w:rsidRPr="00380FFE" w:rsidRDefault="004348F3" w:rsidP="004348F3">
      <w:pPr>
        <w:tabs>
          <w:tab w:val="left" w:pos="0"/>
        </w:tabs>
        <w:rPr>
          <w:rFonts w:ascii="Arial" w:eastAsia="MS Mincho" w:hAnsi="Arial" w:cs="Arial"/>
          <w:color w:val="000000" w:themeColor="text1"/>
          <w:sz w:val="22"/>
        </w:rPr>
      </w:pPr>
      <w:r w:rsidRPr="00380FFE">
        <w:rPr>
          <w:rFonts w:ascii="Arial" w:eastAsia="MS Mincho" w:hAnsi="Arial" w:cs="Arial"/>
          <w:b/>
          <w:color w:val="000000" w:themeColor="text1"/>
          <w:sz w:val="22"/>
        </w:rPr>
        <w:t>Table S</w:t>
      </w:r>
      <w:r w:rsidR="00CE2CEF" w:rsidRPr="00380FFE">
        <w:rPr>
          <w:rFonts w:ascii="Arial" w:eastAsia="MS Mincho" w:hAnsi="Arial" w:cs="Arial"/>
          <w:b/>
          <w:color w:val="000000" w:themeColor="text1"/>
          <w:sz w:val="22"/>
        </w:rPr>
        <w:t>6</w:t>
      </w:r>
      <w:r w:rsidRPr="00380FFE">
        <w:rPr>
          <w:rFonts w:ascii="Arial" w:eastAsia="MS Mincho" w:hAnsi="Arial" w:cs="Arial"/>
          <w:b/>
          <w:color w:val="000000" w:themeColor="text1"/>
          <w:sz w:val="22"/>
        </w:rPr>
        <w:t xml:space="preserve">. </w:t>
      </w:r>
      <w:r w:rsidRPr="00380FFE">
        <w:rPr>
          <w:rFonts w:ascii="Arial" w:eastAsia="MS Mincho" w:hAnsi="Arial" w:cs="Arial"/>
          <w:color w:val="000000" w:themeColor="text1"/>
          <w:sz w:val="22"/>
        </w:rPr>
        <w:t>Associations Between Angiopoietin Quartiles and Heart Failure (Death as Competing Event)</w:t>
      </w:r>
    </w:p>
    <w:p w14:paraId="1E401B18" w14:textId="77777777" w:rsidR="004348F3" w:rsidRPr="00380FFE" w:rsidRDefault="004348F3" w:rsidP="004348F3">
      <w:pPr>
        <w:ind w:left="-270" w:right="1980"/>
        <w:rPr>
          <w:rFonts w:ascii="Arial" w:eastAsia="MS Mincho" w:hAnsi="Arial" w:cs="Arial"/>
          <w:color w:val="000000" w:themeColor="text1"/>
          <w:sz w:val="16"/>
        </w:rPr>
      </w:pPr>
    </w:p>
    <w:tbl>
      <w:tblPr>
        <w:tblStyle w:val="TableGrid"/>
        <w:tblpPr w:leftFromText="180" w:rightFromText="180" w:vertAnchor="page" w:horzAnchor="page" w:tblpX="469" w:tblpY="1283"/>
        <w:tblW w:w="11988" w:type="dxa"/>
        <w:tblLayout w:type="fixed"/>
        <w:tblLook w:val="04A0" w:firstRow="1" w:lastRow="0" w:firstColumn="1" w:lastColumn="0" w:noHBand="0" w:noVBand="1"/>
      </w:tblPr>
      <w:tblGrid>
        <w:gridCol w:w="2088"/>
        <w:gridCol w:w="1710"/>
        <w:gridCol w:w="1890"/>
        <w:gridCol w:w="1980"/>
        <w:gridCol w:w="1890"/>
        <w:gridCol w:w="2430"/>
      </w:tblGrid>
      <w:tr w:rsidR="004348F3" w:rsidRPr="00380FFE" w14:paraId="3F4D7578" w14:textId="77777777" w:rsidTr="004348F3">
        <w:tc>
          <w:tcPr>
            <w:tcW w:w="2088" w:type="dxa"/>
            <w:shd w:val="clear" w:color="auto" w:fill="BFBFBF" w:themeFill="background1" w:themeFillShade="BF"/>
          </w:tcPr>
          <w:p w14:paraId="1C5C2949" w14:textId="77777777" w:rsidR="004348F3" w:rsidRPr="00380FFE" w:rsidRDefault="004348F3" w:rsidP="004348F3">
            <w:pPr>
              <w:rPr>
                <w:rFonts w:ascii="Arial" w:eastAsia="MS Mincho" w:hAnsi="Arial" w:cs="Arial"/>
                <w:b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eastAsia="MS Mincho" w:hAnsi="Arial" w:cs="Arial"/>
                <w:b/>
                <w:color w:val="000000" w:themeColor="text1"/>
                <w:sz w:val="20"/>
                <w:szCs w:val="20"/>
              </w:rPr>
              <w:t>Angiopoietins</w:t>
            </w:r>
          </w:p>
        </w:tc>
        <w:tc>
          <w:tcPr>
            <w:tcW w:w="1710" w:type="dxa"/>
            <w:shd w:val="clear" w:color="auto" w:fill="BFBFBF" w:themeFill="background1" w:themeFillShade="BF"/>
          </w:tcPr>
          <w:p w14:paraId="16A88687" w14:textId="77777777" w:rsidR="004348F3" w:rsidRPr="00380FFE" w:rsidRDefault="004348F3" w:rsidP="004348F3">
            <w:pPr>
              <w:rPr>
                <w:rFonts w:ascii="Arial" w:eastAsia="MS Mincho" w:hAnsi="Arial" w:cs="Arial"/>
                <w:b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eastAsia="MS Mincho" w:hAnsi="Arial" w:cs="Arial"/>
                <w:b/>
                <w:color w:val="000000" w:themeColor="text1"/>
                <w:sz w:val="20"/>
                <w:szCs w:val="20"/>
              </w:rPr>
              <w:t>Number of Events (%)</w:t>
            </w:r>
          </w:p>
        </w:tc>
        <w:tc>
          <w:tcPr>
            <w:tcW w:w="1890" w:type="dxa"/>
            <w:shd w:val="clear" w:color="auto" w:fill="BFBFBF" w:themeFill="background1" w:themeFillShade="BF"/>
          </w:tcPr>
          <w:p w14:paraId="5A3D9493" w14:textId="77777777" w:rsidR="004348F3" w:rsidRPr="00380FFE" w:rsidRDefault="004348F3" w:rsidP="004348F3">
            <w:pPr>
              <w:ind w:right="-913"/>
              <w:rPr>
                <w:rFonts w:ascii="Arial" w:eastAsia="MS Mincho" w:hAnsi="Arial" w:cs="Arial"/>
                <w:b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eastAsia="MS Mincho" w:hAnsi="Arial" w:cs="Arial"/>
                <w:b/>
                <w:color w:val="000000" w:themeColor="text1"/>
                <w:sz w:val="20"/>
                <w:szCs w:val="20"/>
              </w:rPr>
              <w:t>Mean (95% CI) Event Rate per 1 000 PY</w:t>
            </w:r>
          </w:p>
        </w:tc>
        <w:tc>
          <w:tcPr>
            <w:tcW w:w="1980" w:type="dxa"/>
            <w:shd w:val="clear" w:color="auto" w:fill="BFBFBF" w:themeFill="background1" w:themeFillShade="BF"/>
          </w:tcPr>
          <w:p w14:paraId="0779B9B3" w14:textId="77777777" w:rsidR="004348F3" w:rsidRPr="00380FFE" w:rsidRDefault="004348F3" w:rsidP="004348F3">
            <w:pPr>
              <w:rPr>
                <w:rFonts w:ascii="Arial" w:eastAsia="MS Mincho" w:hAnsi="Arial" w:cs="Arial"/>
                <w:b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eastAsia="MS Mincho" w:hAnsi="Arial" w:cs="Arial"/>
                <w:b/>
                <w:color w:val="000000" w:themeColor="text1"/>
                <w:sz w:val="20"/>
                <w:szCs w:val="20"/>
              </w:rPr>
              <w:t xml:space="preserve">Unadjusted </w:t>
            </w:r>
          </w:p>
          <w:p w14:paraId="63D5C9E3" w14:textId="77777777" w:rsidR="004348F3" w:rsidRPr="00380FFE" w:rsidRDefault="004348F3" w:rsidP="004348F3">
            <w:pPr>
              <w:rPr>
                <w:rFonts w:ascii="Arial" w:eastAsia="MS Mincho" w:hAnsi="Arial" w:cs="Arial"/>
                <w:b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eastAsia="MS Mincho" w:hAnsi="Arial" w:cs="Arial"/>
                <w:b/>
                <w:color w:val="000000" w:themeColor="text1"/>
                <w:sz w:val="20"/>
                <w:szCs w:val="20"/>
              </w:rPr>
              <w:t>HR (95% CI)</w:t>
            </w:r>
          </w:p>
        </w:tc>
        <w:tc>
          <w:tcPr>
            <w:tcW w:w="1890" w:type="dxa"/>
            <w:shd w:val="clear" w:color="auto" w:fill="BFBFBF" w:themeFill="background1" w:themeFillShade="BF"/>
          </w:tcPr>
          <w:p w14:paraId="1BAEFCB5" w14:textId="77777777" w:rsidR="004348F3" w:rsidRPr="00380FFE" w:rsidRDefault="004348F3" w:rsidP="004348F3">
            <w:pPr>
              <w:rPr>
                <w:rFonts w:ascii="Arial" w:eastAsia="MS Mincho" w:hAnsi="Arial" w:cs="Arial"/>
                <w:b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eastAsia="MS Mincho" w:hAnsi="Arial" w:cs="Arial"/>
                <w:b/>
                <w:color w:val="000000" w:themeColor="text1"/>
                <w:sz w:val="20"/>
                <w:szCs w:val="20"/>
              </w:rPr>
              <w:t>Adjusted 1</w:t>
            </w:r>
          </w:p>
          <w:p w14:paraId="23216D2B" w14:textId="77777777" w:rsidR="004348F3" w:rsidRPr="00380FFE" w:rsidRDefault="004348F3" w:rsidP="004348F3">
            <w:pPr>
              <w:rPr>
                <w:rFonts w:ascii="Arial" w:eastAsia="MS Mincho" w:hAnsi="Arial" w:cs="Arial"/>
                <w:b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eastAsia="MS Mincho" w:hAnsi="Arial" w:cs="Arial"/>
                <w:b/>
                <w:color w:val="000000" w:themeColor="text1"/>
                <w:sz w:val="20"/>
                <w:szCs w:val="20"/>
              </w:rPr>
              <w:t>HR (95% CI)</w:t>
            </w:r>
          </w:p>
        </w:tc>
        <w:tc>
          <w:tcPr>
            <w:tcW w:w="2430" w:type="dxa"/>
            <w:shd w:val="clear" w:color="auto" w:fill="BFBFBF" w:themeFill="background1" w:themeFillShade="BF"/>
          </w:tcPr>
          <w:p w14:paraId="5465D40D" w14:textId="77777777" w:rsidR="004348F3" w:rsidRPr="00380FFE" w:rsidRDefault="004348F3" w:rsidP="004348F3">
            <w:pPr>
              <w:rPr>
                <w:rFonts w:ascii="Arial" w:eastAsia="MS Mincho" w:hAnsi="Arial" w:cs="Arial"/>
                <w:b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eastAsia="MS Mincho" w:hAnsi="Arial" w:cs="Arial"/>
                <w:b/>
                <w:color w:val="000000" w:themeColor="text1"/>
                <w:sz w:val="20"/>
                <w:szCs w:val="20"/>
              </w:rPr>
              <w:t>Adjusted 2</w:t>
            </w:r>
          </w:p>
          <w:p w14:paraId="6184D0DC" w14:textId="77777777" w:rsidR="004348F3" w:rsidRPr="00380FFE" w:rsidRDefault="004348F3" w:rsidP="004348F3">
            <w:pPr>
              <w:rPr>
                <w:rFonts w:ascii="Arial" w:eastAsia="MS Mincho" w:hAnsi="Arial" w:cs="Arial"/>
                <w:b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eastAsia="MS Mincho" w:hAnsi="Arial" w:cs="Arial"/>
                <w:b/>
                <w:color w:val="000000" w:themeColor="text1"/>
                <w:sz w:val="20"/>
                <w:szCs w:val="20"/>
              </w:rPr>
              <w:t>HR (95% CI)</w:t>
            </w:r>
          </w:p>
        </w:tc>
      </w:tr>
      <w:tr w:rsidR="004348F3" w:rsidRPr="00380FFE" w14:paraId="34970F3A" w14:textId="77777777" w:rsidTr="004348F3">
        <w:tc>
          <w:tcPr>
            <w:tcW w:w="11988" w:type="dxa"/>
            <w:gridSpan w:val="6"/>
            <w:shd w:val="clear" w:color="auto" w:fill="auto"/>
          </w:tcPr>
          <w:p w14:paraId="19A04580" w14:textId="77777777" w:rsidR="004348F3" w:rsidRPr="00380FFE" w:rsidRDefault="004348F3" w:rsidP="004348F3">
            <w:pPr>
              <w:ind w:right="-913"/>
              <w:rPr>
                <w:rFonts w:ascii="Arial" w:eastAsia="MS Mincho" w:hAnsi="Arial" w:cs="Arial"/>
                <w:b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eastAsia="MS Mincho" w:hAnsi="Arial" w:cs="Arial"/>
                <w:b/>
                <w:color w:val="000000" w:themeColor="text1"/>
                <w:sz w:val="20"/>
                <w:szCs w:val="20"/>
              </w:rPr>
              <w:t>Participants with AKI</w:t>
            </w:r>
          </w:p>
        </w:tc>
      </w:tr>
      <w:tr w:rsidR="004348F3" w:rsidRPr="00380FFE" w14:paraId="5062E9EC" w14:textId="77777777" w:rsidTr="004348F3">
        <w:tc>
          <w:tcPr>
            <w:tcW w:w="2088" w:type="dxa"/>
            <w:shd w:val="clear" w:color="auto" w:fill="auto"/>
          </w:tcPr>
          <w:p w14:paraId="222FE1BD" w14:textId="77777777" w:rsidR="004348F3" w:rsidRPr="00380FFE" w:rsidRDefault="004348F3" w:rsidP="004348F3">
            <w:pPr>
              <w:rPr>
                <w:rFonts w:ascii="Arial" w:eastAsia="MS Mincho" w:hAnsi="Arial" w:cs="Arial"/>
                <w:b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eastAsia="MS Mincho" w:hAnsi="Arial" w:cs="Arial"/>
                <w:b/>
                <w:color w:val="000000" w:themeColor="text1"/>
                <w:sz w:val="20"/>
                <w:szCs w:val="20"/>
              </w:rPr>
              <w:t>Angpt-1</w:t>
            </w:r>
          </w:p>
        </w:tc>
        <w:tc>
          <w:tcPr>
            <w:tcW w:w="1710" w:type="dxa"/>
            <w:shd w:val="clear" w:color="auto" w:fill="auto"/>
          </w:tcPr>
          <w:p w14:paraId="21F3D5F2" w14:textId="77777777" w:rsidR="004348F3" w:rsidRPr="00380FFE" w:rsidRDefault="004348F3" w:rsidP="004348F3">
            <w:pP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890" w:type="dxa"/>
            <w:shd w:val="clear" w:color="auto" w:fill="auto"/>
          </w:tcPr>
          <w:p w14:paraId="226366EE" w14:textId="77777777" w:rsidR="004348F3" w:rsidRPr="00380FFE" w:rsidRDefault="004348F3" w:rsidP="004348F3">
            <w:pPr>
              <w:ind w:right="-913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auto"/>
          </w:tcPr>
          <w:p w14:paraId="5A706CE9" w14:textId="77777777" w:rsidR="004348F3" w:rsidRPr="00380FFE" w:rsidRDefault="004348F3" w:rsidP="004348F3">
            <w:pP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890" w:type="dxa"/>
            <w:shd w:val="clear" w:color="auto" w:fill="auto"/>
          </w:tcPr>
          <w:p w14:paraId="260F062E" w14:textId="77777777" w:rsidR="004348F3" w:rsidRPr="00380FFE" w:rsidRDefault="004348F3" w:rsidP="004348F3">
            <w:pP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</w:tcPr>
          <w:p w14:paraId="296CDCE4" w14:textId="77777777" w:rsidR="004348F3" w:rsidRPr="00380FFE" w:rsidRDefault="004348F3" w:rsidP="004348F3">
            <w:pP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4348F3" w:rsidRPr="00380FFE" w14:paraId="327D90A8" w14:textId="77777777" w:rsidTr="004348F3">
        <w:tc>
          <w:tcPr>
            <w:tcW w:w="2088" w:type="dxa"/>
          </w:tcPr>
          <w:p w14:paraId="7DB4ED6E" w14:textId="77777777" w:rsidR="004348F3" w:rsidRPr="00380FFE" w:rsidRDefault="004348F3" w:rsidP="004348F3">
            <w:pP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Log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  <w:vertAlign w:val="subscript"/>
              </w:rPr>
              <w:t>2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-transformed </w:t>
            </w:r>
          </w:p>
        </w:tc>
        <w:tc>
          <w:tcPr>
            <w:tcW w:w="1710" w:type="dxa"/>
          </w:tcPr>
          <w:p w14:paraId="210587FA" w14:textId="77777777" w:rsidR="004348F3" w:rsidRPr="00380FFE" w:rsidRDefault="004348F3" w:rsidP="004348F3">
            <w:pP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134/746 (18%)</w:t>
            </w:r>
          </w:p>
        </w:tc>
        <w:tc>
          <w:tcPr>
            <w:tcW w:w="1890" w:type="dxa"/>
          </w:tcPr>
          <w:p w14:paraId="6C3E54C3" w14:textId="77777777" w:rsidR="004348F3" w:rsidRPr="00380FFE" w:rsidRDefault="004348F3" w:rsidP="004348F3">
            <w:pPr>
              <w:ind w:right="-913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44.6 (37.7-52.9)</w:t>
            </w:r>
          </w:p>
        </w:tc>
        <w:tc>
          <w:tcPr>
            <w:tcW w:w="1980" w:type="dxa"/>
          </w:tcPr>
          <w:p w14:paraId="2E46BFF7" w14:textId="77777777" w:rsidR="004348F3" w:rsidRPr="00380FFE" w:rsidRDefault="004348F3" w:rsidP="004348F3">
            <w:pP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0.84 (0.76-0.93)</w:t>
            </w:r>
          </w:p>
        </w:tc>
        <w:tc>
          <w:tcPr>
            <w:tcW w:w="1890" w:type="dxa"/>
            <w:vAlign w:val="center"/>
          </w:tcPr>
          <w:p w14:paraId="6B3F3BC6" w14:textId="77777777" w:rsidR="004348F3" w:rsidRPr="00380FFE" w:rsidRDefault="004348F3" w:rsidP="004348F3">
            <w:pP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0.77 (0.67, 0.88)</w:t>
            </w:r>
          </w:p>
        </w:tc>
        <w:tc>
          <w:tcPr>
            <w:tcW w:w="2430" w:type="dxa"/>
            <w:vAlign w:val="center"/>
          </w:tcPr>
          <w:p w14:paraId="73E4FAFC" w14:textId="77777777" w:rsidR="004348F3" w:rsidRPr="00380FFE" w:rsidRDefault="004348F3" w:rsidP="004348F3">
            <w:pP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0.8 (0.7, 0.92)</w:t>
            </w:r>
          </w:p>
        </w:tc>
      </w:tr>
      <w:tr w:rsidR="004348F3" w:rsidRPr="00380FFE" w14:paraId="6A5E8789" w14:textId="77777777" w:rsidTr="004348F3">
        <w:tc>
          <w:tcPr>
            <w:tcW w:w="2088" w:type="dxa"/>
          </w:tcPr>
          <w:p w14:paraId="1623414B" w14:textId="77777777" w:rsidR="004348F3" w:rsidRPr="00380FFE" w:rsidRDefault="004348F3" w:rsidP="004348F3">
            <w:pP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  <w:vertAlign w:val="superscript"/>
              </w:rPr>
              <w:t>st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Quartile</w:t>
            </w:r>
          </w:p>
        </w:tc>
        <w:tc>
          <w:tcPr>
            <w:tcW w:w="1710" w:type="dxa"/>
          </w:tcPr>
          <w:p w14:paraId="618C9FED" w14:textId="77777777" w:rsidR="004348F3" w:rsidRPr="00380FFE" w:rsidRDefault="004348F3" w:rsidP="004348F3">
            <w:pP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46/189 (24%)</w:t>
            </w:r>
          </w:p>
        </w:tc>
        <w:tc>
          <w:tcPr>
            <w:tcW w:w="1890" w:type="dxa"/>
          </w:tcPr>
          <w:p w14:paraId="6AE04473" w14:textId="77777777" w:rsidR="004348F3" w:rsidRPr="00380FFE" w:rsidRDefault="004348F3" w:rsidP="004348F3">
            <w:pPr>
              <w:ind w:right="-913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61.4 (46-82)</w:t>
            </w:r>
          </w:p>
        </w:tc>
        <w:tc>
          <w:tcPr>
            <w:tcW w:w="1980" w:type="dxa"/>
          </w:tcPr>
          <w:p w14:paraId="38AEEB8F" w14:textId="77777777" w:rsidR="004348F3" w:rsidRPr="00380FFE" w:rsidRDefault="004348F3" w:rsidP="004348F3">
            <w:pPr>
              <w:jc w:val="center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1 (ref)</w:t>
            </w:r>
          </w:p>
        </w:tc>
        <w:tc>
          <w:tcPr>
            <w:tcW w:w="1890" w:type="dxa"/>
          </w:tcPr>
          <w:p w14:paraId="298FA97D" w14:textId="77777777" w:rsidR="004348F3" w:rsidRPr="00380FFE" w:rsidRDefault="004348F3" w:rsidP="004348F3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1 (ref)</w:t>
            </w:r>
          </w:p>
        </w:tc>
        <w:tc>
          <w:tcPr>
            <w:tcW w:w="2430" w:type="dxa"/>
          </w:tcPr>
          <w:p w14:paraId="0765E067" w14:textId="77777777" w:rsidR="004348F3" w:rsidRPr="00380FFE" w:rsidRDefault="004348F3" w:rsidP="004348F3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1 (ref)</w:t>
            </w:r>
          </w:p>
        </w:tc>
      </w:tr>
      <w:tr w:rsidR="004348F3" w:rsidRPr="00380FFE" w14:paraId="11FA16D5" w14:textId="77777777" w:rsidTr="004348F3">
        <w:tc>
          <w:tcPr>
            <w:tcW w:w="2088" w:type="dxa"/>
          </w:tcPr>
          <w:p w14:paraId="478294D8" w14:textId="77777777" w:rsidR="004348F3" w:rsidRPr="00380FFE" w:rsidRDefault="004348F3" w:rsidP="004348F3">
            <w:pP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  <w:vertAlign w:val="superscript"/>
              </w:rPr>
              <w:t>nd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Quartile</w:t>
            </w:r>
          </w:p>
        </w:tc>
        <w:tc>
          <w:tcPr>
            <w:tcW w:w="1710" w:type="dxa"/>
          </w:tcPr>
          <w:p w14:paraId="779508E5" w14:textId="77777777" w:rsidR="004348F3" w:rsidRPr="00380FFE" w:rsidRDefault="004348F3" w:rsidP="004348F3">
            <w:pP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40/197 (20%)</w:t>
            </w:r>
          </w:p>
        </w:tc>
        <w:tc>
          <w:tcPr>
            <w:tcW w:w="1890" w:type="dxa"/>
          </w:tcPr>
          <w:p w14:paraId="2B831EA5" w14:textId="77777777" w:rsidR="004348F3" w:rsidRPr="00380FFE" w:rsidRDefault="004348F3" w:rsidP="004348F3">
            <w:pPr>
              <w:ind w:right="-913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51.7 (37.9-70.5)</w:t>
            </w:r>
          </w:p>
        </w:tc>
        <w:tc>
          <w:tcPr>
            <w:tcW w:w="1980" w:type="dxa"/>
          </w:tcPr>
          <w:p w14:paraId="603B77AE" w14:textId="77777777" w:rsidR="004348F3" w:rsidRPr="00380FFE" w:rsidRDefault="004348F3" w:rsidP="004348F3">
            <w:pP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0.85 (0.56-1.31)</w:t>
            </w:r>
          </w:p>
        </w:tc>
        <w:tc>
          <w:tcPr>
            <w:tcW w:w="1890" w:type="dxa"/>
          </w:tcPr>
          <w:p w14:paraId="646B42F3" w14:textId="77777777" w:rsidR="004348F3" w:rsidRPr="00380FFE" w:rsidRDefault="004348F3" w:rsidP="004348F3">
            <w:pP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0.8 (0.5, 1.26)</w:t>
            </w:r>
          </w:p>
        </w:tc>
        <w:tc>
          <w:tcPr>
            <w:tcW w:w="2430" w:type="dxa"/>
          </w:tcPr>
          <w:p w14:paraId="01F43DF8" w14:textId="77777777" w:rsidR="004348F3" w:rsidRPr="00380FFE" w:rsidRDefault="004348F3" w:rsidP="004348F3">
            <w:pP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0.81 (0.5, 1.31)</w:t>
            </w:r>
          </w:p>
        </w:tc>
      </w:tr>
      <w:tr w:rsidR="004348F3" w:rsidRPr="00380FFE" w14:paraId="1965960D" w14:textId="77777777" w:rsidTr="004348F3">
        <w:tc>
          <w:tcPr>
            <w:tcW w:w="2088" w:type="dxa"/>
          </w:tcPr>
          <w:p w14:paraId="424AA4A6" w14:textId="77777777" w:rsidR="004348F3" w:rsidRPr="00380FFE" w:rsidRDefault="004348F3" w:rsidP="004348F3">
            <w:pP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  <w:vertAlign w:val="superscript"/>
              </w:rPr>
              <w:t>rd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Quartile </w:t>
            </w:r>
          </w:p>
        </w:tc>
        <w:tc>
          <w:tcPr>
            <w:tcW w:w="1710" w:type="dxa"/>
          </w:tcPr>
          <w:p w14:paraId="449B58C9" w14:textId="77777777" w:rsidR="004348F3" w:rsidRPr="00380FFE" w:rsidRDefault="004348F3" w:rsidP="004348F3">
            <w:pP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27/195 (14%)</w:t>
            </w:r>
          </w:p>
        </w:tc>
        <w:tc>
          <w:tcPr>
            <w:tcW w:w="1890" w:type="dxa"/>
          </w:tcPr>
          <w:p w14:paraId="16A9E0C0" w14:textId="77777777" w:rsidR="004348F3" w:rsidRPr="00380FFE" w:rsidRDefault="004348F3" w:rsidP="004348F3">
            <w:pPr>
              <w:ind w:right="-913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33.5 (23-48.8)</w:t>
            </w:r>
          </w:p>
        </w:tc>
        <w:tc>
          <w:tcPr>
            <w:tcW w:w="1980" w:type="dxa"/>
          </w:tcPr>
          <w:p w14:paraId="0E1FF567" w14:textId="77777777" w:rsidR="004348F3" w:rsidRPr="00380FFE" w:rsidRDefault="004348F3" w:rsidP="004348F3">
            <w:pP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0.55 (0.34-0.88)</w:t>
            </w:r>
          </w:p>
        </w:tc>
        <w:tc>
          <w:tcPr>
            <w:tcW w:w="1890" w:type="dxa"/>
          </w:tcPr>
          <w:p w14:paraId="7B16271D" w14:textId="77777777" w:rsidR="004348F3" w:rsidRPr="00380FFE" w:rsidRDefault="004348F3" w:rsidP="004348F3">
            <w:pP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0.46 (0.26, 0.8)</w:t>
            </w:r>
          </w:p>
        </w:tc>
        <w:tc>
          <w:tcPr>
            <w:tcW w:w="2430" w:type="dxa"/>
          </w:tcPr>
          <w:p w14:paraId="1BE7744E" w14:textId="77777777" w:rsidR="004348F3" w:rsidRPr="00380FFE" w:rsidRDefault="004348F3" w:rsidP="004348F3">
            <w:pP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0.47 (0.26, 0.84)</w:t>
            </w:r>
          </w:p>
        </w:tc>
      </w:tr>
      <w:tr w:rsidR="004348F3" w:rsidRPr="00380FFE" w14:paraId="38689044" w14:textId="77777777" w:rsidTr="004348F3">
        <w:tc>
          <w:tcPr>
            <w:tcW w:w="2088" w:type="dxa"/>
          </w:tcPr>
          <w:p w14:paraId="693A2FA9" w14:textId="77777777" w:rsidR="004348F3" w:rsidRPr="00380FFE" w:rsidRDefault="004348F3" w:rsidP="004348F3">
            <w:pP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  <w:vertAlign w:val="superscript"/>
              </w:rPr>
              <w:t>th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Quartile </w:t>
            </w:r>
          </w:p>
        </w:tc>
        <w:tc>
          <w:tcPr>
            <w:tcW w:w="1710" w:type="dxa"/>
          </w:tcPr>
          <w:p w14:paraId="78435669" w14:textId="77777777" w:rsidR="004348F3" w:rsidRPr="00380FFE" w:rsidRDefault="004348F3" w:rsidP="004348F3">
            <w:pP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21/165 (13%)</w:t>
            </w:r>
          </w:p>
        </w:tc>
        <w:tc>
          <w:tcPr>
            <w:tcW w:w="1890" w:type="dxa"/>
          </w:tcPr>
          <w:p w14:paraId="4A56E930" w14:textId="77777777" w:rsidR="004348F3" w:rsidRPr="00380FFE" w:rsidRDefault="004348F3" w:rsidP="004348F3">
            <w:pPr>
              <w:ind w:right="-913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31.2 (20.3-47.8)</w:t>
            </w:r>
          </w:p>
        </w:tc>
        <w:tc>
          <w:tcPr>
            <w:tcW w:w="1980" w:type="dxa"/>
          </w:tcPr>
          <w:p w14:paraId="033CB7C6" w14:textId="77777777" w:rsidR="004348F3" w:rsidRPr="00380FFE" w:rsidRDefault="004348F3" w:rsidP="004348F3">
            <w:pP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0.51 (0.31-0.86)</w:t>
            </w:r>
          </w:p>
        </w:tc>
        <w:tc>
          <w:tcPr>
            <w:tcW w:w="1890" w:type="dxa"/>
          </w:tcPr>
          <w:p w14:paraId="4B62D888" w14:textId="77777777" w:rsidR="004348F3" w:rsidRPr="00380FFE" w:rsidRDefault="004348F3" w:rsidP="004348F3">
            <w:pP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0.39 (0.21, 0.75)</w:t>
            </w:r>
          </w:p>
        </w:tc>
        <w:tc>
          <w:tcPr>
            <w:tcW w:w="2430" w:type="dxa"/>
          </w:tcPr>
          <w:p w14:paraId="2A19BCB1" w14:textId="77777777" w:rsidR="004348F3" w:rsidRPr="00380FFE" w:rsidRDefault="004348F3" w:rsidP="004348F3">
            <w:pP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0.5 (0.26, 0.94)</w:t>
            </w:r>
          </w:p>
        </w:tc>
      </w:tr>
      <w:tr w:rsidR="004348F3" w:rsidRPr="00380FFE" w14:paraId="79248ADA" w14:textId="77777777" w:rsidTr="004348F3">
        <w:tc>
          <w:tcPr>
            <w:tcW w:w="2088" w:type="dxa"/>
            <w:shd w:val="clear" w:color="auto" w:fill="auto"/>
          </w:tcPr>
          <w:p w14:paraId="1E7362DD" w14:textId="77777777" w:rsidR="004348F3" w:rsidRPr="00380FFE" w:rsidRDefault="004348F3" w:rsidP="004348F3">
            <w:pPr>
              <w:rPr>
                <w:rFonts w:ascii="Arial" w:eastAsia="MS Mincho" w:hAnsi="Arial" w:cs="Arial"/>
                <w:b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eastAsia="MS Mincho" w:hAnsi="Arial" w:cs="Arial"/>
                <w:b/>
                <w:color w:val="000000" w:themeColor="text1"/>
                <w:sz w:val="20"/>
                <w:szCs w:val="20"/>
              </w:rPr>
              <w:t>Angpt-2</w:t>
            </w:r>
          </w:p>
        </w:tc>
        <w:tc>
          <w:tcPr>
            <w:tcW w:w="1710" w:type="dxa"/>
            <w:shd w:val="clear" w:color="auto" w:fill="auto"/>
          </w:tcPr>
          <w:p w14:paraId="4BA469D0" w14:textId="77777777" w:rsidR="004348F3" w:rsidRPr="00380FFE" w:rsidRDefault="004348F3" w:rsidP="004348F3">
            <w:pP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890" w:type="dxa"/>
            <w:shd w:val="clear" w:color="auto" w:fill="auto"/>
          </w:tcPr>
          <w:p w14:paraId="7D7C2CDF" w14:textId="77777777" w:rsidR="004348F3" w:rsidRPr="00380FFE" w:rsidRDefault="004348F3" w:rsidP="004348F3">
            <w:pPr>
              <w:ind w:right="-913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auto"/>
          </w:tcPr>
          <w:p w14:paraId="1FD25ED3" w14:textId="77777777" w:rsidR="004348F3" w:rsidRPr="00380FFE" w:rsidRDefault="004348F3" w:rsidP="004348F3">
            <w:pP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890" w:type="dxa"/>
            <w:shd w:val="clear" w:color="auto" w:fill="auto"/>
          </w:tcPr>
          <w:p w14:paraId="648C8936" w14:textId="77777777" w:rsidR="004348F3" w:rsidRPr="00380FFE" w:rsidRDefault="004348F3" w:rsidP="004348F3">
            <w:pP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</w:tcPr>
          <w:p w14:paraId="7E78BE2C" w14:textId="77777777" w:rsidR="004348F3" w:rsidRPr="00380FFE" w:rsidRDefault="004348F3" w:rsidP="004348F3">
            <w:pP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4348F3" w:rsidRPr="00380FFE" w14:paraId="7C70B43D" w14:textId="77777777" w:rsidTr="004348F3">
        <w:tc>
          <w:tcPr>
            <w:tcW w:w="2088" w:type="dxa"/>
          </w:tcPr>
          <w:p w14:paraId="09EFCA8E" w14:textId="77777777" w:rsidR="004348F3" w:rsidRPr="00380FFE" w:rsidRDefault="004348F3" w:rsidP="004348F3">
            <w:pP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Log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  <w:vertAlign w:val="subscript"/>
              </w:rPr>
              <w:t>2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-transformed </w:t>
            </w:r>
          </w:p>
        </w:tc>
        <w:tc>
          <w:tcPr>
            <w:tcW w:w="1710" w:type="dxa"/>
          </w:tcPr>
          <w:p w14:paraId="4F3A58B7" w14:textId="77777777" w:rsidR="004348F3" w:rsidRPr="00380FFE" w:rsidRDefault="004348F3" w:rsidP="004348F3">
            <w:pP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134/746 (18%)</w:t>
            </w:r>
          </w:p>
        </w:tc>
        <w:tc>
          <w:tcPr>
            <w:tcW w:w="1890" w:type="dxa"/>
          </w:tcPr>
          <w:p w14:paraId="0C6A47FD" w14:textId="77777777" w:rsidR="004348F3" w:rsidRPr="00380FFE" w:rsidRDefault="004348F3" w:rsidP="004348F3">
            <w:pPr>
              <w:ind w:right="-913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44.6 (37.7-52.9)</w:t>
            </w:r>
          </w:p>
        </w:tc>
        <w:tc>
          <w:tcPr>
            <w:tcW w:w="1980" w:type="dxa"/>
          </w:tcPr>
          <w:p w14:paraId="645870C7" w14:textId="77777777" w:rsidR="004348F3" w:rsidRPr="00380FFE" w:rsidRDefault="004348F3" w:rsidP="004348F3">
            <w:pP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1.89 (1.63-2.19)</w:t>
            </w:r>
          </w:p>
        </w:tc>
        <w:tc>
          <w:tcPr>
            <w:tcW w:w="1890" w:type="dxa"/>
            <w:vAlign w:val="center"/>
          </w:tcPr>
          <w:p w14:paraId="2FEB6127" w14:textId="77777777" w:rsidR="004348F3" w:rsidRPr="00380FFE" w:rsidRDefault="004348F3" w:rsidP="004348F3">
            <w:pP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1.99 (1.66, 2.38)</w:t>
            </w:r>
          </w:p>
        </w:tc>
        <w:tc>
          <w:tcPr>
            <w:tcW w:w="2430" w:type="dxa"/>
            <w:vAlign w:val="center"/>
          </w:tcPr>
          <w:p w14:paraId="73FAED5B" w14:textId="77777777" w:rsidR="004348F3" w:rsidRPr="00380FFE" w:rsidRDefault="004348F3" w:rsidP="004348F3">
            <w:pP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1.87 (1.5, 2.32)</w:t>
            </w:r>
          </w:p>
        </w:tc>
      </w:tr>
      <w:tr w:rsidR="004348F3" w:rsidRPr="00380FFE" w14:paraId="2539E872" w14:textId="77777777" w:rsidTr="004348F3">
        <w:tc>
          <w:tcPr>
            <w:tcW w:w="2088" w:type="dxa"/>
          </w:tcPr>
          <w:p w14:paraId="0ABF95DA" w14:textId="77777777" w:rsidR="004348F3" w:rsidRPr="00380FFE" w:rsidRDefault="004348F3" w:rsidP="004348F3">
            <w:pP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  <w:vertAlign w:val="superscript"/>
              </w:rPr>
              <w:t>st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Quartile</w:t>
            </w:r>
          </w:p>
        </w:tc>
        <w:tc>
          <w:tcPr>
            <w:tcW w:w="1710" w:type="dxa"/>
          </w:tcPr>
          <w:p w14:paraId="72E49240" w14:textId="77777777" w:rsidR="004348F3" w:rsidRPr="00380FFE" w:rsidRDefault="004348F3" w:rsidP="004348F3">
            <w:pP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6/146 (4%)</w:t>
            </w:r>
          </w:p>
        </w:tc>
        <w:tc>
          <w:tcPr>
            <w:tcW w:w="1890" w:type="dxa"/>
          </w:tcPr>
          <w:p w14:paraId="45CB9B15" w14:textId="77777777" w:rsidR="004348F3" w:rsidRPr="00380FFE" w:rsidRDefault="004348F3" w:rsidP="004348F3">
            <w:pPr>
              <w:ind w:right="-913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8.8 (3.9-19.5)</w:t>
            </w:r>
          </w:p>
        </w:tc>
        <w:tc>
          <w:tcPr>
            <w:tcW w:w="1980" w:type="dxa"/>
          </w:tcPr>
          <w:p w14:paraId="2F095BF5" w14:textId="77777777" w:rsidR="004348F3" w:rsidRPr="00380FFE" w:rsidRDefault="004348F3" w:rsidP="004348F3">
            <w:pPr>
              <w:jc w:val="center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1 (ref)</w:t>
            </w:r>
          </w:p>
        </w:tc>
        <w:tc>
          <w:tcPr>
            <w:tcW w:w="1890" w:type="dxa"/>
          </w:tcPr>
          <w:p w14:paraId="15198BFD" w14:textId="77777777" w:rsidR="004348F3" w:rsidRPr="00380FFE" w:rsidRDefault="004348F3" w:rsidP="004348F3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1 (ref)</w:t>
            </w:r>
          </w:p>
        </w:tc>
        <w:tc>
          <w:tcPr>
            <w:tcW w:w="2430" w:type="dxa"/>
          </w:tcPr>
          <w:p w14:paraId="101C356A" w14:textId="77777777" w:rsidR="004348F3" w:rsidRPr="00380FFE" w:rsidRDefault="004348F3" w:rsidP="004348F3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1 (ref)</w:t>
            </w:r>
          </w:p>
        </w:tc>
      </w:tr>
      <w:tr w:rsidR="004348F3" w:rsidRPr="00380FFE" w14:paraId="6F97475C" w14:textId="77777777" w:rsidTr="004348F3">
        <w:tc>
          <w:tcPr>
            <w:tcW w:w="2088" w:type="dxa"/>
          </w:tcPr>
          <w:p w14:paraId="39971516" w14:textId="77777777" w:rsidR="004348F3" w:rsidRPr="00380FFE" w:rsidRDefault="004348F3" w:rsidP="004348F3">
            <w:pP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  <w:vertAlign w:val="superscript"/>
              </w:rPr>
              <w:t>nd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Quartile</w:t>
            </w:r>
          </w:p>
        </w:tc>
        <w:tc>
          <w:tcPr>
            <w:tcW w:w="1710" w:type="dxa"/>
          </w:tcPr>
          <w:p w14:paraId="7410C541" w14:textId="77777777" w:rsidR="004348F3" w:rsidRPr="00380FFE" w:rsidRDefault="004348F3" w:rsidP="004348F3">
            <w:pP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18/171 (11%)</w:t>
            </w:r>
          </w:p>
        </w:tc>
        <w:tc>
          <w:tcPr>
            <w:tcW w:w="1890" w:type="dxa"/>
          </w:tcPr>
          <w:p w14:paraId="426C4DC4" w14:textId="77777777" w:rsidR="004348F3" w:rsidRPr="00380FFE" w:rsidRDefault="004348F3" w:rsidP="004348F3">
            <w:pPr>
              <w:ind w:right="-913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22.9 (14.4-36.3)</w:t>
            </w:r>
          </w:p>
        </w:tc>
        <w:tc>
          <w:tcPr>
            <w:tcW w:w="1980" w:type="dxa"/>
          </w:tcPr>
          <w:p w14:paraId="4FF03B7C" w14:textId="77777777" w:rsidR="004348F3" w:rsidRPr="00380FFE" w:rsidRDefault="004348F3" w:rsidP="004348F3">
            <w:pP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2.61 (1.05-6.5)</w:t>
            </w:r>
          </w:p>
        </w:tc>
        <w:tc>
          <w:tcPr>
            <w:tcW w:w="1890" w:type="dxa"/>
          </w:tcPr>
          <w:p w14:paraId="4E26D15F" w14:textId="77777777" w:rsidR="004348F3" w:rsidRPr="00380FFE" w:rsidRDefault="004348F3" w:rsidP="004348F3">
            <w:pP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2.5 (0.99, 6.3)</w:t>
            </w:r>
          </w:p>
        </w:tc>
        <w:tc>
          <w:tcPr>
            <w:tcW w:w="2430" w:type="dxa"/>
          </w:tcPr>
          <w:p w14:paraId="423B14BC" w14:textId="77777777" w:rsidR="004348F3" w:rsidRPr="00380FFE" w:rsidRDefault="004348F3" w:rsidP="004348F3">
            <w:pP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2.78 (1.01, 7.62)</w:t>
            </w:r>
          </w:p>
        </w:tc>
      </w:tr>
      <w:tr w:rsidR="004348F3" w:rsidRPr="00380FFE" w14:paraId="3B22BDEB" w14:textId="77777777" w:rsidTr="004348F3">
        <w:tc>
          <w:tcPr>
            <w:tcW w:w="2088" w:type="dxa"/>
          </w:tcPr>
          <w:p w14:paraId="1999972D" w14:textId="77777777" w:rsidR="004348F3" w:rsidRPr="00380FFE" w:rsidRDefault="004348F3" w:rsidP="004348F3">
            <w:pP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  <w:vertAlign w:val="superscript"/>
              </w:rPr>
              <w:t>rd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Quartile </w:t>
            </w:r>
          </w:p>
        </w:tc>
        <w:tc>
          <w:tcPr>
            <w:tcW w:w="1710" w:type="dxa"/>
          </w:tcPr>
          <w:p w14:paraId="34494B7A" w14:textId="77777777" w:rsidR="004348F3" w:rsidRPr="00380FFE" w:rsidRDefault="004348F3" w:rsidP="004348F3">
            <w:pP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30/195 (15%)</w:t>
            </w:r>
          </w:p>
        </w:tc>
        <w:tc>
          <w:tcPr>
            <w:tcW w:w="1890" w:type="dxa"/>
          </w:tcPr>
          <w:p w14:paraId="7AE14EA6" w14:textId="77777777" w:rsidR="004348F3" w:rsidRPr="00380FFE" w:rsidRDefault="004348F3" w:rsidP="004348F3">
            <w:pPr>
              <w:ind w:right="-913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37.3 (26.1-53.4)</w:t>
            </w:r>
          </w:p>
        </w:tc>
        <w:tc>
          <w:tcPr>
            <w:tcW w:w="1980" w:type="dxa"/>
          </w:tcPr>
          <w:p w14:paraId="30933383" w14:textId="77777777" w:rsidR="004348F3" w:rsidRPr="00380FFE" w:rsidRDefault="004348F3" w:rsidP="004348F3">
            <w:pP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4.02 (1.69-9.58)</w:t>
            </w:r>
          </w:p>
        </w:tc>
        <w:tc>
          <w:tcPr>
            <w:tcW w:w="1890" w:type="dxa"/>
          </w:tcPr>
          <w:p w14:paraId="1A2BF026" w14:textId="77777777" w:rsidR="004348F3" w:rsidRPr="00380FFE" w:rsidRDefault="004348F3" w:rsidP="004348F3">
            <w:pP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3.39 (1.39, 8.26)</w:t>
            </w:r>
          </w:p>
        </w:tc>
        <w:tc>
          <w:tcPr>
            <w:tcW w:w="2430" w:type="dxa"/>
          </w:tcPr>
          <w:p w14:paraId="22A8A731" w14:textId="77777777" w:rsidR="004348F3" w:rsidRPr="00380FFE" w:rsidRDefault="004348F3" w:rsidP="004348F3">
            <w:pP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3.69 (1.41, 9.66)</w:t>
            </w:r>
          </w:p>
        </w:tc>
      </w:tr>
      <w:tr w:rsidR="004348F3" w:rsidRPr="00380FFE" w14:paraId="430E5A47" w14:textId="77777777" w:rsidTr="004348F3">
        <w:tc>
          <w:tcPr>
            <w:tcW w:w="2088" w:type="dxa"/>
          </w:tcPr>
          <w:p w14:paraId="3EDCC646" w14:textId="77777777" w:rsidR="004348F3" w:rsidRPr="00380FFE" w:rsidRDefault="004348F3" w:rsidP="004348F3">
            <w:pP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  <w:vertAlign w:val="superscript"/>
              </w:rPr>
              <w:t>th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Quartile </w:t>
            </w:r>
          </w:p>
        </w:tc>
        <w:tc>
          <w:tcPr>
            <w:tcW w:w="1710" w:type="dxa"/>
          </w:tcPr>
          <w:p w14:paraId="36AF4678" w14:textId="77777777" w:rsidR="004348F3" w:rsidRPr="00380FFE" w:rsidRDefault="004348F3" w:rsidP="004348F3">
            <w:pP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80/234 (34%)</w:t>
            </w:r>
          </w:p>
        </w:tc>
        <w:tc>
          <w:tcPr>
            <w:tcW w:w="1890" w:type="dxa"/>
          </w:tcPr>
          <w:p w14:paraId="7D2F37AA" w14:textId="77777777" w:rsidR="004348F3" w:rsidRPr="00380FFE" w:rsidRDefault="004348F3" w:rsidP="004348F3">
            <w:pPr>
              <w:ind w:right="-913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109.9 (88.2-136.8)</w:t>
            </w:r>
          </w:p>
        </w:tc>
        <w:tc>
          <w:tcPr>
            <w:tcW w:w="1980" w:type="dxa"/>
          </w:tcPr>
          <w:p w14:paraId="17777F4E" w14:textId="77777777" w:rsidR="004348F3" w:rsidRPr="00380FFE" w:rsidRDefault="004348F3" w:rsidP="004348F3">
            <w:pP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10.21 (4.5-23.16)</w:t>
            </w:r>
          </w:p>
        </w:tc>
        <w:tc>
          <w:tcPr>
            <w:tcW w:w="1890" w:type="dxa"/>
          </w:tcPr>
          <w:p w14:paraId="5E5B8144" w14:textId="77777777" w:rsidR="004348F3" w:rsidRPr="00380FFE" w:rsidRDefault="004348F3" w:rsidP="004348F3">
            <w:pP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8.16 (3.49, 19.07)</w:t>
            </w:r>
          </w:p>
        </w:tc>
        <w:tc>
          <w:tcPr>
            <w:tcW w:w="2430" w:type="dxa"/>
          </w:tcPr>
          <w:p w14:paraId="777AF4CD" w14:textId="77777777" w:rsidR="004348F3" w:rsidRPr="00380FFE" w:rsidRDefault="004348F3" w:rsidP="004348F3">
            <w:pP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8.1 (3.17, 20.72)</w:t>
            </w:r>
          </w:p>
        </w:tc>
      </w:tr>
      <w:tr w:rsidR="004348F3" w:rsidRPr="00380FFE" w14:paraId="6D592D15" w14:textId="77777777" w:rsidTr="004348F3">
        <w:tc>
          <w:tcPr>
            <w:tcW w:w="2088" w:type="dxa"/>
            <w:shd w:val="clear" w:color="auto" w:fill="auto"/>
          </w:tcPr>
          <w:p w14:paraId="18AA2EBC" w14:textId="77777777" w:rsidR="004348F3" w:rsidRPr="00380FFE" w:rsidRDefault="004348F3" w:rsidP="004348F3">
            <w:pPr>
              <w:rPr>
                <w:rFonts w:ascii="Arial" w:eastAsia="MS Mincho" w:hAnsi="Arial" w:cs="Arial"/>
                <w:b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eastAsia="MS Mincho" w:hAnsi="Arial" w:cs="Arial"/>
                <w:b/>
                <w:color w:val="000000" w:themeColor="text1"/>
                <w:sz w:val="20"/>
                <w:szCs w:val="20"/>
              </w:rPr>
              <w:t>Angpt-</w:t>
            </w:r>
            <w:proofErr w:type="gramStart"/>
            <w:r w:rsidRPr="00380FFE">
              <w:rPr>
                <w:rFonts w:ascii="Arial" w:eastAsia="MS Mincho" w:hAnsi="Arial" w:cs="Arial"/>
                <w:b/>
                <w:color w:val="000000" w:themeColor="text1"/>
                <w:sz w:val="20"/>
                <w:szCs w:val="20"/>
              </w:rPr>
              <w:t>1:Angpt</w:t>
            </w:r>
            <w:proofErr w:type="gramEnd"/>
            <w:r w:rsidRPr="00380FFE">
              <w:rPr>
                <w:rFonts w:ascii="Arial" w:eastAsia="MS Mincho" w:hAnsi="Arial" w:cs="Arial"/>
                <w:b/>
                <w:color w:val="000000" w:themeColor="text1"/>
                <w:sz w:val="20"/>
                <w:szCs w:val="20"/>
              </w:rPr>
              <w:t xml:space="preserve">-2 ratio </w:t>
            </w:r>
          </w:p>
        </w:tc>
        <w:tc>
          <w:tcPr>
            <w:tcW w:w="1710" w:type="dxa"/>
            <w:shd w:val="clear" w:color="auto" w:fill="auto"/>
          </w:tcPr>
          <w:p w14:paraId="53CFAD13" w14:textId="77777777" w:rsidR="004348F3" w:rsidRPr="00380FFE" w:rsidRDefault="004348F3" w:rsidP="004348F3">
            <w:pP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890" w:type="dxa"/>
            <w:shd w:val="clear" w:color="auto" w:fill="auto"/>
          </w:tcPr>
          <w:p w14:paraId="612F9661" w14:textId="77777777" w:rsidR="004348F3" w:rsidRPr="00380FFE" w:rsidRDefault="004348F3" w:rsidP="004348F3">
            <w:pPr>
              <w:ind w:right="-913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auto"/>
          </w:tcPr>
          <w:p w14:paraId="79A8F754" w14:textId="77777777" w:rsidR="004348F3" w:rsidRPr="00380FFE" w:rsidRDefault="004348F3" w:rsidP="004348F3">
            <w:pP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890" w:type="dxa"/>
            <w:shd w:val="clear" w:color="auto" w:fill="auto"/>
          </w:tcPr>
          <w:p w14:paraId="62254787" w14:textId="77777777" w:rsidR="004348F3" w:rsidRPr="00380FFE" w:rsidRDefault="004348F3" w:rsidP="004348F3">
            <w:pP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</w:tcPr>
          <w:p w14:paraId="4B35E32E" w14:textId="77777777" w:rsidR="004348F3" w:rsidRPr="00380FFE" w:rsidRDefault="004348F3" w:rsidP="004348F3">
            <w:pP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4348F3" w:rsidRPr="00380FFE" w14:paraId="4A0C4D54" w14:textId="77777777" w:rsidTr="004348F3">
        <w:tc>
          <w:tcPr>
            <w:tcW w:w="2088" w:type="dxa"/>
          </w:tcPr>
          <w:p w14:paraId="11236283" w14:textId="77777777" w:rsidR="004348F3" w:rsidRPr="00380FFE" w:rsidRDefault="004348F3" w:rsidP="004348F3">
            <w:pP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Log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  <w:vertAlign w:val="subscript"/>
              </w:rPr>
              <w:t>2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-transformed </w:t>
            </w:r>
          </w:p>
        </w:tc>
        <w:tc>
          <w:tcPr>
            <w:tcW w:w="1710" w:type="dxa"/>
          </w:tcPr>
          <w:p w14:paraId="1586F404" w14:textId="77777777" w:rsidR="004348F3" w:rsidRPr="00380FFE" w:rsidRDefault="004348F3" w:rsidP="004348F3">
            <w:pP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134/746 (18%)</w:t>
            </w:r>
          </w:p>
        </w:tc>
        <w:tc>
          <w:tcPr>
            <w:tcW w:w="1890" w:type="dxa"/>
          </w:tcPr>
          <w:p w14:paraId="754BE84F" w14:textId="77777777" w:rsidR="004348F3" w:rsidRPr="00380FFE" w:rsidRDefault="004348F3" w:rsidP="004348F3">
            <w:pPr>
              <w:ind w:right="-913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44.6 (37.7-52.9)</w:t>
            </w:r>
          </w:p>
        </w:tc>
        <w:tc>
          <w:tcPr>
            <w:tcW w:w="1980" w:type="dxa"/>
          </w:tcPr>
          <w:p w14:paraId="7C1C1B00" w14:textId="77777777" w:rsidR="004348F3" w:rsidRPr="00380FFE" w:rsidRDefault="004348F3" w:rsidP="004348F3">
            <w:pP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0.72 (0.67-0.78)</w:t>
            </w:r>
          </w:p>
        </w:tc>
        <w:tc>
          <w:tcPr>
            <w:tcW w:w="1890" w:type="dxa"/>
            <w:vAlign w:val="center"/>
          </w:tcPr>
          <w:p w14:paraId="5D44DC63" w14:textId="77777777" w:rsidR="004348F3" w:rsidRPr="00380FFE" w:rsidRDefault="004348F3" w:rsidP="004348F3">
            <w:pP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0.68 (0.61, 0.76)</w:t>
            </w:r>
          </w:p>
        </w:tc>
        <w:tc>
          <w:tcPr>
            <w:tcW w:w="2430" w:type="dxa"/>
            <w:vAlign w:val="center"/>
          </w:tcPr>
          <w:p w14:paraId="35C7B8E1" w14:textId="77777777" w:rsidR="004348F3" w:rsidRPr="00380FFE" w:rsidRDefault="004348F3" w:rsidP="004348F3">
            <w:pP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0.72 (0.64, 0.8)</w:t>
            </w:r>
          </w:p>
        </w:tc>
      </w:tr>
      <w:tr w:rsidR="004348F3" w:rsidRPr="00380FFE" w14:paraId="3573DA8A" w14:textId="77777777" w:rsidTr="004348F3">
        <w:tc>
          <w:tcPr>
            <w:tcW w:w="2088" w:type="dxa"/>
          </w:tcPr>
          <w:p w14:paraId="54FF7531" w14:textId="77777777" w:rsidR="004348F3" w:rsidRPr="00380FFE" w:rsidRDefault="004348F3" w:rsidP="004348F3">
            <w:pP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  <w:vertAlign w:val="superscript"/>
              </w:rPr>
              <w:t>st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Quartile</w:t>
            </w:r>
          </w:p>
        </w:tc>
        <w:tc>
          <w:tcPr>
            <w:tcW w:w="1710" w:type="dxa"/>
          </w:tcPr>
          <w:p w14:paraId="673FC54B" w14:textId="77777777" w:rsidR="004348F3" w:rsidRPr="00380FFE" w:rsidRDefault="004348F3" w:rsidP="004348F3">
            <w:pP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65/213 (31%)</w:t>
            </w:r>
          </w:p>
        </w:tc>
        <w:tc>
          <w:tcPr>
            <w:tcW w:w="1890" w:type="dxa"/>
          </w:tcPr>
          <w:p w14:paraId="1480CF0D" w14:textId="77777777" w:rsidR="004348F3" w:rsidRPr="00380FFE" w:rsidRDefault="004348F3" w:rsidP="004348F3">
            <w:pPr>
              <w:ind w:right="-913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88 (69-112.3)</w:t>
            </w:r>
          </w:p>
        </w:tc>
        <w:tc>
          <w:tcPr>
            <w:tcW w:w="1980" w:type="dxa"/>
          </w:tcPr>
          <w:p w14:paraId="2C93E26B" w14:textId="77777777" w:rsidR="004348F3" w:rsidRPr="00380FFE" w:rsidRDefault="004348F3" w:rsidP="004348F3">
            <w:pPr>
              <w:jc w:val="center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1 (ref)</w:t>
            </w:r>
          </w:p>
        </w:tc>
        <w:tc>
          <w:tcPr>
            <w:tcW w:w="1890" w:type="dxa"/>
          </w:tcPr>
          <w:p w14:paraId="4061DB4B" w14:textId="77777777" w:rsidR="004348F3" w:rsidRPr="00380FFE" w:rsidRDefault="004348F3" w:rsidP="004348F3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1 (ref)</w:t>
            </w:r>
          </w:p>
        </w:tc>
        <w:tc>
          <w:tcPr>
            <w:tcW w:w="2430" w:type="dxa"/>
          </w:tcPr>
          <w:p w14:paraId="05269D79" w14:textId="77777777" w:rsidR="004348F3" w:rsidRPr="00380FFE" w:rsidRDefault="004348F3" w:rsidP="004348F3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1 (ref)</w:t>
            </w:r>
          </w:p>
        </w:tc>
      </w:tr>
      <w:tr w:rsidR="004348F3" w:rsidRPr="00380FFE" w14:paraId="3D6C4D40" w14:textId="77777777" w:rsidTr="004348F3">
        <w:tc>
          <w:tcPr>
            <w:tcW w:w="2088" w:type="dxa"/>
          </w:tcPr>
          <w:p w14:paraId="3893A0B9" w14:textId="77777777" w:rsidR="004348F3" w:rsidRPr="00380FFE" w:rsidRDefault="004348F3" w:rsidP="004348F3">
            <w:pP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  <w:vertAlign w:val="superscript"/>
              </w:rPr>
              <w:t>nd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Quartile</w:t>
            </w:r>
          </w:p>
        </w:tc>
        <w:tc>
          <w:tcPr>
            <w:tcW w:w="1710" w:type="dxa"/>
          </w:tcPr>
          <w:p w14:paraId="1289A2B7" w14:textId="77777777" w:rsidR="004348F3" w:rsidRPr="00380FFE" w:rsidRDefault="004348F3" w:rsidP="004348F3">
            <w:pP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38/199 (19%)</w:t>
            </w:r>
          </w:p>
        </w:tc>
        <w:tc>
          <w:tcPr>
            <w:tcW w:w="1890" w:type="dxa"/>
          </w:tcPr>
          <w:p w14:paraId="45340139" w14:textId="77777777" w:rsidR="004348F3" w:rsidRPr="00380FFE" w:rsidRDefault="004348F3" w:rsidP="004348F3">
            <w:pPr>
              <w:ind w:right="-913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46.4 (33.8-63.7)</w:t>
            </w:r>
          </w:p>
        </w:tc>
        <w:tc>
          <w:tcPr>
            <w:tcW w:w="1980" w:type="dxa"/>
          </w:tcPr>
          <w:p w14:paraId="771FD121" w14:textId="77777777" w:rsidR="004348F3" w:rsidRPr="00380FFE" w:rsidRDefault="004348F3" w:rsidP="004348F3">
            <w:pP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0.57 (0.38-0.86)</w:t>
            </w:r>
          </w:p>
        </w:tc>
        <w:tc>
          <w:tcPr>
            <w:tcW w:w="1890" w:type="dxa"/>
          </w:tcPr>
          <w:p w14:paraId="1AA6CEA2" w14:textId="77777777" w:rsidR="004348F3" w:rsidRPr="00380FFE" w:rsidRDefault="004348F3" w:rsidP="004348F3">
            <w:pP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0.53 (0.34, 0.83)</w:t>
            </w:r>
          </w:p>
        </w:tc>
        <w:tc>
          <w:tcPr>
            <w:tcW w:w="2430" w:type="dxa"/>
          </w:tcPr>
          <w:p w14:paraId="0C51E935" w14:textId="77777777" w:rsidR="004348F3" w:rsidRPr="00380FFE" w:rsidRDefault="004348F3" w:rsidP="004348F3">
            <w:pP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0.64 (0.41, 1.01)</w:t>
            </w:r>
          </w:p>
        </w:tc>
      </w:tr>
      <w:tr w:rsidR="004348F3" w:rsidRPr="00380FFE" w14:paraId="66F3AE21" w14:textId="77777777" w:rsidTr="004348F3">
        <w:tc>
          <w:tcPr>
            <w:tcW w:w="2088" w:type="dxa"/>
          </w:tcPr>
          <w:p w14:paraId="7EDC7686" w14:textId="77777777" w:rsidR="004348F3" w:rsidRPr="00380FFE" w:rsidRDefault="004348F3" w:rsidP="004348F3">
            <w:pP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  <w:vertAlign w:val="superscript"/>
              </w:rPr>
              <w:t>rd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Quartile </w:t>
            </w:r>
          </w:p>
        </w:tc>
        <w:tc>
          <w:tcPr>
            <w:tcW w:w="1710" w:type="dxa"/>
          </w:tcPr>
          <w:p w14:paraId="6ABBF08F" w14:textId="77777777" w:rsidR="004348F3" w:rsidRPr="00380FFE" w:rsidRDefault="004348F3" w:rsidP="004348F3">
            <w:pP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24/174 (14%)</w:t>
            </w:r>
          </w:p>
        </w:tc>
        <w:tc>
          <w:tcPr>
            <w:tcW w:w="1890" w:type="dxa"/>
          </w:tcPr>
          <w:p w14:paraId="47087DC8" w14:textId="77777777" w:rsidR="004348F3" w:rsidRPr="00380FFE" w:rsidRDefault="004348F3" w:rsidP="004348F3">
            <w:pPr>
              <w:ind w:right="-913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32.7 (21.9-48.8)</w:t>
            </w:r>
          </w:p>
        </w:tc>
        <w:tc>
          <w:tcPr>
            <w:tcW w:w="1980" w:type="dxa"/>
          </w:tcPr>
          <w:p w14:paraId="2BCE47B6" w14:textId="77777777" w:rsidR="004348F3" w:rsidRPr="00380FFE" w:rsidRDefault="004348F3" w:rsidP="004348F3">
            <w:pP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0.41 (0.26-0.65)</w:t>
            </w:r>
          </w:p>
        </w:tc>
        <w:tc>
          <w:tcPr>
            <w:tcW w:w="1890" w:type="dxa"/>
          </w:tcPr>
          <w:p w14:paraId="23A1D3BB" w14:textId="77777777" w:rsidR="004348F3" w:rsidRPr="00380FFE" w:rsidRDefault="004348F3" w:rsidP="004348F3">
            <w:pP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0.36 (0.21, 0.63)</w:t>
            </w:r>
          </w:p>
        </w:tc>
        <w:tc>
          <w:tcPr>
            <w:tcW w:w="2430" w:type="dxa"/>
          </w:tcPr>
          <w:p w14:paraId="124472C5" w14:textId="77777777" w:rsidR="004348F3" w:rsidRPr="00380FFE" w:rsidRDefault="004348F3" w:rsidP="004348F3">
            <w:pP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0.5 (0.28, 0.91)</w:t>
            </w:r>
          </w:p>
        </w:tc>
      </w:tr>
      <w:tr w:rsidR="004348F3" w:rsidRPr="00380FFE" w14:paraId="171634B1" w14:textId="77777777" w:rsidTr="004348F3">
        <w:tc>
          <w:tcPr>
            <w:tcW w:w="2088" w:type="dxa"/>
          </w:tcPr>
          <w:p w14:paraId="2D6C1B87" w14:textId="77777777" w:rsidR="004348F3" w:rsidRPr="00380FFE" w:rsidRDefault="004348F3" w:rsidP="004348F3">
            <w:pP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  <w:vertAlign w:val="superscript"/>
              </w:rPr>
              <w:t>th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Quartile </w:t>
            </w:r>
          </w:p>
        </w:tc>
        <w:tc>
          <w:tcPr>
            <w:tcW w:w="1710" w:type="dxa"/>
          </w:tcPr>
          <w:p w14:paraId="2768E755" w14:textId="77777777" w:rsidR="004348F3" w:rsidRPr="00380FFE" w:rsidRDefault="004348F3" w:rsidP="004348F3">
            <w:pP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7/160 (4%)</w:t>
            </w:r>
          </w:p>
        </w:tc>
        <w:tc>
          <w:tcPr>
            <w:tcW w:w="1890" w:type="dxa"/>
          </w:tcPr>
          <w:p w14:paraId="7E7F60D2" w14:textId="77777777" w:rsidR="004348F3" w:rsidRPr="00380FFE" w:rsidRDefault="004348F3" w:rsidP="004348F3">
            <w:pPr>
              <w:ind w:right="-913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9.8 (4.7-20.6)</w:t>
            </w:r>
          </w:p>
        </w:tc>
        <w:tc>
          <w:tcPr>
            <w:tcW w:w="1980" w:type="dxa"/>
          </w:tcPr>
          <w:p w14:paraId="77B25A49" w14:textId="77777777" w:rsidR="004348F3" w:rsidRPr="00380FFE" w:rsidRDefault="004348F3" w:rsidP="004348F3">
            <w:pP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0.13 (0.06-0.27)</w:t>
            </w:r>
          </w:p>
        </w:tc>
        <w:tc>
          <w:tcPr>
            <w:tcW w:w="1890" w:type="dxa"/>
          </w:tcPr>
          <w:p w14:paraId="103EA86B" w14:textId="77777777" w:rsidR="004348F3" w:rsidRPr="00380FFE" w:rsidRDefault="004348F3" w:rsidP="004348F3">
            <w:pP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0.1 (0.04, 0.25)</w:t>
            </w:r>
          </w:p>
        </w:tc>
        <w:tc>
          <w:tcPr>
            <w:tcW w:w="2430" w:type="dxa"/>
          </w:tcPr>
          <w:p w14:paraId="4ECFDB20" w14:textId="77777777" w:rsidR="004348F3" w:rsidRPr="00380FFE" w:rsidRDefault="004348F3" w:rsidP="004348F3">
            <w:pP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0.15 (0.06, 0.39)</w:t>
            </w:r>
          </w:p>
        </w:tc>
      </w:tr>
      <w:tr w:rsidR="004348F3" w:rsidRPr="00380FFE" w14:paraId="1D9BD6FB" w14:textId="77777777" w:rsidTr="004348F3">
        <w:tc>
          <w:tcPr>
            <w:tcW w:w="11988" w:type="dxa"/>
            <w:gridSpan w:val="6"/>
            <w:shd w:val="clear" w:color="auto" w:fill="auto"/>
          </w:tcPr>
          <w:p w14:paraId="49F02A84" w14:textId="77777777" w:rsidR="004348F3" w:rsidRPr="00380FFE" w:rsidRDefault="004348F3" w:rsidP="004348F3">
            <w:pPr>
              <w:ind w:right="-913"/>
              <w:rPr>
                <w:rFonts w:ascii="Arial" w:eastAsia="MS Mincho" w:hAnsi="Arial" w:cs="Arial"/>
                <w:b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eastAsia="MS Mincho" w:hAnsi="Arial" w:cs="Arial"/>
                <w:b/>
                <w:color w:val="000000" w:themeColor="text1"/>
                <w:sz w:val="20"/>
                <w:szCs w:val="20"/>
              </w:rPr>
              <w:t>Participants without AKI</w:t>
            </w:r>
          </w:p>
        </w:tc>
      </w:tr>
      <w:tr w:rsidR="004348F3" w:rsidRPr="00380FFE" w14:paraId="38A0BEE4" w14:textId="77777777" w:rsidTr="004348F3">
        <w:tc>
          <w:tcPr>
            <w:tcW w:w="2088" w:type="dxa"/>
            <w:shd w:val="clear" w:color="auto" w:fill="auto"/>
          </w:tcPr>
          <w:p w14:paraId="7E932A87" w14:textId="77777777" w:rsidR="004348F3" w:rsidRPr="00380FFE" w:rsidRDefault="004348F3" w:rsidP="004348F3">
            <w:pPr>
              <w:rPr>
                <w:rFonts w:ascii="Arial" w:eastAsia="MS Mincho" w:hAnsi="Arial" w:cs="Arial"/>
                <w:b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eastAsia="MS Mincho" w:hAnsi="Arial" w:cs="Arial"/>
                <w:b/>
                <w:color w:val="000000" w:themeColor="text1"/>
                <w:sz w:val="20"/>
                <w:szCs w:val="20"/>
              </w:rPr>
              <w:t>Angpt-1</w:t>
            </w:r>
          </w:p>
        </w:tc>
        <w:tc>
          <w:tcPr>
            <w:tcW w:w="1710" w:type="dxa"/>
            <w:shd w:val="clear" w:color="auto" w:fill="auto"/>
          </w:tcPr>
          <w:p w14:paraId="6ED38AF4" w14:textId="77777777" w:rsidR="004348F3" w:rsidRPr="00380FFE" w:rsidRDefault="004348F3" w:rsidP="004348F3">
            <w:pP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890" w:type="dxa"/>
            <w:shd w:val="clear" w:color="auto" w:fill="auto"/>
          </w:tcPr>
          <w:p w14:paraId="4486B40B" w14:textId="77777777" w:rsidR="004348F3" w:rsidRPr="00380FFE" w:rsidRDefault="004348F3" w:rsidP="004348F3">
            <w:pPr>
              <w:ind w:right="-913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auto"/>
          </w:tcPr>
          <w:p w14:paraId="7EB5D825" w14:textId="77777777" w:rsidR="004348F3" w:rsidRPr="00380FFE" w:rsidRDefault="004348F3" w:rsidP="004348F3">
            <w:pP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890" w:type="dxa"/>
            <w:shd w:val="clear" w:color="auto" w:fill="auto"/>
          </w:tcPr>
          <w:p w14:paraId="2131EE97" w14:textId="77777777" w:rsidR="004348F3" w:rsidRPr="00380FFE" w:rsidRDefault="004348F3" w:rsidP="004348F3">
            <w:pP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</w:tcPr>
          <w:p w14:paraId="139AE71B" w14:textId="77777777" w:rsidR="004348F3" w:rsidRPr="00380FFE" w:rsidRDefault="004348F3" w:rsidP="004348F3">
            <w:pP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4348F3" w:rsidRPr="00380FFE" w14:paraId="0B016E40" w14:textId="77777777" w:rsidTr="004348F3">
        <w:tc>
          <w:tcPr>
            <w:tcW w:w="2088" w:type="dxa"/>
          </w:tcPr>
          <w:p w14:paraId="09C800A1" w14:textId="77777777" w:rsidR="004348F3" w:rsidRPr="00380FFE" w:rsidRDefault="004348F3" w:rsidP="004348F3">
            <w:pP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Log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  <w:vertAlign w:val="subscript"/>
              </w:rPr>
              <w:t>2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-transformed </w:t>
            </w:r>
          </w:p>
        </w:tc>
        <w:tc>
          <w:tcPr>
            <w:tcW w:w="1710" w:type="dxa"/>
          </w:tcPr>
          <w:p w14:paraId="58CCE51F" w14:textId="77777777" w:rsidR="004348F3" w:rsidRPr="00380FFE" w:rsidRDefault="004348F3" w:rsidP="004348F3">
            <w:pP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77/757 (10%)</w:t>
            </w:r>
          </w:p>
        </w:tc>
        <w:tc>
          <w:tcPr>
            <w:tcW w:w="1890" w:type="dxa"/>
          </w:tcPr>
          <w:p w14:paraId="477EBEC9" w14:textId="77777777" w:rsidR="004348F3" w:rsidRPr="00380FFE" w:rsidRDefault="004348F3" w:rsidP="004348F3">
            <w:pPr>
              <w:ind w:right="-913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22.3 (17.9-27.9)</w:t>
            </w:r>
          </w:p>
        </w:tc>
        <w:tc>
          <w:tcPr>
            <w:tcW w:w="1980" w:type="dxa"/>
          </w:tcPr>
          <w:p w14:paraId="646A0DC4" w14:textId="77777777" w:rsidR="004348F3" w:rsidRPr="00380FFE" w:rsidRDefault="004348F3" w:rsidP="004348F3">
            <w:pP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1.03 (0.9-1.17)</w:t>
            </w:r>
          </w:p>
        </w:tc>
        <w:tc>
          <w:tcPr>
            <w:tcW w:w="1890" w:type="dxa"/>
          </w:tcPr>
          <w:p w14:paraId="539F15DB" w14:textId="77777777" w:rsidR="004348F3" w:rsidRPr="00380FFE" w:rsidRDefault="004348F3" w:rsidP="004348F3">
            <w:pP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0.95 (0.81, 1.13)</w:t>
            </w:r>
          </w:p>
        </w:tc>
        <w:tc>
          <w:tcPr>
            <w:tcW w:w="2430" w:type="dxa"/>
            <w:vAlign w:val="center"/>
          </w:tcPr>
          <w:p w14:paraId="191663DA" w14:textId="77777777" w:rsidR="004348F3" w:rsidRPr="00380FFE" w:rsidRDefault="004348F3" w:rsidP="004348F3">
            <w:pP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0.99 (0.82, 1.18)</w:t>
            </w:r>
          </w:p>
        </w:tc>
      </w:tr>
      <w:tr w:rsidR="004348F3" w:rsidRPr="00380FFE" w14:paraId="26D84130" w14:textId="77777777" w:rsidTr="004348F3">
        <w:tc>
          <w:tcPr>
            <w:tcW w:w="2088" w:type="dxa"/>
          </w:tcPr>
          <w:p w14:paraId="50EF4EBD" w14:textId="77777777" w:rsidR="004348F3" w:rsidRPr="00380FFE" w:rsidRDefault="004348F3" w:rsidP="004348F3">
            <w:pP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  <w:vertAlign w:val="superscript"/>
              </w:rPr>
              <w:t>st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Quartile</w:t>
            </w:r>
          </w:p>
        </w:tc>
        <w:tc>
          <w:tcPr>
            <w:tcW w:w="1710" w:type="dxa"/>
          </w:tcPr>
          <w:p w14:paraId="07AC7910" w14:textId="77777777" w:rsidR="004348F3" w:rsidRPr="00380FFE" w:rsidRDefault="004348F3" w:rsidP="004348F3">
            <w:pP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14/186 (8%)</w:t>
            </w:r>
          </w:p>
        </w:tc>
        <w:tc>
          <w:tcPr>
            <w:tcW w:w="1890" w:type="dxa"/>
          </w:tcPr>
          <w:p w14:paraId="7EAD0A77" w14:textId="77777777" w:rsidR="004348F3" w:rsidRPr="00380FFE" w:rsidRDefault="004348F3" w:rsidP="004348F3">
            <w:pPr>
              <w:ind w:right="-913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15.7 (9.3-26.5)</w:t>
            </w:r>
          </w:p>
        </w:tc>
        <w:tc>
          <w:tcPr>
            <w:tcW w:w="1980" w:type="dxa"/>
          </w:tcPr>
          <w:p w14:paraId="4F776526" w14:textId="77777777" w:rsidR="004348F3" w:rsidRPr="00380FFE" w:rsidRDefault="004348F3" w:rsidP="004348F3">
            <w:pPr>
              <w:jc w:val="center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1 (ref)</w:t>
            </w:r>
          </w:p>
        </w:tc>
        <w:tc>
          <w:tcPr>
            <w:tcW w:w="1890" w:type="dxa"/>
          </w:tcPr>
          <w:p w14:paraId="32704EA1" w14:textId="77777777" w:rsidR="004348F3" w:rsidRPr="00380FFE" w:rsidRDefault="004348F3" w:rsidP="004348F3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1 (ref)</w:t>
            </w:r>
          </w:p>
        </w:tc>
        <w:tc>
          <w:tcPr>
            <w:tcW w:w="2430" w:type="dxa"/>
          </w:tcPr>
          <w:p w14:paraId="19853894" w14:textId="77777777" w:rsidR="004348F3" w:rsidRPr="00380FFE" w:rsidRDefault="004348F3" w:rsidP="004348F3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1 (ref)</w:t>
            </w:r>
          </w:p>
        </w:tc>
      </w:tr>
      <w:tr w:rsidR="004348F3" w:rsidRPr="00380FFE" w14:paraId="531B053B" w14:textId="77777777" w:rsidTr="004348F3">
        <w:tc>
          <w:tcPr>
            <w:tcW w:w="2088" w:type="dxa"/>
          </w:tcPr>
          <w:p w14:paraId="5149837C" w14:textId="77777777" w:rsidR="004348F3" w:rsidRPr="00380FFE" w:rsidRDefault="004348F3" w:rsidP="004348F3">
            <w:pP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  <w:vertAlign w:val="superscript"/>
              </w:rPr>
              <w:t>nd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Quartile</w:t>
            </w:r>
          </w:p>
        </w:tc>
        <w:tc>
          <w:tcPr>
            <w:tcW w:w="1710" w:type="dxa"/>
          </w:tcPr>
          <w:p w14:paraId="0C461CF8" w14:textId="77777777" w:rsidR="004348F3" w:rsidRPr="00380FFE" w:rsidRDefault="004348F3" w:rsidP="004348F3">
            <w:pP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27/179 (15%)</w:t>
            </w:r>
          </w:p>
        </w:tc>
        <w:tc>
          <w:tcPr>
            <w:tcW w:w="1890" w:type="dxa"/>
          </w:tcPr>
          <w:p w14:paraId="78D1FF4D" w14:textId="77777777" w:rsidR="004348F3" w:rsidRPr="00380FFE" w:rsidRDefault="004348F3" w:rsidP="004348F3">
            <w:pPr>
              <w:ind w:right="-913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34 (23.3-49.6)</w:t>
            </w:r>
          </w:p>
        </w:tc>
        <w:tc>
          <w:tcPr>
            <w:tcW w:w="1980" w:type="dxa"/>
          </w:tcPr>
          <w:p w14:paraId="2B3C296E" w14:textId="77777777" w:rsidR="004348F3" w:rsidRPr="00380FFE" w:rsidRDefault="004348F3" w:rsidP="004348F3">
            <w:pP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2.08 (1.08-3.99)</w:t>
            </w:r>
          </w:p>
        </w:tc>
        <w:tc>
          <w:tcPr>
            <w:tcW w:w="1890" w:type="dxa"/>
          </w:tcPr>
          <w:p w14:paraId="3E0E2F90" w14:textId="77777777" w:rsidR="004348F3" w:rsidRPr="00380FFE" w:rsidRDefault="004348F3" w:rsidP="004348F3">
            <w:pP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1.76 (0.89, 3.51)</w:t>
            </w:r>
          </w:p>
        </w:tc>
        <w:tc>
          <w:tcPr>
            <w:tcW w:w="2430" w:type="dxa"/>
          </w:tcPr>
          <w:p w14:paraId="41436F8B" w14:textId="77777777" w:rsidR="004348F3" w:rsidRPr="00380FFE" w:rsidRDefault="004348F3" w:rsidP="004348F3">
            <w:pP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2.56 (1.23, 5.34)</w:t>
            </w:r>
          </w:p>
        </w:tc>
      </w:tr>
      <w:tr w:rsidR="004348F3" w:rsidRPr="00380FFE" w14:paraId="30BFF377" w14:textId="77777777" w:rsidTr="004348F3">
        <w:tc>
          <w:tcPr>
            <w:tcW w:w="2088" w:type="dxa"/>
          </w:tcPr>
          <w:p w14:paraId="4EA48B30" w14:textId="77777777" w:rsidR="004348F3" w:rsidRPr="00380FFE" w:rsidRDefault="004348F3" w:rsidP="004348F3">
            <w:pP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  <w:vertAlign w:val="superscript"/>
              </w:rPr>
              <w:t>rd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Quartile </w:t>
            </w:r>
          </w:p>
        </w:tc>
        <w:tc>
          <w:tcPr>
            <w:tcW w:w="1710" w:type="dxa"/>
          </w:tcPr>
          <w:p w14:paraId="197C99B7" w14:textId="77777777" w:rsidR="004348F3" w:rsidRPr="00380FFE" w:rsidRDefault="004348F3" w:rsidP="004348F3">
            <w:pP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18/181 (10%)</w:t>
            </w:r>
          </w:p>
        </w:tc>
        <w:tc>
          <w:tcPr>
            <w:tcW w:w="1890" w:type="dxa"/>
          </w:tcPr>
          <w:p w14:paraId="5C21BCD3" w14:textId="77777777" w:rsidR="004348F3" w:rsidRPr="00380FFE" w:rsidRDefault="004348F3" w:rsidP="004348F3">
            <w:pPr>
              <w:ind w:right="-913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22.5 (14.2-35.8)</w:t>
            </w:r>
          </w:p>
        </w:tc>
        <w:tc>
          <w:tcPr>
            <w:tcW w:w="1980" w:type="dxa"/>
          </w:tcPr>
          <w:p w14:paraId="1555BF19" w14:textId="77777777" w:rsidR="004348F3" w:rsidRPr="00380FFE" w:rsidRDefault="004348F3" w:rsidP="004348F3">
            <w:pP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1.4 (0.69-2.84)</w:t>
            </w:r>
          </w:p>
        </w:tc>
        <w:tc>
          <w:tcPr>
            <w:tcW w:w="1890" w:type="dxa"/>
          </w:tcPr>
          <w:p w14:paraId="1590F0C2" w14:textId="77777777" w:rsidR="004348F3" w:rsidRPr="00380FFE" w:rsidRDefault="004348F3" w:rsidP="004348F3">
            <w:pP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0.88 (0.39, 2.03)</w:t>
            </w:r>
          </w:p>
        </w:tc>
        <w:tc>
          <w:tcPr>
            <w:tcW w:w="2430" w:type="dxa"/>
          </w:tcPr>
          <w:p w14:paraId="747111AC" w14:textId="77777777" w:rsidR="004348F3" w:rsidRPr="00380FFE" w:rsidRDefault="004348F3" w:rsidP="004348F3">
            <w:pP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1.18 (0.46, 3.01)</w:t>
            </w:r>
          </w:p>
        </w:tc>
      </w:tr>
      <w:tr w:rsidR="004348F3" w:rsidRPr="00380FFE" w14:paraId="3CB37439" w14:textId="77777777" w:rsidTr="004348F3">
        <w:tc>
          <w:tcPr>
            <w:tcW w:w="2088" w:type="dxa"/>
          </w:tcPr>
          <w:p w14:paraId="4EEBD8FF" w14:textId="77777777" w:rsidR="004348F3" w:rsidRPr="00380FFE" w:rsidRDefault="004348F3" w:rsidP="004348F3">
            <w:pP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  <w:vertAlign w:val="superscript"/>
              </w:rPr>
              <w:t>th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Quartile </w:t>
            </w:r>
          </w:p>
        </w:tc>
        <w:tc>
          <w:tcPr>
            <w:tcW w:w="1710" w:type="dxa"/>
          </w:tcPr>
          <w:p w14:paraId="48F09464" w14:textId="77777777" w:rsidR="004348F3" w:rsidRPr="00380FFE" w:rsidRDefault="004348F3" w:rsidP="004348F3">
            <w:pP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18/211 (9%)</w:t>
            </w:r>
          </w:p>
        </w:tc>
        <w:tc>
          <w:tcPr>
            <w:tcW w:w="1890" w:type="dxa"/>
          </w:tcPr>
          <w:p w14:paraId="50798D6E" w14:textId="77777777" w:rsidR="004348F3" w:rsidRPr="00380FFE" w:rsidRDefault="004348F3" w:rsidP="004348F3">
            <w:pPr>
              <w:ind w:right="-913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18.7 (11.8-29.6)</w:t>
            </w:r>
          </w:p>
        </w:tc>
        <w:tc>
          <w:tcPr>
            <w:tcW w:w="1980" w:type="dxa"/>
          </w:tcPr>
          <w:p w14:paraId="62338B47" w14:textId="77777777" w:rsidR="004348F3" w:rsidRPr="00380FFE" w:rsidRDefault="004348F3" w:rsidP="004348F3">
            <w:pP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1.18 (0.58-2.38)</w:t>
            </w:r>
          </w:p>
        </w:tc>
        <w:tc>
          <w:tcPr>
            <w:tcW w:w="1890" w:type="dxa"/>
          </w:tcPr>
          <w:p w14:paraId="6E730638" w14:textId="77777777" w:rsidR="004348F3" w:rsidRPr="00380FFE" w:rsidRDefault="004348F3" w:rsidP="004348F3">
            <w:pP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0.84 (0.39, 1.82)</w:t>
            </w:r>
          </w:p>
        </w:tc>
        <w:tc>
          <w:tcPr>
            <w:tcW w:w="2430" w:type="dxa"/>
          </w:tcPr>
          <w:p w14:paraId="4DC293F8" w14:textId="77777777" w:rsidR="004348F3" w:rsidRPr="00380FFE" w:rsidRDefault="004348F3" w:rsidP="004348F3">
            <w:pP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1.12 (0.48, 2.59)</w:t>
            </w:r>
          </w:p>
        </w:tc>
      </w:tr>
      <w:tr w:rsidR="004348F3" w:rsidRPr="00380FFE" w14:paraId="4CBF767A" w14:textId="77777777" w:rsidTr="004348F3">
        <w:tc>
          <w:tcPr>
            <w:tcW w:w="2088" w:type="dxa"/>
            <w:shd w:val="clear" w:color="auto" w:fill="auto"/>
          </w:tcPr>
          <w:p w14:paraId="4B7E9476" w14:textId="77777777" w:rsidR="004348F3" w:rsidRPr="00380FFE" w:rsidRDefault="004348F3" w:rsidP="004348F3">
            <w:pPr>
              <w:rPr>
                <w:rFonts w:ascii="Arial" w:eastAsia="MS Mincho" w:hAnsi="Arial" w:cs="Arial"/>
                <w:b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eastAsia="MS Mincho" w:hAnsi="Arial" w:cs="Arial"/>
                <w:b/>
                <w:color w:val="000000" w:themeColor="text1"/>
                <w:sz w:val="20"/>
                <w:szCs w:val="20"/>
              </w:rPr>
              <w:t>Angpt-2</w:t>
            </w:r>
          </w:p>
        </w:tc>
        <w:tc>
          <w:tcPr>
            <w:tcW w:w="1710" w:type="dxa"/>
            <w:shd w:val="clear" w:color="auto" w:fill="auto"/>
          </w:tcPr>
          <w:p w14:paraId="52123FF8" w14:textId="77777777" w:rsidR="004348F3" w:rsidRPr="00380FFE" w:rsidRDefault="004348F3" w:rsidP="004348F3">
            <w:pP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890" w:type="dxa"/>
            <w:shd w:val="clear" w:color="auto" w:fill="auto"/>
          </w:tcPr>
          <w:p w14:paraId="212CE36A" w14:textId="77777777" w:rsidR="004348F3" w:rsidRPr="00380FFE" w:rsidRDefault="004348F3" w:rsidP="004348F3">
            <w:pPr>
              <w:ind w:right="-913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auto"/>
          </w:tcPr>
          <w:p w14:paraId="521D1693" w14:textId="77777777" w:rsidR="004348F3" w:rsidRPr="00380FFE" w:rsidRDefault="004348F3" w:rsidP="004348F3">
            <w:pP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890" w:type="dxa"/>
            <w:shd w:val="clear" w:color="auto" w:fill="auto"/>
          </w:tcPr>
          <w:p w14:paraId="40F7E0AA" w14:textId="77777777" w:rsidR="004348F3" w:rsidRPr="00380FFE" w:rsidRDefault="004348F3" w:rsidP="004348F3">
            <w:pP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</w:tcPr>
          <w:p w14:paraId="0072BCBE" w14:textId="77777777" w:rsidR="004348F3" w:rsidRPr="00380FFE" w:rsidRDefault="004348F3" w:rsidP="004348F3">
            <w:pP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4348F3" w:rsidRPr="00380FFE" w14:paraId="564B4FAB" w14:textId="77777777" w:rsidTr="004348F3">
        <w:tc>
          <w:tcPr>
            <w:tcW w:w="2088" w:type="dxa"/>
          </w:tcPr>
          <w:p w14:paraId="6830FBAA" w14:textId="77777777" w:rsidR="004348F3" w:rsidRPr="00380FFE" w:rsidRDefault="004348F3" w:rsidP="004348F3">
            <w:pP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Log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  <w:vertAlign w:val="subscript"/>
              </w:rPr>
              <w:t>2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-transformed </w:t>
            </w:r>
          </w:p>
        </w:tc>
        <w:tc>
          <w:tcPr>
            <w:tcW w:w="1710" w:type="dxa"/>
          </w:tcPr>
          <w:p w14:paraId="3A3389CA" w14:textId="77777777" w:rsidR="004348F3" w:rsidRPr="00380FFE" w:rsidRDefault="004348F3" w:rsidP="004348F3">
            <w:pP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77/757 (10%)</w:t>
            </w:r>
          </w:p>
        </w:tc>
        <w:tc>
          <w:tcPr>
            <w:tcW w:w="1890" w:type="dxa"/>
          </w:tcPr>
          <w:p w14:paraId="6639ECD6" w14:textId="77777777" w:rsidR="004348F3" w:rsidRPr="00380FFE" w:rsidRDefault="004348F3" w:rsidP="004348F3">
            <w:pPr>
              <w:ind w:right="-913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22.3 (17.9-27.9)</w:t>
            </w:r>
          </w:p>
        </w:tc>
        <w:tc>
          <w:tcPr>
            <w:tcW w:w="1980" w:type="dxa"/>
          </w:tcPr>
          <w:p w14:paraId="573FC181" w14:textId="77777777" w:rsidR="004348F3" w:rsidRPr="00380FFE" w:rsidRDefault="004348F3" w:rsidP="004348F3">
            <w:pP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2.31 (1.85-2.9)</w:t>
            </w:r>
          </w:p>
        </w:tc>
        <w:tc>
          <w:tcPr>
            <w:tcW w:w="1890" w:type="dxa"/>
            <w:vAlign w:val="center"/>
          </w:tcPr>
          <w:p w14:paraId="43EF640E" w14:textId="77777777" w:rsidR="004348F3" w:rsidRPr="00380FFE" w:rsidRDefault="004348F3" w:rsidP="004348F3">
            <w:pP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2.19 (1.66, 2.89)</w:t>
            </w:r>
          </w:p>
        </w:tc>
        <w:tc>
          <w:tcPr>
            <w:tcW w:w="2430" w:type="dxa"/>
            <w:vAlign w:val="center"/>
          </w:tcPr>
          <w:p w14:paraId="51DE4008" w14:textId="77777777" w:rsidR="004348F3" w:rsidRPr="00380FFE" w:rsidRDefault="004348F3" w:rsidP="004348F3">
            <w:pP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1.41 (0.93, 2.12)</w:t>
            </w:r>
          </w:p>
        </w:tc>
      </w:tr>
      <w:tr w:rsidR="004348F3" w:rsidRPr="00380FFE" w14:paraId="13FC1248" w14:textId="77777777" w:rsidTr="004348F3">
        <w:tc>
          <w:tcPr>
            <w:tcW w:w="2088" w:type="dxa"/>
          </w:tcPr>
          <w:p w14:paraId="223C2804" w14:textId="77777777" w:rsidR="004348F3" w:rsidRPr="00380FFE" w:rsidRDefault="004348F3" w:rsidP="004348F3">
            <w:pP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  <w:vertAlign w:val="superscript"/>
              </w:rPr>
              <w:t>st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Quartile</w:t>
            </w:r>
          </w:p>
        </w:tc>
        <w:tc>
          <w:tcPr>
            <w:tcW w:w="1710" w:type="dxa"/>
          </w:tcPr>
          <w:p w14:paraId="78D7F392" w14:textId="77777777" w:rsidR="004348F3" w:rsidRPr="00380FFE" w:rsidRDefault="004348F3" w:rsidP="004348F3">
            <w:pP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9/229 (4%)</w:t>
            </w:r>
          </w:p>
        </w:tc>
        <w:tc>
          <w:tcPr>
            <w:tcW w:w="1890" w:type="dxa"/>
          </w:tcPr>
          <w:p w14:paraId="0FA82B3E" w14:textId="77777777" w:rsidR="004348F3" w:rsidRPr="00380FFE" w:rsidRDefault="004348F3" w:rsidP="004348F3">
            <w:pPr>
              <w:ind w:right="-913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8.1 (4.2-15.5)</w:t>
            </w:r>
          </w:p>
        </w:tc>
        <w:tc>
          <w:tcPr>
            <w:tcW w:w="1980" w:type="dxa"/>
          </w:tcPr>
          <w:p w14:paraId="418F9F19" w14:textId="77777777" w:rsidR="004348F3" w:rsidRPr="00380FFE" w:rsidRDefault="004348F3" w:rsidP="004348F3">
            <w:pPr>
              <w:jc w:val="center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1 (ref)</w:t>
            </w:r>
          </w:p>
        </w:tc>
        <w:tc>
          <w:tcPr>
            <w:tcW w:w="1890" w:type="dxa"/>
          </w:tcPr>
          <w:p w14:paraId="3DD7570D" w14:textId="77777777" w:rsidR="004348F3" w:rsidRPr="00380FFE" w:rsidRDefault="004348F3" w:rsidP="004348F3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1 (ref)</w:t>
            </w:r>
          </w:p>
        </w:tc>
        <w:tc>
          <w:tcPr>
            <w:tcW w:w="2430" w:type="dxa"/>
          </w:tcPr>
          <w:p w14:paraId="093366D1" w14:textId="77777777" w:rsidR="004348F3" w:rsidRPr="00380FFE" w:rsidRDefault="004348F3" w:rsidP="004348F3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1 (ref)</w:t>
            </w:r>
          </w:p>
        </w:tc>
      </w:tr>
      <w:tr w:rsidR="004348F3" w:rsidRPr="00380FFE" w14:paraId="142F6C03" w14:textId="77777777" w:rsidTr="004348F3">
        <w:tc>
          <w:tcPr>
            <w:tcW w:w="2088" w:type="dxa"/>
          </w:tcPr>
          <w:p w14:paraId="48560A08" w14:textId="77777777" w:rsidR="004348F3" w:rsidRPr="00380FFE" w:rsidRDefault="004348F3" w:rsidP="004348F3">
            <w:pP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  <w:vertAlign w:val="superscript"/>
              </w:rPr>
              <w:t>nd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Quartile</w:t>
            </w:r>
          </w:p>
        </w:tc>
        <w:tc>
          <w:tcPr>
            <w:tcW w:w="1710" w:type="dxa"/>
          </w:tcPr>
          <w:p w14:paraId="27CB9F63" w14:textId="77777777" w:rsidR="004348F3" w:rsidRPr="00380FFE" w:rsidRDefault="004348F3" w:rsidP="004348F3">
            <w:pP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15/205 (7%)</w:t>
            </w:r>
          </w:p>
        </w:tc>
        <w:tc>
          <w:tcPr>
            <w:tcW w:w="1890" w:type="dxa"/>
          </w:tcPr>
          <w:p w14:paraId="49AE6192" w14:textId="77777777" w:rsidR="004348F3" w:rsidRPr="00380FFE" w:rsidRDefault="004348F3" w:rsidP="004348F3">
            <w:pPr>
              <w:ind w:right="-913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14.9 (9-24.7)</w:t>
            </w:r>
          </w:p>
        </w:tc>
        <w:tc>
          <w:tcPr>
            <w:tcW w:w="1980" w:type="dxa"/>
          </w:tcPr>
          <w:p w14:paraId="41E1F841" w14:textId="77777777" w:rsidR="004348F3" w:rsidRPr="00380FFE" w:rsidRDefault="004348F3" w:rsidP="004348F3">
            <w:pP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1.83 (0.81-4.13)</w:t>
            </w:r>
          </w:p>
        </w:tc>
        <w:tc>
          <w:tcPr>
            <w:tcW w:w="1890" w:type="dxa"/>
          </w:tcPr>
          <w:p w14:paraId="14FDA3C4" w14:textId="77777777" w:rsidR="004348F3" w:rsidRPr="00380FFE" w:rsidRDefault="004348F3" w:rsidP="004348F3">
            <w:pP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1.25 (0.53, 2.94)</w:t>
            </w:r>
          </w:p>
        </w:tc>
        <w:tc>
          <w:tcPr>
            <w:tcW w:w="2430" w:type="dxa"/>
          </w:tcPr>
          <w:p w14:paraId="61805AFC" w14:textId="77777777" w:rsidR="004348F3" w:rsidRPr="00380FFE" w:rsidRDefault="004348F3" w:rsidP="004348F3">
            <w:pP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1.18 (0.51, 2.75)</w:t>
            </w:r>
          </w:p>
        </w:tc>
      </w:tr>
      <w:tr w:rsidR="004348F3" w:rsidRPr="00380FFE" w14:paraId="2FD8FD65" w14:textId="77777777" w:rsidTr="004348F3">
        <w:tc>
          <w:tcPr>
            <w:tcW w:w="2088" w:type="dxa"/>
          </w:tcPr>
          <w:p w14:paraId="7A4F693B" w14:textId="77777777" w:rsidR="004348F3" w:rsidRPr="00380FFE" w:rsidRDefault="004348F3" w:rsidP="004348F3">
            <w:pP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  <w:vertAlign w:val="superscript"/>
              </w:rPr>
              <w:t>rd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Quartile </w:t>
            </w:r>
          </w:p>
        </w:tc>
        <w:tc>
          <w:tcPr>
            <w:tcW w:w="1710" w:type="dxa"/>
          </w:tcPr>
          <w:p w14:paraId="5384FAD6" w14:textId="77777777" w:rsidR="004348F3" w:rsidRPr="00380FFE" w:rsidRDefault="004348F3" w:rsidP="004348F3">
            <w:pP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22/181 (12%)</w:t>
            </w:r>
          </w:p>
        </w:tc>
        <w:tc>
          <w:tcPr>
            <w:tcW w:w="1890" w:type="dxa"/>
          </w:tcPr>
          <w:p w14:paraId="2F97CE11" w14:textId="77777777" w:rsidR="004348F3" w:rsidRPr="00380FFE" w:rsidRDefault="004348F3" w:rsidP="004348F3">
            <w:pPr>
              <w:ind w:right="-913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28.5 (18.7-43.2)</w:t>
            </w:r>
          </w:p>
        </w:tc>
        <w:tc>
          <w:tcPr>
            <w:tcW w:w="1980" w:type="dxa"/>
          </w:tcPr>
          <w:p w14:paraId="6DC93259" w14:textId="77777777" w:rsidR="004348F3" w:rsidRPr="00380FFE" w:rsidRDefault="004348F3" w:rsidP="004348F3">
            <w:pP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3.32 (1.54-7.18)</w:t>
            </w:r>
          </w:p>
        </w:tc>
        <w:tc>
          <w:tcPr>
            <w:tcW w:w="1890" w:type="dxa"/>
          </w:tcPr>
          <w:p w14:paraId="5A9D67CF" w14:textId="77777777" w:rsidR="004348F3" w:rsidRPr="00380FFE" w:rsidRDefault="004348F3" w:rsidP="004348F3">
            <w:pP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1.89 (0.83, 4.33)</w:t>
            </w:r>
          </w:p>
        </w:tc>
        <w:tc>
          <w:tcPr>
            <w:tcW w:w="2430" w:type="dxa"/>
          </w:tcPr>
          <w:p w14:paraId="63A44431" w14:textId="77777777" w:rsidR="004348F3" w:rsidRPr="00380FFE" w:rsidRDefault="004348F3" w:rsidP="004348F3">
            <w:pP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1.66 (0.73, 3.8)</w:t>
            </w:r>
          </w:p>
        </w:tc>
      </w:tr>
      <w:tr w:rsidR="004348F3" w:rsidRPr="00380FFE" w14:paraId="3E01C07C" w14:textId="77777777" w:rsidTr="004348F3">
        <w:tc>
          <w:tcPr>
            <w:tcW w:w="2088" w:type="dxa"/>
          </w:tcPr>
          <w:p w14:paraId="327DCD41" w14:textId="77777777" w:rsidR="004348F3" w:rsidRPr="00380FFE" w:rsidRDefault="004348F3" w:rsidP="004348F3">
            <w:pP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  <w:vertAlign w:val="superscript"/>
              </w:rPr>
              <w:t>th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Quartile </w:t>
            </w:r>
          </w:p>
        </w:tc>
        <w:tc>
          <w:tcPr>
            <w:tcW w:w="1710" w:type="dxa"/>
          </w:tcPr>
          <w:p w14:paraId="1F380DFB" w14:textId="77777777" w:rsidR="004348F3" w:rsidRPr="00380FFE" w:rsidRDefault="004348F3" w:rsidP="004348F3">
            <w:pP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31/142 (22%)</w:t>
            </w:r>
          </w:p>
        </w:tc>
        <w:tc>
          <w:tcPr>
            <w:tcW w:w="1890" w:type="dxa"/>
          </w:tcPr>
          <w:p w14:paraId="447D2815" w14:textId="77777777" w:rsidR="004348F3" w:rsidRPr="00380FFE" w:rsidRDefault="004348F3" w:rsidP="004348F3">
            <w:pPr>
              <w:ind w:right="-913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56.1 (39.5-79.8)</w:t>
            </w:r>
          </w:p>
        </w:tc>
        <w:tc>
          <w:tcPr>
            <w:tcW w:w="1980" w:type="dxa"/>
          </w:tcPr>
          <w:p w14:paraId="10777590" w14:textId="77777777" w:rsidR="004348F3" w:rsidRPr="00380FFE" w:rsidRDefault="004348F3" w:rsidP="004348F3">
            <w:pP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6.25 (2.98-13.11)</w:t>
            </w:r>
          </w:p>
        </w:tc>
        <w:tc>
          <w:tcPr>
            <w:tcW w:w="1890" w:type="dxa"/>
          </w:tcPr>
          <w:p w14:paraId="51E5D72C" w14:textId="77777777" w:rsidR="004348F3" w:rsidRPr="00380FFE" w:rsidRDefault="004348F3" w:rsidP="004348F3">
            <w:pP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4.18 (1.87, 9.32)</w:t>
            </w:r>
          </w:p>
        </w:tc>
        <w:tc>
          <w:tcPr>
            <w:tcW w:w="2430" w:type="dxa"/>
          </w:tcPr>
          <w:p w14:paraId="797CA639" w14:textId="77777777" w:rsidR="004348F3" w:rsidRPr="00380FFE" w:rsidRDefault="004348F3" w:rsidP="004348F3">
            <w:pP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2 (0.81, 4.9)</w:t>
            </w:r>
          </w:p>
        </w:tc>
      </w:tr>
      <w:tr w:rsidR="004348F3" w:rsidRPr="00380FFE" w14:paraId="09351E66" w14:textId="77777777" w:rsidTr="004348F3">
        <w:tc>
          <w:tcPr>
            <w:tcW w:w="2088" w:type="dxa"/>
            <w:shd w:val="clear" w:color="auto" w:fill="auto"/>
          </w:tcPr>
          <w:p w14:paraId="64421E8D" w14:textId="77777777" w:rsidR="004348F3" w:rsidRPr="00380FFE" w:rsidRDefault="004348F3" w:rsidP="004348F3">
            <w:pPr>
              <w:rPr>
                <w:rFonts w:ascii="Arial" w:eastAsia="MS Mincho" w:hAnsi="Arial" w:cs="Arial"/>
                <w:b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eastAsia="MS Mincho" w:hAnsi="Arial" w:cs="Arial"/>
                <w:b/>
                <w:color w:val="000000" w:themeColor="text1"/>
                <w:sz w:val="20"/>
                <w:szCs w:val="20"/>
              </w:rPr>
              <w:t>Angpt-</w:t>
            </w:r>
            <w:proofErr w:type="gramStart"/>
            <w:r w:rsidRPr="00380FFE">
              <w:rPr>
                <w:rFonts w:ascii="Arial" w:eastAsia="MS Mincho" w:hAnsi="Arial" w:cs="Arial"/>
                <w:b/>
                <w:color w:val="000000" w:themeColor="text1"/>
                <w:sz w:val="20"/>
                <w:szCs w:val="20"/>
              </w:rPr>
              <w:t>1:Angpt</w:t>
            </w:r>
            <w:proofErr w:type="gramEnd"/>
            <w:r w:rsidRPr="00380FFE">
              <w:rPr>
                <w:rFonts w:ascii="Arial" w:eastAsia="MS Mincho" w:hAnsi="Arial" w:cs="Arial"/>
                <w:b/>
                <w:color w:val="000000" w:themeColor="text1"/>
                <w:sz w:val="20"/>
                <w:szCs w:val="20"/>
              </w:rPr>
              <w:t xml:space="preserve">-2 ratio </w:t>
            </w:r>
          </w:p>
        </w:tc>
        <w:tc>
          <w:tcPr>
            <w:tcW w:w="1710" w:type="dxa"/>
            <w:shd w:val="clear" w:color="auto" w:fill="auto"/>
          </w:tcPr>
          <w:p w14:paraId="579AE854" w14:textId="77777777" w:rsidR="004348F3" w:rsidRPr="00380FFE" w:rsidRDefault="004348F3" w:rsidP="004348F3">
            <w:pP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890" w:type="dxa"/>
            <w:shd w:val="clear" w:color="auto" w:fill="auto"/>
          </w:tcPr>
          <w:p w14:paraId="6CCFC7F0" w14:textId="77777777" w:rsidR="004348F3" w:rsidRPr="00380FFE" w:rsidRDefault="004348F3" w:rsidP="004348F3">
            <w:pPr>
              <w:ind w:right="-913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auto"/>
          </w:tcPr>
          <w:p w14:paraId="7A3631D4" w14:textId="77777777" w:rsidR="004348F3" w:rsidRPr="00380FFE" w:rsidRDefault="004348F3" w:rsidP="004348F3">
            <w:pP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890" w:type="dxa"/>
            <w:shd w:val="clear" w:color="auto" w:fill="auto"/>
          </w:tcPr>
          <w:p w14:paraId="0C2284BC" w14:textId="77777777" w:rsidR="004348F3" w:rsidRPr="00380FFE" w:rsidRDefault="004348F3" w:rsidP="004348F3">
            <w:pP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</w:tcPr>
          <w:p w14:paraId="234AD75F" w14:textId="77777777" w:rsidR="004348F3" w:rsidRPr="00380FFE" w:rsidRDefault="004348F3" w:rsidP="004348F3">
            <w:pP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4348F3" w:rsidRPr="00380FFE" w14:paraId="71566A72" w14:textId="77777777" w:rsidTr="004348F3">
        <w:tc>
          <w:tcPr>
            <w:tcW w:w="2088" w:type="dxa"/>
          </w:tcPr>
          <w:p w14:paraId="55DBDC16" w14:textId="77777777" w:rsidR="004348F3" w:rsidRPr="00380FFE" w:rsidRDefault="004348F3" w:rsidP="004348F3">
            <w:pP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Log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  <w:vertAlign w:val="subscript"/>
              </w:rPr>
              <w:t>2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-transformed </w:t>
            </w:r>
          </w:p>
        </w:tc>
        <w:tc>
          <w:tcPr>
            <w:tcW w:w="1710" w:type="dxa"/>
          </w:tcPr>
          <w:p w14:paraId="6E971833" w14:textId="77777777" w:rsidR="004348F3" w:rsidRPr="00380FFE" w:rsidRDefault="004348F3" w:rsidP="004348F3">
            <w:pP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77/757 (10%)</w:t>
            </w:r>
          </w:p>
        </w:tc>
        <w:tc>
          <w:tcPr>
            <w:tcW w:w="1890" w:type="dxa"/>
          </w:tcPr>
          <w:p w14:paraId="35883F0F" w14:textId="77777777" w:rsidR="004348F3" w:rsidRPr="00380FFE" w:rsidRDefault="004348F3" w:rsidP="004348F3">
            <w:pPr>
              <w:ind w:right="-913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22.3 (17.9-27.9)</w:t>
            </w:r>
          </w:p>
        </w:tc>
        <w:tc>
          <w:tcPr>
            <w:tcW w:w="1980" w:type="dxa"/>
          </w:tcPr>
          <w:p w14:paraId="46E7F6E5" w14:textId="77777777" w:rsidR="004348F3" w:rsidRPr="00380FFE" w:rsidRDefault="004348F3" w:rsidP="004348F3">
            <w:pP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0.84 (0.75-0.95)</w:t>
            </w:r>
          </w:p>
        </w:tc>
        <w:tc>
          <w:tcPr>
            <w:tcW w:w="1890" w:type="dxa"/>
          </w:tcPr>
          <w:p w14:paraId="4BF77DDE" w14:textId="77777777" w:rsidR="004348F3" w:rsidRPr="00380FFE" w:rsidRDefault="004348F3" w:rsidP="004348F3">
            <w:pP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0.78 (0.67, 0.91)</w:t>
            </w:r>
          </w:p>
        </w:tc>
        <w:tc>
          <w:tcPr>
            <w:tcW w:w="2430" w:type="dxa"/>
            <w:vAlign w:val="center"/>
          </w:tcPr>
          <w:p w14:paraId="70A47CD8" w14:textId="77777777" w:rsidR="004348F3" w:rsidRPr="00380FFE" w:rsidRDefault="004348F3" w:rsidP="004348F3">
            <w:pP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0.92 (0.78, 1.08)</w:t>
            </w:r>
          </w:p>
        </w:tc>
      </w:tr>
      <w:tr w:rsidR="004348F3" w:rsidRPr="00380FFE" w14:paraId="1D9BB5F4" w14:textId="77777777" w:rsidTr="004348F3">
        <w:tc>
          <w:tcPr>
            <w:tcW w:w="2088" w:type="dxa"/>
          </w:tcPr>
          <w:p w14:paraId="1B3E7A8C" w14:textId="77777777" w:rsidR="004348F3" w:rsidRPr="00380FFE" w:rsidRDefault="004348F3" w:rsidP="004348F3">
            <w:pP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  <w:vertAlign w:val="superscript"/>
              </w:rPr>
              <w:t>st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Quartile</w:t>
            </w:r>
          </w:p>
        </w:tc>
        <w:tc>
          <w:tcPr>
            <w:tcW w:w="1710" w:type="dxa"/>
          </w:tcPr>
          <w:p w14:paraId="46F00C53" w14:textId="77777777" w:rsidR="004348F3" w:rsidRPr="00380FFE" w:rsidRDefault="004348F3" w:rsidP="004348F3">
            <w:pP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24/162 (15%)</w:t>
            </w:r>
          </w:p>
        </w:tc>
        <w:tc>
          <w:tcPr>
            <w:tcW w:w="1890" w:type="dxa"/>
          </w:tcPr>
          <w:p w14:paraId="0215A03A" w14:textId="77777777" w:rsidR="004348F3" w:rsidRPr="00380FFE" w:rsidRDefault="004348F3" w:rsidP="004348F3">
            <w:pPr>
              <w:ind w:right="-913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34.5 (23.1-51.5)</w:t>
            </w:r>
          </w:p>
        </w:tc>
        <w:tc>
          <w:tcPr>
            <w:tcW w:w="1980" w:type="dxa"/>
          </w:tcPr>
          <w:p w14:paraId="12B07CE8" w14:textId="77777777" w:rsidR="004348F3" w:rsidRPr="00380FFE" w:rsidRDefault="004348F3" w:rsidP="004348F3">
            <w:pPr>
              <w:jc w:val="center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1 (ref)</w:t>
            </w:r>
          </w:p>
        </w:tc>
        <w:tc>
          <w:tcPr>
            <w:tcW w:w="1890" w:type="dxa"/>
          </w:tcPr>
          <w:p w14:paraId="17B48DBA" w14:textId="77777777" w:rsidR="004348F3" w:rsidRPr="00380FFE" w:rsidRDefault="004348F3" w:rsidP="004348F3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1 (ref)</w:t>
            </w:r>
          </w:p>
        </w:tc>
        <w:tc>
          <w:tcPr>
            <w:tcW w:w="2430" w:type="dxa"/>
          </w:tcPr>
          <w:p w14:paraId="04ADE0F4" w14:textId="77777777" w:rsidR="004348F3" w:rsidRPr="00380FFE" w:rsidRDefault="004348F3" w:rsidP="004348F3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1 (ref)</w:t>
            </w:r>
          </w:p>
        </w:tc>
      </w:tr>
      <w:tr w:rsidR="004348F3" w:rsidRPr="00380FFE" w14:paraId="7B9060E0" w14:textId="77777777" w:rsidTr="004348F3">
        <w:tc>
          <w:tcPr>
            <w:tcW w:w="2088" w:type="dxa"/>
          </w:tcPr>
          <w:p w14:paraId="79A005CA" w14:textId="77777777" w:rsidR="004348F3" w:rsidRPr="00380FFE" w:rsidRDefault="004348F3" w:rsidP="004348F3">
            <w:pP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  <w:vertAlign w:val="superscript"/>
              </w:rPr>
              <w:t>nd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Quartile</w:t>
            </w:r>
          </w:p>
        </w:tc>
        <w:tc>
          <w:tcPr>
            <w:tcW w:w="1710" w:type="dxa"/>
          </w:tcPr>
          <w:p w14:paraId="0B0B0069" w14:textId="77777777" w:rsidR="004348F3" w:rsidRPr="00380FFE" w:rsidRDefault="004348F3" w:rsidP="004348F3">
            <w:pP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23/177 (13%)</w:t>
            </w:r>
          </w:p>
        </w:tc>
        <w:tc>
          <w:tcPr>
            <w:tcW w:w="1890" w:type="dxa"/>
          </w:tcPr>
          <w:p w14:paraId="401B7085" w14:textId="77777777" w:rsidR="004348F3" w:rsidRPr="00380FFE" w:rsidRDefault="004348F3" w:rsidP="004348F3">
            <w:pPr>
              <w:ind w:right="-913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27.9 (18.6-42)</w:t>
            </w:r>
          </w:p>
        </w:tc>
        <w:tc>
          <w:tcPr>
            <w:tcW w:w="1980" w:type="dxa"/>
          </w:tcPr>
          <w:p w14:paraId="77B876E1" w14:textId="77777777" w:rsidR="004348F3" w:rsidRPr="00380FFE" w:rsidRDefault="004348F3" w:rsidP="004348F3">
            <w:pP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0.8 (0.45-1.43)</w:t>
            </w:r>
          </w:p>
        </w:tc>
        <w:tc>
          <w:tcPr>
            <w:tcW w:w="1890" w:type="dxa"/>
          </w:tcPr>
          <w:p w14:paraId="7AB58A66" w14:textId="77777777" w:rsidR="004348F3" w:rsidRPr="00380FFE" w:rsidRDefault="004348F3" w:rsidP="004348F3">
            <w:pP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0.71 (0.39, 1.3)</w:t>
            </w:r>
          </w:p>
        </w:tc>
        <w:tc>
          <w:tcPr>
            <w:tcW w:w="2430" w:type="dxa"/>
          </w:tcPr>
          <w:p w14:paraId="218B6437" w14:textId="77777777" w:rsidR="004348F3" w:rsidRPr="00380FFE" w:rsidRDefault="004348F3" w:rsidP="004348F3">
            <w:pP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1.04 (0.51, 2.14)</w:t>
            </w:r>
          </w:p>
        </w:tc>
      </w:tr>
      <w:tr w:rsidR="004348F3" w:rsidRPr="00380FFE" w14:paraId="50BF0C3A" w14:textId="77777777" w:rsidTr="004348F3">
        <w:tc>
          <w:tcPr>
            <w:tcW w:w="2088" w:type="dxa"/>
          </w:tcPr>
          <w:p w14:paraId="6CE17BD7" w14:textId="77777777" w:rsidR="004348F3" w:rsidRPr="00380FFE" w:rsidRDefault="004348F3" w:rsidP="004348F3">
            <w:pP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  <w:vertAlign w:val="superscript"/>
              </w:rPr>
              <w:t>rd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Quartile </w:t>
            </w:r>
          </w:p>
        </w:tc>
        <w:tc>
          <w:tcPr>
            <w:tcW w:w="1710" w:type="dxa"/>
          </w:tcPr>
          <w:p w14:paraId="2158DAB9" w14:textId="77777777" w:rsidR="004348F3" w:rsidRPr="00380FFE" w:rsidRDefault="004348F3" w:rsidP="004348F3">
            <w:pP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15/202 (7%)</w:t>
            </w:r>
          </w:p>
        </w:tc>
        <w:tc>
          <w:tcPr>
            <w:tcW w:w="1890" w:type="dxa"/>
          </w:tcPr>
          <w:p w14:paraId="68CBA92C" w14:textId="77777777" w:rsidR="004348F3" w:rsidRPr="00380FFE" w:rsidRDefault="004348F3" w:rsidP="004348F3">
            <w:pPr>
              <w:ind w:right="-913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16.1 (9.7-26.6)</w:t>
            </w:r>
          </w:p>
        </w:tc>
        <w:tc>
          <w:tcPr>
            <w:tcW w:w="1980" w:type="dxa"/>
          </w:tcPr>
          <w:p w14:paraId="6825DF23" w14:textId="77777777" w:rsidR="004348F3" w:rsidRPr="00380FFE" w:rsidRDefault="004348F3" w:rsidP="004348F3">
            <w:pP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0.47 (0.25-0.91)</w:t>
            </w:r>
          </w:p>
        </w:tc>
        <w:tc>
          <w:tcPr>
            <w:tcW w:w="1890" w:type="dxa"/>
          </w:tcPr>
          <w:p w14:paraId="0FEE3FF9" w14:textId="77777777" w:rsidR="004348F3" w:rsidRPr="00380FFE" w:rsidRDefault="004348F3" w:rsidP="004348F3">
            <w:pP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0.31 (0.15, 0.65)</w:t>
            </w:r>
          </w:p>
        </w:tc>
        <w:tc>
          <w:tcPr>
            <w:tcW w:w="2430" w:type="dxa"/>
          </w:tcPr>
          <w:p w14:paraId="4218E968" w14:textId="77777777" w:rsidR="004348F3" w:rsidRPr="00380FFE" w:rsidRDefault="004348F3" w:rsidP="004348F3">
            <w:pP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0.45 (0.2, 1)</w:t>
            </w:r>
          </w:p>
        </w:tc>
      </w:tr>
      <w:tr w:rsidR="004348F3" w:rsidRPr="00380FFE" w14:paraId="609E480F" w14:textId="77777777" w:rsidTr="004348F3">
        <w:tc>
          <w:tcPr>
            <w:tcW w:w="2088" w:type="dxa"/>
          </w:tcPr>
          <w:p w14:paraId="4C44F7EB" w14:textId="77777777" w:rsidR="004348F3" w:rsidRPr="00380FFE" w:rsidRDefault="004348F3" w:rsidP="004348F3">
            <w:pP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  <w:vertAlign w:val="superscript"/>
              </w:rPr>
              <w:t>th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Quartile </w:t>
            </w:r>
          </w:p>
        </w:tc>
        <w:tc>
          <w:tcPr>
            <w:tcW w:w="1710" w:type="dxa"/>
          </w:tcPr>
          <w:p w14:paraId="0CE7CCF6" w14:textId="77777777" w:rsidR="004348F3" w:rsidRPr="00380FFE" w:rsidRDefault="004348F3" w:rsidP="004348F3">
            <w:pP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15/216 (7%)</w:t>
            </w:r>
          </w:p>
        </w:tc>
        <w:tc>
          <w:tcPr>
            <w:tcW w:w="1890" w:type="dxa"/>
          </w:tcPr>
          <w:p w14:paraId="33AEC3FF" w14:textId="77777777" w:rsidR="004348F3" w:rsidRPr="00380FFE" w:rsidRDefault="004348F3" w:rsidP="004348F3">
            <w:pPr>
              <w:ind w:right="-913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15 (9.1-24.9)</w:t>
            </w:r>
          </w:p>
        </w:tc>
        <w:tc>
          <w:tcPr>
            <w:tcW w:w="1980" w:type="dxa"/>
          </w:tcPr>
          <w:p w14:paraId="52A1E42E" w14:textId="77777777" w:rsidR="004348F3" w:rsidRPr="00380FFE" w:rsidRDefault="004348F3" w:rsidP="004348F3">
            <w:pP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0.45 (0.23-0.86)</w:t>
            </w:r>
          </w:p>
        </w:tc>
        <w:tc>
          <w:tcPr>
            <w:tcW w:w="1890" w:type="dxa"/>
          </w:tcPr>
          <w:p w14:paraId="27BB8AAF" w14:textId="77777777" w:rsidR="004348F3" w:rsidRPr="00380FFE" w:rsidRDefault="004348F3" w:rsidP="004348F3">
            <w:pP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0.36 (0.17-0.75)</w:t>
            </w:r>
          </w:p>
        </w:tc>
        <w:tc>
          <w:tcPr>
            <w:tcW w:w="2430" w:type="dxa"/>
          </w:tcPr>
          <w:p w14:paraId="60C42A79" w14:textId="77777777" w:rsidR="004348F3" w:rsidRPr="00380FFE" w:rsidRDefault="004348F3" w:rsidP="004348F3">
            <w:pP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16"/>
              </w:rPr>
              <w:t>0.62 (0.26, 1.47)</w:t>
            </w:r>
          </w:p>
        </w:tc>
      </w:tr>
    </w:tbl>
    <w:p w14:paraId="333F5B11" w14:textId="77777777" w:rsidR="004348F3" w:rsidRPr="00380FFE" w:rsidRDefault="004348F3" w:rsidP="004348F3">
      <w:pPr>
        <w:ind w:left="-270" w:right="1980"/>
        <w:rPr>
          <w:rFonts w:ascii="Arial" w:eastAsia="MS Mincho" w:hAnsi="Arial" w:cs="Arial"/>
          <w:color w:val="000000" w:themeColor="text1"/>
          <w:sz w:val="16"/>
        </w:rPr>
      </w:pPr>
    </w:p>
    <w:p w14:paraId="20955912" w14:textId="77777777" w:rsidR="004348F3" w:rsidRPr="00380FFE" w:rsidRDefault="004348F3" w:rsidP="004348F3">
      <w:pPr>
        <w:ind w:left="-270" w:right="1980"/>
        <w:rPr>
          <w:rFonts w:ascii="Arial" w:eastAsia="MS Mincho" w:hAnsi="Arial" w:cs="Arial"/>
          <w:color w:val="000000" w:themeColor="text1"/>
          <w:sz w:val="16"/>
        </w:rPr>
      </w:pPr>
    </w:p>
    <w:p w14:paraId="1C86BC5E" w14:textId="77777777" w:rsidR="004348F3" w:rsidRPr="00380FFE" w:rsidRDefault="004348F3" w:rsidP="004348F3">
      <w:pPr>
        <w:ind w:left="-270" w:right="1980"/>
        <w:rPr>
          <w:rFonts w:ascii="Arial" w:eastAsia="MS Mincho" w:hAnsi="Arial" w:cs="Arial"/>
          <w:color w:val="000000" w:themeColor="text1"/>
          <w:sz w:val="16"/>
        </w:rPr>
      </w:pPr>
    </w:p>
    <w:p w14:paraId="77F517CB" w14:textId="77777777" w:rsidR="004348F3" w:rsidRPr="00380FFE" w:rsidRDefault="004348F3" w:rsidP="004348F3">
      <w:pPr>
        <w:ind w:left="-270" w:right="1980"/>
        <w:rPr>
          <w:rFonts w:ascii="Arial" w:eastAsia="MS Mincho" w:hAnsi="Arial" w:cs="Arial"/>
          <w:color w:val="000000" w:themeColor="text1"/>
          <w:sz w:val="16"/>
        </w:rPr>
      </w:pPr>
    </w:p>
    <w:p w14:paraId="109EC90D" w14:textId="77777777" w:rsidR="004348F3" w:rsidRPr="00380FFE" w:rsidRDefault="004348F3" w:rsidP="004348F3">
      <w:pPr>
        <w:ind w:left="-270" w:right="1980"/>
        <w:rPr>
          <w:rFonts w:ascii="Arial" w:eastAsia="MS Mincho" w:hAnsi="Arial" w:cs="Arial"/>
          <w:color w:val="000000" w:themeColor="text1"/>
          <w:sz w:val="16"/>
        </w:rPr>
      </w:pPr>
    </w:p>
    <w:p w14:paraId="3693A667" w14:textId="77777777" w:rsidR="004348F3" w:rsidRPr="00380FFE" w:rsidRDefault="004348F3" w:rsidP="004348F3">
      <w:pPr>
        <w:ind w:left="-270" w:right="1980"/>
        <w:rPr>
          <w:rFonts w:ascii="Arial" w:eastAsia="MS Mincho" w:hAnsi="Arial" w:cs="Arial"/>
          <w:color w:val="000000" w:themeColor="text1"/>
          <w:sz w:val="16"/>
        </w:rPr>
      </w:pPr>
    </w:p>
    <w:p w14:paraId="59639D7A" w14:textId="77777777" w:rsidR="004348F3" w:rsidRPr="00380FFE" w:rsidRDefault="004348F3" w:rsidP="004348F3">
      <w:pPr>
        <w:ind w:left="-270" w:right="900"/>
        <w:rPr>
          <w:rFonts w:ascii="Arial" w:eastAsia="MS Mincho" w:hAnsi="Arial" w:cs="Arial"/>
          <w:color w:val="000000" w:themeColor="text1"/>
          <w:sz w:val="16"/>
        </w:rPr>
      </w:pPr>
    </w:p>
    <w:p w14:paraId="5D9D25EA" w14:textId="77777777" w:rsidR="004348F3" w:rsidRPr="00380FFE" w:rsidRDefault="004348F3" w:rsidP="004348F3">
      <w:pPr>
        <w:ind w:left="-270" w:right="1980"/>
        <w:rPr>
          <w:rFonts w:ascii="Arial" w:eastAsia="MS Mincho" w:hAnsi="Arial" w:cs="Arial"/>
          <w:color w:val="000000" w:themeColor="text1"/>
          <w:sz w:val="16"/>
        </w:rPr>
      </w:pPr>
    </w:p>
    <w:p w14:paraId="70C45E9E" w14:textId="77777777" w:rsidR="004348F3" w:rsidRPr="00380FFE" w:rsidRDefault="004348F3" w:rsidP="004348F3">
      <w:pPr>
        <w:ind w:left="-270" w:right="1980"/>
        <w:rPr>
          <w:rFonts w:ascii="Arial" w:eastAsia="MS Mincho" w:hAnsi="Arial" w:cs="Arial"/>
          <w:color w:val="000000" w:themeColor="text1"/>
          <w:sz w:val="16"/>
        </w:rPr>
      </w:pPr>
    </w:p>
    <w:p w14:paraId="386EC0B8" w14:textId="77777777" w:rsidR="004348F3" w:rsidRPr="00380FFE" w:rsidRDefault="004348F3" w:rsidP="004348F3">
      <w:pPr>
        <w:ind w:left="-270" w:right="1980"/>
        <w:rPr>
          <w:rFonts w:ascii="Arial" w:eastAsia="MS Mincho" w:hAnsi="Arial" w:cs="Arial"/>
          <w:color w:val="000000" w:themeColor="text1"/>
          <w:sz w:val="16"/>
        </w:rPr>
      </w:pPr>
    </w:p>
    <w:p w14:paraId="0BE42D49" w14:textId="77777777" w:rsidR="004348F3" w:rsidRPr="00380FFE" w:rsidRDefault="004348F3" w:rsidP="004348F3">
      <w:pPr>
        <w:ind w:left="-270" w:right="1980"/>
        <w:rPr>
          <w:rFonts w:ascii="Arial" w:eastAsia="MS Mincho" w:hAnsi="Arial" w:cs="Arial"/>
          <w:color w:val="000000" w:themeColor="text1"/>
          <w:sz w:val="16"/>
        </w:rPr>
      </w:pPr>
    </w:p>
    <w:p w14:paraId="4BAA0636" w14:textId="77777777" w:rsidR="004348F3" w:rsidRPr="00380FFE" w:rsidRDefault="004348F3" w:rsidP="004348F3">
      <w:pPr>
        <w:ind w:left="-270" w:right="1980"/>
        <w:rPr>
          <w:rFonts w:ascii="Arial" w:eastAsia="MS Mincho" w:hAnsi="Arial" w:cs="Arial"/>
          <w:color w:val="000000" w:themeColor="text1"/>
          <w:sz w:val="16"/>
        </w:rPr>
      </w:pPr>
    </w:p>
    <w:p w14:paraId="54BD2467" w14:textId="77777777" w:rsidR="004348F3" w:rsidRPr="00380FFE" w:rsidRDefault="004348F3" w:rsidP="004348F3">
      <w:pPr>
        <w:ind w:left="-270" w:right="1980"/>
        <w:rPr>
          <w:rFonts w:ascii="Arial" w:eastAsia="MS Mincho" w:hAnsi="Arial" w:cs="Arial"/>
          <w:color w:val="000000" w:themeColor="text1"/>
          <w:sz w:val="16"/>
        </w:rPr>
      </w:pPr>
    </w:p>
    <w:p w14:paraId="772A54A3" w14:textId="77777777" w:rsidR="004348F3" w:rsidRPr="00380FFE" w:rsidRDefault="004348F3" w:rsidP="004348F3">
      <w:pPr>
        <w:ind w:left="-270" w:right="1980"/>
        <w:rPr>
          <w:rFonts w:ascii="Arial" w:eastAsia="MS Mincho" w:hAnsi="Arial" w:cs="Arial"/>
          <w:color w:val="000000" w:themeColor="text1"/>
          <w:sz w:val="16"/>
        </w:rPr>
      </w:pPr>
    </w:p>
    <w:p w14:paraId="2DFDED86" w14:textId="77777777" w:rsidR="004348F3" w:rsidRPr="00380FFE" w:rsidRDefault="004348F3" w:rsidP="004348F3">
      <w:pPr>
        <w:ind w:left="-270" w:right="1980"/>
        <w:rPr>
          <w:rFonts w:ascii="Arial" w:eastAsia="MS Mincho" w:hAnsi="Arial" w:cs="Arial"/>
          <w:color w:val="000000" w:themeColor="text1"/>
          <w:sz w:val="16"/>
        </w:rPr>
      </w:pPr>
    </w:p>
    <w:p w14:paraId="018DEE59" w14:textId="77777777" w:rsidR="004348F3" w:rsidRPr="00380FFE" w:rsidRDefault="004348F3" w:rsidP="004348F3">
      <w:pPr>
        <w:ind w:left="-270" w:right="1980"/>
        <w:rPr>
          <w:rFonts w:ascii="Arial" w:eastAsia="MS Mincho" w:hAnsi="Arial" w:cs="Arial"/>
          <w:color w:val="000000" w:themeColor="text1"/>
          <w:sz w:val="16"/>
        </w:rPr>
      </w:pPr>
    </w:p>
    <w:p w14:paraId="3CFD7671" w14:textId="77777777" w:rsidR="004348F3" w:rsidRPr="00380FFE" w:rsidRDefault="004348F3" w:rsidP="004348F3">
      <w:pPr>
        <w:ind w:left="-270" w:right="1980"/>
        <w:rPr>
          <w:rFonts w:ascii="Arial" w:eastAsia="MS Mincho" w:hAnsi="Arial" w:cs="Arial"/>
          <w:color w:val="000000" w:themeColor="text1"/>
          <w:sz w:val="16"/>
        </w:rPr>
      </w:pPr>
    </w:p>
    <w:p w14:paraId="62B5AA09" w14:textId="77777777" w:rsidR="004348F3" w:rsidRPr="00380FFE" w:rsidRDefault="004348F3" w:rsidP="004348F3">
      <w:pPr>
        <w:ind w:left="-270" w:right="1980"/>
        <w:rPr>
          <w:rFonts w:ascii="Arial" w:eastAsia="MS Mincho" w:hAnsi="Arial" w:cs="Arial"/>
          <w:color w:val="000000" w:themeColor="text1"/>
          <w:sz w:val="16"/>
        </w:rPr>
      </w:pPr>
    </w:p>
    <w:p w14:paraId="6E491088" w14:textId="77777777" w:rsidR="004348F3" w:rsidRPr="00380FFE" w:rsidRDefault="004348F3" w:rsidP="004348F3">
      <w:pPr>
        <w:ind w:left="-270" w:right="1980"/>
        <w:rPr>
          <w:rFonts w:ascii="Arial" w:eastAsia="MS Mincho" w:hAnsi="Arial" w:cs="Arial"/>
          <w:color w:val="000000" w:themeColor="text1"/>
          <w:sz w:val="16"/>
        </w:rPr>
      </w:pPr>
    </w:p>
    <w:p w14:paraId="040C1584" w14:textId="77777777" w:rsidR="004348F3" w:rsidRPr="00380FFE" w:rsidRDefault="004348F3" w:rsidP="004348F3">
      <w:pPr>
        <w:ind w:left="-270" w:right="1980"/>
        <w:rPr>
          <w:rFonts w:ascii="Arial" w:eastAsia="MS Mincho" w:hAnsi="Arial" w:cs="Arial"/>
          <w:color w:val="000000" w:themeColor="text1"/>
          <w:sz w:val="16"/>
        </w:rPr>
      </w:pPr>
    </w:p>
    <w:p w14:paraId="5EA20FD7" w14:textId="77777777" w:rsidR="004348F3" w:rsidRPr="00380FFE" w:rsidRDefault="004348F3" w:rsidP="004348F3">
      <w:pPr>
        <w:ind w:left="-270" w:right="1980"/>
        <w:rPr>
          <w:rFonts w:ascii="Arial" w:eastAsia="MS Mincho" w:hAnsi="Arial" w:cs="Arial"/>
          <w:color w:val="000000" w:themeColor="text1"/>
          <w:sz w:val="16"/>
        </w:rPr>
      </w:pPr>
    </w:p>
    <w:p w14:paraId="0A468F5D" w14:textId="77777777" w:rsidR="004348F3" w:rsidRPr="00380FFE" w:rsidRDefault="004348F3" w:rsidP="004348F3">
      <w:pPr>
        <w:ind w:left="-270" w:right="1980"/>
        <w:rPr>
          <w:rFonts w:ascii="Arial" w:eastAsia="MS Mincho" w:hAnsi="Arial" w:cs="Arial"/>
          <w:color w:val="000000" w:themeColor="text1"/>
          <w:sz w:val="16"/>
        </w:rPr>
      </w:pPr>
    </w:p>
    <w:p w14:paraId="4FF6979C" w14:textId="77777777" w:rsidR="004348F3" w:rsidRPr="00380FFE" w:rsidRDefault="004348F3" w:rsidP="004348F3">
      <w:pPr>
        <w:ind w:left="-270" w:right="1980"/>
        <w:rPr>
          <w:rFonts w:ascii="Arial" w:eastAsia="MS Mincho" w:hAnsi="Arial" w:cs="Arial"/>
          <w:color w:val="000000" w:themeColor="text1"/>
          <w:sz w:val="16"/>
        </w:rPr>
      </w:pPr>
    </w:p>
    <w:p w14:paraId="422317AF" w14:textId="77777777" w:rsidR="004348F3" w:rsidRPr="00380FFE" w:rsidRDefault="004348F3" w:rsidP="004348F3">
      <w:pPr>
        <w:ind w:left="-270" w:right="1980"/>
        <w:rPr>
          <w:rFonts w:ascii="Arial" w:eastAsia="MS Mincho" w:hAnsi="Arial" w:cs="Arial"/>
          <w:color w:val="000000" w:themeColor="text1"/>
          <w:sz w:val="16"/>
        </w:rPr>
      </w:pPr>
    </w:p>
    <w:p w14:paraId="57507083" w14:textId="77777777" w:rsidR="004348F3" w:rsidRPr="00380FFE" w:rsidRDefault="004348F3" w:rsidP="004348F3">
      <w:pPr>
        <w:ind w:left="-270" w:right="1980"/>
        <w:rPr>
          <w:rFonts w:ascii="Arial" w:eastAsia="MS Mincho" w:hAnsi="Arial" w:cs="Arial"/>
          <w:color w:val="000000" w:themeColor="text1"/>
          <w:sz w:val="16"/>
        </w:rPr>
      </w:pPr>
    </w:p>
    <w:p w14:paraId="43F9268F" w14:textId="77777777" w:rsidR="004348F3" w:rsidRPr="00380FFE" w:rsidRDefault="004348F3" w:rsidP="004348F3">
      <w:pPr>
        <w:ind w:left="-270" w:right="1980"/>
        <w:rPr>
          <w:rFonts w:ascii="Arial" w:eastAsia="MS Mincho" w:hAnsi="Arial" w:cs="Arial"/>
          <w:color w:val="000000" w:themeColor="text1"/>
          <w:sz w:val="16"/>
        </w:rPr>
      </w:pPr>
    </w:p>
    <w:p w14:paraId="4849150A" w14:textId="77777777" w:rsidR="004348F3" w:rsidRPr="00380FFE" w:rsidRDefault="004348F3" w:rsidP="004348F3">
      <w:pPr>
        <w:ind w:left="-270" w:right="1980"/>
        <w:rPr>
          <w:rFonts w:ascii="Arial" w:eastAsia="MS Mincho" w:hAnsi="Arial" w:cs="Arial"/>
          <w:color w:val="000000" w:themeColor="text1"/>
          <w:sz w:val="16"/>
        </w:rPr>
      </w:pPr>
    </w:p>
    <w:p w14:paraId="36B8F959" w14:textId="77777777" w:rsidR="004348F3" w:rsidRPr="00380FFE" w:rsidRDefault="004348F3" w:rsidP="004348F3">
      <w:pPr>
        <w:ind w:left="-270" w:right="1980"/>
        <w:rPr>
          <w:rFonts w:ascii="Arial" w:eastAsia="MS Mincho" w:hAnsi="Arial" w:cs="Arial"/>
          <w:color w:val="000000" w:themeColor="text1"/>
          <w:sz w:val="16"/>
        </w:rPr>
      </w:pPr>
    </w:p>
    <w:p w14:paraId="7142A791" w14:textId="77777777" w:rsidR="004348F3" w:rsidRPr="00380FFE" w:rsidRDefault="004348F3" w:rsidP="004348F3">
      <w:pPr>
        <w:ind w:left="-270" w:right="1980"/>
        <w:rPr>
          <w:rFonts w:ascii="Arial" w:eastAsia="MS Mincho" w:hAnsi="Arial" w:cs="Arial"/>
          <w:color w:val="000000" w:themeColor="text1"/>
          <w:sz w:val="16"/>
        </w:rPr>
      </w:pPr>
    </w:p>
    <w:p w14:paraId="25235685" w14:textId="77777777" w:rsidR="004348F3" w:rsidRPr="00380FFE" w:rsidRDefault="004348F3" w:rsidP="004348F3">
      <w:pPr>
        <w:ind w:left="-270" w:right="1980"/>
        <w:rPr>
          <w:rFonts w:ascii="Arial" w:eastAsia="MS Mincho" w:hAnsi="Arial" w:cs="Arial"/>
          <w:color w:val="000000" w:themeColor="text1"/>
          <w:sz w:val="16"/>
        </w:rPr>
      </w:pPr>
    </w:p>
    <w:p w14:paraId="57BAF512" w14:textId="77777777" w:rsidR="004348F3" w:rsidRPr="00380FFE" w:rsidRDefault="004348F3" w:rsidP="004348F3">
      <w:pPr>
        <w:ind w:left="-270" w:right="1980"/>
        <w:rPr>
          <w:rFonts w:ascii="Arial" w:eastAsia="MS Mincho" w:hAnsi="Arial" w:cs="Arial"/>
          <w:color w:val="000000" w:themeColor="text1"/>
          <w:sz w:val="16"/>
        </w:rPr>
      </w:pPr>
    </w:p>
    <w:p w14:paraId="3A589BB1" w14:textId="77777777" w:rsidR="004348F3" w:rsidRPr="00380FFE" w:rsidRDefault="004348F3" w:rsidP="004348F3">
      <w:pPr>
        <w:ind w:left="-270" w:right="1980"/>
        <w:rPr>
          <w:rFonts w:ascii="Arial" w:eastAsia="MS Mincho" w:hAnsi="Arial" w:cs="Arial"/>
          <w:color w:val="000000" w:themeColor="text1"/>
          <w:sz w:val="16"/>
        </w:rPr>
      </w:pPr>
    </w:p>
    <w:p w14:paraId="74599B35" w14:textId="77777777" w:rsidR="004348F3" w:rsidRPr="00380FFE" w:rsidRDefault="004348F3" w:rsidP="004348F3">
      <w:pPr>
        <w:ind w:left="-270" w:right="1980"/>
        <w:rPr>
          <w:rFonts w:ascii="Arial" w:eastAsia="MS Mincho" w:hAnsi="Arial" w:cs="Arial"/>
          <w:color w:val="000000" w:themeColor="text1"/>
          <w:sz w:val="16"/>
        </w:rPr>
      </w:pPr>
    </w:p>
    <w:p w14:paraId="2CA42C27" w14:textId="77777777" w:rsidR="004348F3" w:rsidRPr="00380FFE" w:rsidRDefault="004348F3" w:rsidP="004348F3">
      <w:pPr>
        <w:ind w:left="-270" w:right="1980"/>
        <w:rPr>
          <w:rFonts w:ascii="Arial" w:eastAsia="MS Mincho" w:hAnsi="Arial" w:cs="Arial"/>
          <w:color w:val="000000" w:themeColor="text1"/>
          <w:sz w:val="16"/>
        </w:rPr>
      </w:pPr>
    </w:p>
    <w:p w14:paraId="313E9D39" w14:textId="77777777" w:rsidR="004348F3" w:rsidRPr="00380FFE" w:rsidRDefault="004348F3" w:rsidP="004348F3">
      <w:pPr>
        <w:ind w:left="-270" w:right="1980"/>
        <w:rPr>
          <w:rFonts w:ascii="Arial" w:eastAsia="MS Mincho" w:hAnsi="Arial" w:cs="Arial"/>
          <w:color w:val="000000" w:themeColor="text1"/>
          <w:sz w:val="16"/>
        </w:rPr>
      </w:pPr>
    </w:p>
    <w:p w14:paraId="4A22715E" w14:textId="77777777" w:rsidR="004348F3" w:rsidRPr="00380FFE" w:rsidRDefault="004348F3" w:rsidP="004348F3">
      <w:pPr>
        <w:ind w:left="-270" w:right="1980"/>
        <w:rPr>
          <w:rFonts w:ascii="Arial" w:eastAsia="MS Mincho" w:hAnsi="Arial" w:cs="Arial"/>
          <w:color w:val="000000" w:themeColor="text1"/>
          <w:sz w:val="16"/>
        </w:rPr>
      </w:pPr>
    </w:p>
    <w:p w14:paraId="2663FEF0" w14:textId="77777777" w:rsidR="004348F3" w:rsidRPr="00380FFE" w:rsidRDefault="004348F3" w:rsidP="004348F3">
      <w:pPr>
        <w:ind w:left="-270" w:right="1980"/>
        <w:rPr>
          <w:rFonts w:ascii="Arial" w:eastAsia="MS Mincho" w:hAnsi="Arial" w:cs="Arial"/>
          <w:color w:val="000000" w:themeColor="text1"/>
          <w:sz w:val="16"/>
        </w:rPr>
      </w:pPr>
    </w:p>
    <w:p w14:paraId="65380438" w14:textId="77777777" w:rsidR="004348F3" w:rsidRPr="00380FFE" w:rsidRDefault="004348F3" w:rsidP="004348F3">
      <w:pPr>
        <w:ind w:left="-270" w:right="1980"/>
        <w:rPr>
          <w:rFonts w:ascii="Arial" w:eastAsia="MS Mincho" w:hAnsi="Arial" w:cs="Arial"/>
          <w:color w:val="000000" w:themeColor="text1"/>
          <w:sz w:val="16"/>
        </w:rPr>
      </w:pPr>
    </w:p>
    <w:p w14:paraId="3106B9AD" w14:textId="77777777" w:rsidR="004348F3" w:rsidRPr="00380FFE" w:rsidRDefault="004348F3" w:rsidP="004348F3">
      <w:pPr>
        <w:ind w:left="-270" w:right="1980"/>
        <w:rPr>
          <w:rFonts w:ascii="Arial" w:eastAsia="MS Mincho" w:hAnsi="Arial" w:cs="Arial"/>
          <w:color w:val="000000" w:themeColor="text1"/>
          <w:sz w:val="16"/>
        </w:rPr>
      </w:pPr>
    </w:p>
    <w:p w14:paraId="6A0DF9D0" w14:textId="77777777" w:rsidR="004348F3" w:rsidRPr="00380FFE" w:rsidRDefault="004348F3" w:rsidP="004348F3">
      <w:pPr>
        <w:ind w:left="-270" w:right="1980"/>
        <w:rPr>
          <w:rFonts w:ascii="Arial" w:eastAsia="MS Mincho" w:hAnsi="Arial" w:cs="Arial"/>
          <w:color w:val="000000" w:themeColor="text1"/>
          <w:sz w:val="16"/>
        </w:rPr>
      </w:pPr>
    </w:p>
    <w:p w14:paraId="353583D8" w14:textId="77777777" w:rsidR="004348F3" w:rsidRPr="00380FFE" w:rsidRDefault="004348F3" w:rsidP="004348F3">
      <w:pPr>
        <w:ind w:left="-270" w:right="1980"/>
        <w:rPr>
          <w:rFonts w:ascii="Arial" w:eastAsia="MS Mincho" w:hAnsi="Arial" w:cs="Arial"/>
          <w:color w:val="000000" w:themeColor="text1"/>
          <w:sz w:val="16"/>
        </w:rPr>
      </w:pPr>
    </w:p>
    <w:p w14:paraId="610FC2CB" w14:textId="77777777" w:rsidR="004348F3" w:rsidRPr="00380FFE" w:rsidRDefault="004348F3" w:rsidP="004348F3">
      <w:pPr>
        <w:ind w:left="-270" w:right="1980"/>
        <w:rPr>
          <w:rFonts w:ascii="Arial" w:eastAsia="MS Mincho" w:hAnsi="Arial" w:cs="Arial"/>
          <w:color w:val="000000" w:themeColor="text1"/>
          <w:sz w:val="16"/>
        </w:rPr>
      </w:pPr>
    </w:p>
    <w:p w14:paraId="34B0D0F8" w14:textId="77777777" w:rsidR="004348F3" w:rsidRPr="00380FFE" w:rsidRDefault="004348F3" w:rsidP="004348F3">
      <w:pPr>
        <w:ind w:left="-270" w:right="1980"/>
        <w:rPr>
          <w:rFonts w:ascii="Arial" w:eastAsia="MS Mincho" w:hAnsi="Arial" w:cs="Arial"/>
          <w:color w:val="000000" w:themeColor="text1"/>
          <w:sz w:val="16"/>
        </w:rPr>
      </w:pPr>
    </w:p>
    <w:p w14:paraId="7E4D9128" w14:textId="77777777" w:rsidR="004348F3" w:rsidRPr="00380FFE" w:rsidRDefault="004348F3" w:rsidP="004348F3">
      <w:pPr>
        <w:ind w:left="-270" w:right="1980"/>
        <w:rPr>
          <w:rFonts w:ascii="Arial" w:eastAsia="MS Mincho" w:hAnsi="Arial" w:cs="Arial"/>
          <w:color w:val="000000" w:themeColor="text1"/>
          <w:sz w:val="16"/>
        </w:rPr>
      </w:pPr>
    </w:p>
    <w:p w14:paraId="00C6AE49" w14:textId="77777777" w:rsidR="004348F3" w:rsidRPr="00380FFE" w:rsidRDefault="004348F3" w:rsidP="004348F3">
      <w:pPr>
        <w:ind w:left="-270" w:right="1980"/>
        <w:rPr>
          <w:rFonts w:ascii="Arial" w:eastAsia="MS Mincho" w:hAnsi="Arial" w:cs="Arial"/>
          <w:color w:val="000000" w:themeColor="text1"/>
          <w:sz w:val="16"/>
        </w:rPr>
      </w:pPr>
    </w:p>
    <w:p w14:paraId="7617DC9E" w14:textId="77777777" w:rsidR="004348F3" w:rsidRPr="00380FFE" w:rsidRDefault="004348F3" w:rsidP="004348F3">
      <w:pPr>
        <w:ind w:right="1980"/>
        <w:rPr>
          <w:rFonts w:ascii="Arial" w:eastAsia="MS Mincho" w:hAnsi="Arial" w:cs="Arial"/>
          <w:color w:val="000000" w:themeColor="text1"/>
          <w:sz w:val="16"/>
        </w:rPr>
      </w:pPr>
    </w:p>
    <w:p w14:paraId="7F212950" w14:textId="77777777" w:rsidR="004348F3" w:rsidRPr="00380FFE" w:rsidRDefault="004348F3" w:rsidP="004348F3">
      <w:pPr>
        <w:ind w:left="-90" w:right="1980" w:hanging="90"/>
        <w:rPr>
          <w:rFonts w:ascii="Arial" w:eastAsia="MS Mincho" w:hAnsi="Arial" w:cs="Arial"/>
          <w:color w:val="000000" w:themeColor="text1"/>
          <w:sz w:val="16"/>
        </w:rPr>
      </w:pPr>
    </w:p>
    <w:p w14:paraId="363AE364" w14:textId="77777777" w:rsidR="004348F3" w:rsidRPr="00380FFE" w:rsidRDefault="004348F3" w:rsidP="004348F3">
      <w:pPr>
        <w:ind w:left="-90" w:right="1980" w:hanging="90"/>
        <w:rPr>
          <w:rFonts w:ascii="Arial" w:eastAsia="MS Mincho" w:hAnsi="Arial" w:cs="Arial"/>
          <w:color w:val="000000" w:themeColor="text1"/>
          <w:sz w:val="16"/>
        </w:rPr>
      </w:pPr>
    </w:p>
    <w:p w14:paraId="0C323A97" w14:textId="77777777" w:rsidR="004348F3" w:rsidRPr="00380FFE" w:rsidRDefault="004348F3" w:rsidP="004348F3">
      <w:pPr>
        <w:ind w:left="-90" w:right="1980" w:hanging="90"/>
        <w:rPr>
          <w:rFonts w:ascii="Arial" w:eastAsia="MS Mincho" w:hAnsi="Arial" w:cs="Arial"/>
          <w:color w:val="000000" w:themeColor="text1"/>
          <w:sz w:val="16"/>
        </w:rPr>
      </w:pPr>
    </w:p>
    <w:p w14:paraId="7DFE5C5D" w14:textId="77777777" w:rsidR="004348F3" w:rsidRPr="00380FFE" w:rsidRDefault="004348F3" w:rsidP="004348F3">
      <w:pPr>
        <w:ind w:left="-90" w:right="1980" w:hanging="90"/>
        <w:rPr>
          <w:rFonts w:ascii="Arial" w:eastAsia="MS Mincho" w:hAnsi="Arial" w:cs="Arial"/>
          <w:color w:val="000000" w:themeColor="text1"/>
          <w:sz w:val="16"/>
        </w:rPr>
      </w:pPr>
    </w:p>
    <w:p w14:paraId="222A4DC1" w14:textId="77777777" w:rsidR="004348F3" w:rsidRPr="00380FFE" w:rsidRDefault="004348F3" w:rsidP="004348F3">
      <w:pPr>
        <w:ind w:left="-90" w:right="1980" w:hanging="90"/>
        <w:rPr>
          <w:rFonts w:ascii="Arial" w:eastAsia="MS Mincho" w:hAnsi="Arial" w:cs="Arial"/>
          <w:color w:val="000000" w:themeColor="text1"/>
          <w:sz w:val="16"/>
        </w:rPr>
      </w:pPr>
    </w:p>
    <w:p w14:paraId="4BF5A33A" w14:textId="77777777" w:rsidR="004348F3" w:rsidRPr="00380FFE" w:rsidRDefault="004348F3" w:rsidP="004348F3">
      <w:pPr>
        <w:ind w:left="-90" w:right="1980" w:hanging="90"/>
        <w:rPr>
          <w:rFonts w:ascii="Arial" w:eastAsia="MS Mincho" w:hAnsi="Arial" w:cs="Arial"/>
          <w:color w:val="000000" w:themeColor="text1"/>
          <w:sz w:val="16"/>
        </w:rPr>
      </w:pPr>
    </w:p>
    <w:p w14:paraId="2983D82A" w14:textId="77777777" w:rsidR="004348F3" w:rsidRPr="00380FFE" w:rsidRDefault="004348F3" w:rsidP="004348F3">
      <w:pPr>
        <w:ind w:left="-90" w:right="1980" w:hanging="90"/>
        <w:rPr>
          <w:rFonts w:ascii="Arial" w:eastAsia="MS Mincho" w:hAnsi="Arial" w:cs="Arial"/>
          <w:color w:val="000000" w:themeColor="text1"/>
          <w:sz w:val="16"/>
        </w:rPr>
      </w:pPr>
    </w:p>
    <w:p w14:paraId="420892E8" w14:textId="77777777" w:rsidR="004348F3" w:rsidRPr="00380FFE" w:rsidRDefault="004348F3" w:rsidP="004348F3">
      <w:pPr>
        <w:ind w:left="-90" w:right="1980" w:hanging="90"/>
        <w:rPr>
          <w:rFonts w:ascii="Arial" w:eastAsia="MS Mincho" w:hAnsi="Arial" w:cs="Arial"/>
          <w:color w:val="000000" w:themeColor="text1"/>
          <w:sz w:val="16"/>
        </w:rPr>
      </w:pPr>
    </w:p>
    <w:p w14:paraId="5DF8AB57" w14:textId="77777777" w:rsidR="004348F3" w:rsidRPr="00380FFE" w:rsidRDefault="004348F3" w:rsidP="004348F3">
      <w:pPr>
        <w:ind w:left="-90" w:right="1980" w:hanging="90"/>
        <w:rPr>
          <w:rFonts w:ascii="Arial" w:eastAsia="MS Mincho" w:hAnsi="Arial" w:cs="Arial"/>
          <w:color w:val="000000" w:themeColor="text1"/>
          <w:sz w:val="16"/>
        </w:rPr>
      </w:pPr>
    </w:p>
    <w:p w14:paraId="53B3ADC0" w14:textId="77777777" w:rsidR="004348F3" w:rsidRPr="00380FFE" w:rsidRDefault="004348F3" w:rsidP="004348F3">
      <w:pPr>
        <w:ind w:left="-90" w:right="1980" w:hanging="90"/>
        <w:rPr>
          <w:rFonts w:ascii="Arial" w:eastAsia="MS Mincho" w:hAnsi="Arial" w:cs="Arial"/>
          <w:color w:val="000000" w:themeColor="text1"/>
          <w:sz w:val="16"/>
        </w:rPr>
      </w:pPr>
      <w:r w:rsidRPr="00380FFE">
        <w:rPr>
          <w:rFonts w:ascii="Arial" w:eastAsia="MS Mincho" w:hAnsi="Arial" w:cs="Arial"/>
          <w:color w:val="000000" w:themeColor="text1"/>
          <w:sz w:val="16"/>
        </w:rPr>
        <w:t>Angpt-1: Angiopoietin-1; Angpt-2: Angiopoietin-2</w:t>
      </w:r>
    </w:p>
    <w:p w14:paraId="2F1D9224" w14:textId="77777777" w:rsidR="004348F3" w:rsidRPr="00380FFE" w:rsidRDefault="004348F3" w:rsidP="004348F3">
      <w:pPr>
        <w:ind w:left="-180" w:right="1980"/>
        <w:rPr>
          <w:rFonts w:ascii="Arial" w:eastAsia="MS Mincho" w:hAnsi="Arial" w:cs="Arial"/>
          <w:color w:val="000000" w:themeColor="text1"/>
          <w:sz w:val="16"/>
        </w:rPr>
      </w:pPr>
      <w:r w:rsidRPr="00380FFE">
        <w:rPr>
          <w:rFonts w:ascii="Arial" w:eastAsia="MS Mincho" w:hAnsi="Arial" w:cs="Arial"/>
          <w:color w:val="000000" w:themeColor="text1"/>
          <w:sz w:val="16"/>
        </w:rPr>
        <w:t>Adjusted 1: for race, sex, age, body mass index, smoking status, history of chronic obstructive pulmonary disease, diabetes, cardiovascular disease, chronic kidney disease, acute kidney injury during hospitalization, sepsis during hospitalization, 3-month eGFR, 3-month urine albumin creatinine ratio, 3-month c-reactive protein and clinical site.</w:t>
      </w:r>
    </w:p>
    <w:p w14:paraId="1C7C3E6E" w14:textId="77777777" w:rsidR="004348F3" w:rsidRPr="00380FFE" w:rsidRDefault="004348F3" w:rsidP="004348F3">
      <w:pPr>
        <w:ind w:left="-180" w:right="1980"/>
        <w:rPr>
          <w:rFonts w:ascii="Arial" w:eastAsia="MS Mincho" w:hAnsi="Arial" w:cs="Arial"/>
          <w:color w:val="000000" w:themeColor="text1"/>
          <w:sz w:val="18"/>
        </w:rPr>
      </w:pPr>
      <w:r w:rsidRPr="00380FFE">
        <w:rPr>
          <w:rFonts w:ascii="Arial" w:eastAsia="MS Mincho" w:hAnsi="Arial" w:cs="Arial"/>
          <w:color w:val="000000" w:themeColor="text1"/>
          <w:sz w:val="16"/>
        </w:rPr>
        <w:t xml:space="preserve">Adjusted 2: Adjusted 1 + NT-pro-BNP and troponin. Abbreviations as in </w:t>
      </w:r>
      <w:r w:rsidRPr="00380FFE">
        <w:rPr>
          <w:rFonts w:ascii="Arial" w:eastAsia="MS Mincho" w:hAnsi="Arial" w:cs="Arial"/>
          <w:b/>
          <w:color w:val="000000" w:themeColor="text1"/>
          <w:sz w:val="16"/>
        </w:rPr>
        <w:t>Table S1</w:t>
      </w:r>
      <w:r w:rsidRPr="00380FFE">
        <w:rPr>
          <w:rFonts w:ascii="Arial" w:eastAsia="MS Mincho" w:hAnsi="Arial" w:cs="Arial"/>
          <w:color w:val="000000" w:themeColor="text1"/>
          <w:sz w:val="18"/>
        </w:rPr>
        <w:t>.</w:t>
      </w:r>
      <w:r w:rsidRPr="00380FFE">
        <w:rPr>
          <w:rFonts w:ascii="Arial" w:eastAsia="MS Mincho" w:hAnsi="Arial" w:cs="Arial"/>
          <w:color w:val="000000" w:themeColor="text1"/>
          <w:sz w:val="18"/>
        </w:rPr>
        <w:br w:type="page"/>
      </w:r>
    </w:p>
    <w:p w14:paraId="0783FE39" w14:textId="2EA4F734" w:rsidR="003D411C" w:rsidRPr="00380FFE" w:rsidRDefault="003D411C" w:rsidP="003D411C">
      <w:pPr>
        <w:rPr>
          <w:rFonts w:ascii="Arial" w:hAnsi="Arial" w:cs="Arial"/>
          <w:sz w:val="22"/>
        </w:rPr>
      </w:pPr>
      <w:r w:rsidRPr="00380FFE">
        <w:rPr>
          <w:rFonts w:ascii="Arial" w:hAnsi="Arial" w:cs="Arial"/>
          <w:b/>
          <w:sz w:val="22"/>
        </w:rPr>
        <w:t>Table S7:</w:t>
      </w:r>
      <w:r w:rsidR="006F06D4" w:rsidRPr="00380FFE">
        <w:rPr>
          <w:rFonts w:ascii="Arial" w:hAnsi="Arial" w:cs="Arial"/>
          <w:sz w:val="22"/>
        </w:rPr>
        <w:t xml:space="preserve"> Mediation Analysis to Assess the E</w:t>
      </w:r>
      <w:r w:rsidRPr="00380FFE">
        <w:rPr>
          <w:rFonts w:ascii="Arial" w:hAnsi="Arial" w:cs="Arial"/>
          <w:sz w:val="22"/>
        </w:rPr>
        <w:t>ffect</w:t>
      </w:r>
      <w:r w:rsidR="006F06D4" w:rsidRPr="00380FFE">
        <w:rPr>
          <w:rFonts w:ascii="Arial" w:hAnsi="Arial" w:cs="Arial"/>
          <w:sz w:val="22"/>
        </w:rPr>
        <w:t xml:space="preserve"> of Angpt-1 and Angpt-2 on the Relationship Between AKI and O</w:t>
      </w:r>
      <w:r w:rsidRPr="00380FFE">
        <w:rPr>
          <w:rFonts w:ascii="Arial" w:hAnsi="Arial" w:cs="Arial"/>
          <w:sz w:val="22"/>
        </w:rPr>
        <w:t xml:space="preserve">utcomes.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98"/>
        <w:gridCol w:w="2398"/>
        <w:gridCol w:w="2399"/>
        <w:gridCol w:w="2399"/>
        <w:gridCol w:w="2641"/>
      </w:tblGrid>
      <w:tr w:rsidR="003D411C" w:rsidRPr="00380FFE" w14:paraId="2BF9C85F" w14:textId="77777777" w:rsidTr="00375437">
        <w:tc>
          <w:tcPr>
            <w:tcW w:w="2398" w:type="dxa"/>
          </w:tcPr>
          <w:p w14:paraId="6DBC8455" w14:textId="77777777" w:rsidR="003D411C" w:rsidRPr="00380FFE" w:rsidRDefault="003D411C" w:rsidP="00375437">
            <w:pPr>
              <w:rPr>
                <w:rFonts w:ascii="Arial" w:hAnsi="Arial" w:cs="Arial"/>
                <w:sz w:val="22"/>
              </w:rPr>
            </w:pPr>
            <w:r w:rsidRPr="00380FFE">
              <w:rPr>
                <w:rFonts w:ascii="Arial" w:hAnsi="Arial" w:cs="Arial"/>
                <w:sz w:val="22"/>
              </w:rPr>
              <w:t>Outcome</w:t>
            </w:r>
          </w:p>
        </w:tc>
        <w:tc>
          <w:tcPr>
            <w:tcW w:w="2398" w:type="dxa"/>
          </w:tcPr>
          <w:p w14:paraId="742D907C" w14:textId="774FB6B0" w:rsidR="003D411C" w:rsidRPr="00380FFE" w:rsidRDefault="00375437" w:rsidP="00375437">
            <w:pPr>
              <w:rPr>
                <w:rFonts w:ascii="Arial" w:hAnsi="Arial" w:cs="Arial"/>
                <w:sz w:val="22"/>
              </w:rPr>
            </w:pPr>
            <w:r w:rsidRPr="00380FFE">
              <w:rPr>
                <w:rFonts w:ascii="Arial" w:hAnsi="Arial" w:cs="Arial"/>
                <w:sz w:val="22"/>
              </w:rPr>
              <w:t>Log</w:t>
            </w:r>
            <w:r w:rsidRPr="00380FFE">
              <w:rPr>
                <w:rFonts w:ascii="Arial" w:hAnsi="Arial" w:cs="Arial"/>
                <w:sz w:val="22"/>
                <w:vertAlign w:val="subscript"/>
              </w:rPr>
              <w:t>2</w:t>
            </w:r>
            <w:r w:rsidRPr="00380FFE">
              <w:rPr>
                <w:rFonts w:ascii="Arial" w:hAnsi="Arial" w:cs="Arial"/>
                <w:sz w:val="22"/>
              </w:rPr>
              <w:t xml:space="preserve"> transformed b</w:t>
            </w:r>
            <w:r w:rsidR="003D411C" w:rsidRPr="00380FFE">
              <w:rPr>
                <w:rFonts w:ascii="Arial" w:hAnsi="Arial" w:cs="Arial"/>
                <w:sz w:val="22"/>
              </w:rPr>
              <w:t>iomarker</w:t>
            </w:r>
            <w:r w:rsidRPr="00380FFE">
              <w:rPr>
                <w:rFonts w:ascii="Arial" w:hAnsi="Arial" w:cs="Arial"/>
                <w:sz w:val="22"/>
              </w:rPr>
              <w:t>s</w:t>
            </w:r>
          </w:p>
        </w:tc>
        <w:tc>
          <w:tcPr>
            <w:tcW w:w="2399" w:type="dxa"/>
          </w:tcPr>
          <w:p w14:paraId="130CDC90" w14:textId="77777777" w:rsidR="003D411C" w:rsidRPr="00380FFE" w:rsidRDefault="003D411C" w:rsidP="00375437">
            <w:pPr>
              <w:rPr>
                <w:rFonts w:ascii="Arial" w:hAnsi="Arial" w:cs="Arial"/>
                <w:sz w:val="22"/>
              </w:rPr>
            </w:pPr>
            <w:r w:rsidRPr="00380FFE">
              <w:rPr>
                <w:rFonts w:ascii="Arial" w:hAnsi="Arial" w:cs="Arial"/>
                <w:sz w:val="22"/>
              </w:rPr>
              <w:t>Analysis</w:t>
            </w:r>
          </w:p>
        </w:tc>
        <w:tc>
          <w:tcPr>
            <w:tcW w:w="2399" w:type="dxa"/>
          </w:tcPr>
          <w:p w14:paraId="6F7628FF" w14:textId="77777777" w:rsidR="003D411C" w:rsidRPr="00380FFE" w:rsidRDefault="003D411C" w:rsidP="00375437">
            <w:pPr>
              <w:rPr>
                <w:rFonts w:ascii="Arial" w:hAnsi="Arial" w:cs="Arial"/>
                <w:sz w:val="22"/>
              </w:rPr>
            </w:pPr>
            <w:r w:rsidRPr="00380FFE">
              <w:rPr>
                <w:rFonts w:ascii="Arial" w:hAnsi="Arial" w:cs="Arial"/>
                <w:sz w:val="22"/>
              </w:rPr>
              <w:t>HR (95% CI)</w:t>
            </w:r>
          </w:p>
        </w:tc>
        <w:tc>
          <w:tcPr>
            <w:tcW w:w="2641" w:type="dxa"/>
          </w:tcPr>
          <w:p w14:paraId="230FB0AE" w14:textId="0AD552AC" w:rsidR="003D411C" w:rsidRPr="00380FFE" w:rsidRDefault="00D03DD8" w:rsidP="00375437">
            <w:pPr>
              <w:rPr>
                <w:rFonts w:ascii="Arial" w:hAnsi="Arial" w:cs="Arial"/>
                <w:sz w:val="22"/>
              </w:rPr>
            </w:pPr>
            <w:r w:rsidRPr="00380FFE">
              <w:rPr>
                <w:rFonts w:ascii="Arial" w:hAnsi="Arial" w:cs="Arial"/>
                <w:sz w:val="22"/>
              </w:rPr>
              <w:t>Proportion mediated by b</w:t>
            </w:r>
            <w:r w:rsidR="003D411C" w:rsidRPr="00380FFE">
              <w:rPr>
                <w:rFonts w:ascii="Arial" w:hAnsi="Arial" w:cs="Arial"/>
                <w:sz w:val="22"/>
              </w:rPr>
              <w:t>iomarker</w:t>
            </w:r>
          </w:p>
        </w:tc>
      </w:tr>
      <w:tr w:rsidR="003D411C" w:rsidRPr="00380FFE" w14:paraId="7C3603E2" w14:textId="77777777" w:rsidTr="00375437">
        <w:tc>
          <w:tcPr>
            <w:tcW w:w="2398" w:type="dxa"/>
            <w:vMerge w:val="restart"/>
          </w:tcPr>
          <w:p w14:paraId="2888B117" w14:textId="49B8D0FB" w:rsidR="003D411C" w:rsidRPr="00380FFE" w:rsidRDefault="003D411C" w:rsidP="00403007">
            <w:pPr>
              <w:rPr>
                <w:rFonts w:ascii="Arial" w:hAnsi="Arial" w:cs="Arial"/>
                <w:sz w:val="22"/>
              </w:rPr>
            </w:pPr>
            <w:r w:rsidRPr="00380FFE">
              <w:rPr>
                <w:rFonts w:ascii="Arial" w:hAnsi="Arial" w:cs="Arial"/>
                <w:sz w:val="22"/>
              </w:rPr>
              <w:t>CKD Progression</w:t>
            </w:r>
          </w:p>
        </w:tc>
        <w:tc>
          <w:tcPr>
            <w:tcW w:w="2398" w:type="dxa"/>
            <w:vMerge w:val="restart"/>
          </w:tcPr>
          <w:p w14:paraId="1EFE8B43" w14:textId="59BC1062" w:rsidR="003D411C" w:rsidRPr="00380FFE" w:rsidRDefault="00375437" w:rsidP="00375437">
            <w:pPr>
              <w:rPr>
                <w:rFonts w:ascii="Arial" w:hAnsi="Arial" w:cs="Arial"/>
                <w:sz w:val="22"/>
              </w:rPr>
            </w:pPr>
            <w:r w:rsidRPr="00380FFE">
              <w:rPr>
                <w:rFonts w:ascii="Arial" w:hAnsi="Arial" w:cs="Arial"/>
                <w:sz w:val="22"/>
              </w:rPr>
              <w:t>Angpt-1</w:t>
            </w:r>
          </w:p>
        </w:tc>
        <w:tc>
          <w:tcPr>
            <w:tcW w:w="2399" w:type="dxa"/>
          </w:tcPr>
          <w:p w14:paraId="26313CE4" w14:textId="77777777" w:rsidR="003D411C" w:rsidRPr="00380FFE" w:rsidRDefault="003D411C" w:rsidP="00375437">
            <w:pPr>
              <w:rPr>
                <w:rFonts w:ascii="Arial" w:hAnsi="Arial" w:cs="Arial"/>
                <w:sz w:val="22"/>
              </w:rPr>
            </w:pPr>
            <w:r w:rsidRPr="00380FFE">
              <w:rPr>
                <w:rFonts w:ascii="Arial" w:hAnsi="Arial" w:cs="Arial"/>
                <w:sz w:val="22"/>
              </w:rPr>
              <w:t>Total Effect</w:t>
            </w:r>
          </w:p>
        </w:tc>
        <w:tc>
          <w:tcPr>
            <w:tcW w:w="2399" w:type="dxa"/>
          </w:tcPr>
          <w:p w14:paraId="49F9CF78" w14:textId="77777777" w:rsidR="003D411C" w:rsidRPr="00380FFE" w:rsidRDefault="003D411C" w:rsidP="00375437">
            <w:pPr>
              <w:rPr>
                <w:rFonts w:ascii="Arial" w:hAnsi="Arial" w:cs="Arial"/>
                <w:sz w:val="22"/>
              </w:rPr>
            </w:pPr>
            <w:r w:rsidRPr="00380FFE">
              <w:rPr>
                <w:rFonts w:ascii="Arial" w:hAnsi="Arial" w:cs="Arial"/>
                <w:sz w:val="22"/>
              </w:rPr>
              <w:t>2.83 (2.22, 3.61)</w:t>
            </w:r>
          </w:p>
        </w:tc>
        <w:tc>
          <w:tcPr>
            <w:tcW w:w="2641" w:type="dxa"/>
            <w:vMerge w:val="restart"/>
          </w:tcPr>
          <w:p w14:paraId="0F9903DE" w14:textId="77777777" w:rsidR="003D411C" w:rsidRPr="00380FFE" w:rsidRDefault="003D411C" w:rsidP="00375437">
            <w:pPr>
              <w:rPr>
                <w:rFonts w:ascii="Arial" w:hAnsi="Arial" w:cs="Arial"/>
                <w:sz w:val="22"/>
              </w:rPr>
            </w:pPr>
            <w:r w:rsidRPr="00380FFE">
              <w:rPr>
                <w:rFonts w:ascii="Arial" w:hAnsi="Arial" w:cs="Arial"/>
                <w:sz w:val="22"/>
              </w:rPr>
              <w:t>&lt;1%</w:t>
            </w:r>
          </w:p>
        </w:tc>
      </w:tr>
      <w:tr w:rsidR="003D411C" w:rsidRPr="00380FFE" w14:paraId="76DBEB33" w14:textId="77777777" w:rsidTr="00375437">
        <w:tc>
          <w:tcPr>
            <w:tcW w:w="2398" w:type="dxa"/>
            <w:vMerge/>
          </w:tcPr>
          <w:p w14:paraId="3F3FE3B2" w14:textId="77777777" w:rsidR="003D411C" w:rsidRPr="00380FFE" w:rsidRDefault="003D411C" w:rsidP="00375437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398" w:type="dxa"/>
            <w:vMerge/>
          </w:tcPr>
          <w:p w14:paraId="110F0167" w14:textId="77777777" w:rsidR="003D411C" w:rsidRPr="00380FFE" w:rsidRDefault="003D411C" w:rsidP="00375437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399" w:type="dxa"/>
          </w:tcPr>
          <w:p w14:paraId="07B588D0" w14:textId="77777777" w:rsidR="003D411C" w:rsidRPr="00380FFE" w:rsidRDefault="003D411C" w:rsidP="00375437">
            <w:pPr>
              <w:rPr>
                <w:rFonts w:ascii="Arial" w:hAnsi="Arial" w:cs="Arial"/>
                <w:sz w:val="22"/>
              </w:rPr>
            </w:pPr>
            <w:r w:rsidRPr="00380FFE">
              <w:rPr>
                <w:rFonts w:ascii="Arial" w:hAnsi="Arial" w:cs="Arial"/>
                <w:sz w:val="22"/>
              </w:rPr>
              <w:t>Direct effect</w:t>
            </w:r>
          </w:p>
        </w:tc>
        <w:tc>
          <w:tcPr>
            <w:tcW w:w="2399" w:type="dxa"/>
          </w:tcPr>
          <w:p w14:paraId="5A4E5679" w14:textId="77777777" w:rsidR="003D411C" w:rsidRPr="00380FFE" w:rsidRDefault="003D411C" w:rsidP="00375437">
            <w:pPr>
              <w:rPr>
                <w:rFonts w:ascii="Arial" w:hAnsi="Arial" w:cs="Arial"/>
                <w:sz w:val="22"/>
              </w:rPr>
            </w:pPr>
            <w:r w:rsidRPr="00380FFE">
              <w:rPr>
                <w:rFonts w:ascii="Arial" w:hAnsi="Arial" w:cs="Arial"/>
                <w:sz w:val="22"/>
              </w:rPr>
              <w:t>2.83 (2.22, 3.61)</w:t>
            </w:r>
          </w:p>
        </w:tc>
        <w:tc>
          <w:tcPr>
            <w:tcW w:w="2641" w:type="dxa"/>
            <w:vMerge/>
          </w:tcPr>
          <w:p w14:paraId="0A5841AB" w14:textId="77777777" w:rsidR="003D411C" w:rsidRPr="00380FFE" w:rsidRDefault="003D411C" w:rsidP="00375437">
            <w:pPr>
              <w:rPr>
                <w:rFonts w:ascii="Arial" w:hAnsi="Arial" w:cs="Arial"/>
                <w:sz w:val="22"/>
              </w:rPr>
            </w:pPr>
          </w:p>
        </w:tc>
      </w:tr>
      <w:tr w:rsidR="003D411C" w:rsidRPr="00380FFE" w14:paraId="41BEDBAD" w14:textId="77777777" w:rsidTr="00375437">
        <w:tc>
          <w:tcPr>
            <w:tcW w:w="2398" w:type="dxa"/>
            <w:vMerge/>
          </w:tcPr>
          <w:p w14:paraId="6DDAF890" w14:textId="77777777" w:rsidR="003D411C" w:rsidRPr="00380FFE" w:rsidRDefault="003D411C" w:rsidP="00375437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398" w:type="dxa"/>
            <w:vMerge w:val="restart"/>
          </w:tcPr>
          <w:p w14:paraId="047EA207" w14:textId="46E755FB" w:rsidR="003D411C" w:rsidRPr="00380FFE" w:rsidRDefault="00375437" w:rsidP="00375437">
            <w:pPr>
              <w:rPr>
                <w:rFonts w:ascii="Arial" w:hAnsi="Arial" w:cs="Arial"/>
                <w:sz w:val="22"/>
              </w:rPr>
            </w:pPr>
            <w:r w:rsidRPr="00380FFE">
              <w:rPr>
                <w:rFonts w:ascii="Arial" w:hAnsi="Arial" w:cs="Arial"/>
                <w:sz w:val="22"/>
              </w:rPr>
              <w:t>Angpt-2</w:t>
            </w:r>
          </w:p>
        </w:tc>
        <w:tc>
          <w:tcPr>
            <w:tcW w:w="2399" w:type="dxa"/>
          </w:tcPr>
          <w:p w14:paraId="091AA7CF" w14:textId="77777777" w:rsidR="003D411C" w:rsidRPr="00380FFE" w:rsidRDefault="003D411C" w:rsidP="00375437">
            <w:pPr>
              <w:rPr>
                <w:rFonts w:ascii="Arial" w:hAnsi="Arial" w:cs="Arial"/>
                <w:sz w:val="22"/>
              </w:rPr>
            </w:pPr>
            <w:r w:rsidRPr="00380FFE">
              <w:rPr>
                <w:rFonts w:ascii="Arial" w:hAnsi="Arial" w:cs="Arial"/>
                <w:sz w:val="22"/>
              </w:rPr>
              <w:t>Total Effect</w:t>
            </w:r>
          </w:p>
        </w:tc>
        <w:tc>
          <w:tcPr>
            <w:tcW w:w="2399" w:type="dxa"/>
          </w:tcPr>
          <w:p w14:paraId="5EA46BB1" w14:textId="77777777" w:rsidR="003D411C" w:rsidRPr="00380FFE" w:rsidRDefault="003D411C" w:rsidP="00375437">
            <w:pPr>
              <w:rPr>
                <w:rFonts w:ascii="Arial" w:hAnsi="Arial" w:cs="Arial"/>
                <w:sz w:val="22"/>
              </w:rPr>
            </w:pPr>
            <w:r w:rsidRPr="00380FFE">
              <w:rPr>
                <w:rFonts w:ascii="Arial" w:hAnsi="Arial" w:cs="Arial"/>
                <w:sz w:val="22"/>
              </w:rPr>
              <w:t>2.83 (2.22, 3.61)</w:t>
            </w:r>
          </w:p>
        </w:tc>
        <w:tc>
          <w:tcPr>
            <w:tcW w:w="2641" w:type="dxa"/>
            <w:vMerge w:val="restart"/>
          </w:tcPr>
          <w:p w14:paraId="64C447AE" w14:textId="77777777" w:rsidR="003D411C" w:rsidRPr="00380FFE" w:rsidRDefault="003D411C" w:rsidP="00375437">
            <w:pPr>
              <w:rPr>
                <w:rFonts w:ascii="Arial" w:hAnsi="Arial" w:cs="Arial"/>
                <w:sz w:val="22"/>
              </w:rPr>
            </w:pPr>
            <w:r w:rsidRPr="00380FFE">
              <w:rPr>
                <w:rFonts w:ascii="Arial" w:hAnsi="Arial" w:cs="Arial"/>
                <w:sz w:val="22"/>
              </w:rPr>
              <w:t>9.2% (5.2%, 15.8%)</w:t>
            </w:r>
          </w:p>
          <w:p w14:paraId="58FECB01" w14:textId="77777777" w:rsidR="003D411C" w:rsidRPr="00380FFE" w:rsidRDefault="003D411C" w:rsidP="00375437">
            <w:pPr>
              <w:rPr>
                <w:rFonts w:ascii="Arial" w:hAnsi="Arial" w:cs="Arial"/>
                <w:sz w:val="22"/>
              </w:rPr>
            </w:pPr>
            <w:r w:rsidRPr="00380FFE">
              <w:rPr>
                <w:rFonts w:ascii="Arial" w:hAnsi="Arial" w:cs="Arial"/>
                <w:sz w:val="22"/>
              </w:rPr>
              <w:t>P&lt;.0001</w:t>
            </w:r>
          </w:p>
        </w:tc>
      </w:tr>
      <w:tr w:rsidR="003D411C" w:rsidRPr="00380FFE" w14:paraId="0B9F2F05" w14:textId="77777777" w:rsidTr="00375437">
        <w:tc>
          <w:tcPr>
            <w:tcW w:w="2398" w:type="dxa"/>
            <w:vMerge/>
          </w:tcPr>
          <w:p w14:paraId="51FE4E6B" w14:textId="77777777" w:rsidR="003D411C" w:rsidRPr="00380FFE" w:rsidRDefault="003D411C" w:rsidP="00375437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398" w:type="dxa"/>
            <w:vMerge/>
          </w:tcPr>
          <w:p w14:paraId="24133F28" w14:textId="77777777" w:rsidR="003D411C" w:rsidRPr="00380FFE" w:rsidRDefault="003D411C" w:rsidP="00375437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399" w:type="dxa"/>
          </w:tcPr>
          <w:p w14:paraId="116AA4AC" w14:textId="77777777" w:rsidR="003D411C" w:rsidRPr="00380FFE" w:rsidRDefault="003D411C" w:rsidP="00375437">
            <w:pPr>
              <w:rPr>
                <w:rFonts w:ascii="Arial" w:hAnsi="Arial" w:cs="Arial"/>
                <w:sz w:val="22"/>
              </w:rPr>
            </w:pPr>
            <w:r w:rsidRPr="00380FFE">
              <w:rPr>
                <w:rFonts w:ascii="Arial" w:hAnsi="Arial" w:cs="Arial"/>
                <w:sz w:val="22"/>
              </w:rPr>
              <w:t>Direct effect</w:t>
            </w:r>
          </w:p>
        </w:tc>
        <w:tc>
          <w:tcPr>
            <w:tcW w:w="2399" w:type="dxa"/>
          </w:tcPr>
          <w:p w14:paraId="433C045F" w14:textId="77777777" w:rsidR="003D411C" w:rsidRPr="00380FFE" w:rsidRDefault="003D411C" w:rsidP="00375437">
            <w:pPr>
              <w:rPr>
                <w:rFonts w:ascii="Arial" w:hAnsi="Arial" w:cs="Arial"/>
                <w:sz w:val="22"/>
              </w:rPr>
            </w:pPr>
            <w:r w:rsidRPr="00380FFE">
              <w:rPr>
                <w:rFonts w:ascii="Arial" w:hAnsi="Arial" w:cs="Arial"/>
                <w:sz w:val="22"/>
              </w:rPr>
              <w:t>2.57 (2.01, 3.29)</w:t>
            </w:r>
          </w:p>
        </w:tc>
        <w:tc>
          <w:tcPr>
            <w:tcW w:w="2641" w:type="dxa"/>
            <w:vMerge/>
          </w:tcPr>
          <w:p w14:paraId="70807897" w14:textId="77777777" w:rsidR="003D411C" w:rsidRPr="00380FFE" w:rsidRDefault="003D411C" w:rsidP="00375437">
            <w:pPr>
              <w:rPr>
                <w:rFonts w:ascii="Arial" w:hAnsi="Arial" w:cs="Arial"/>
                <w:sz w:val="22"/>
              </w:rPr>
            </w:pPr>
          </w:p>
        </w:tc>
      </w:tr>
      <w:tr w:rsidR="00375437" w:rsidRPr="00380FFE" w14:paraId="747CF567" w14:textId="77777777" w:rsidTr="00375437">
        <w:tc>
          <w:tcPr>
            <w:tcW w:w="2398" w:type="dxa"/>
            <w:vMerge/>
          </w:tcPr>
          <w:p w14:paraId="0B893D8F" w14:textId="77777777" w:rsidR="00375437" w:rsidRPr="00380FFE" w:rsidRDefault="00375437" w:rsidP="00375437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398" w:type="dxa"/>
            <w:vMerge/>
          </w:tcPr>
          <w:p w14:paraId="2B0B55BE" w14:textId="77777777" w:rsidR="00375437" w:rsidRPr="00380FFE" w:rsidRDefault="00375437" w:rsidP="00375437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399" w:type="dxa"/>
          </w:tcPr>
          <w:p w14:paraId="6CE515BD" w14:textId="77777777" w:rsidR="00375437" w:rsidRPr="00380FFE" w:rsidRDefault="00375437" w:rsidP="00375437">
            <w:pPr>
              <w:rPr>
                <w:rFonts w:ascii="Arial" w:hAnsi="Arial" w:cs="Arial"/>
                <w:sz w:val="22"/>
              </w:rPr>
            </w:pPr>
            <w:r w:rsidRPr="00380FFE">
              <w:rPr>
                <w:rFonts w:ascii="Arial" w:hAnsi="Arial" w:cs="Arial"/>
                <w:sz w:val="22"/>
              </w:rPr>
              <w:t>Direct effect</w:t>
            </w:r>
          </w:p>
        </w:tc>
        <w:tc>
          <w:tcPr>
            <w:tcW w:w="2399" w:type="dxa"/>
          </w:tcPr>
          <w:p w14:paraId="2B7FEAF3" w14:textId="77777777" w:rsidR="00375437" w:rsidRPr="00380FFE" w:rsidRDefault="00375437" w:rsidP="00375437">
            <w:pPr>
              <w:rPr>
                <w:rFonts w:ascii="Arial" w:hAnsi="Arial" w:cs="Arial"/>
                <w:sz w:val="22"/>
              </w:rPr>
            </w:pPr>
            <w:r w:rsidRPr="00380FFE">
              <w:rPr>
                <w:rFonts w:ascii="Arial" w:hAnsi="Arial" w:cs="Arial"/>
                <w:sz w:val="22"/>
              </w:rPr>
              <w:t>1.66 (1.31, 2.10)</w:t>
            </w:r>
          </w:p>
        </w:tc>
        <w:tc>
          <w:tcPr>
            <w:tcW w:w="2641" w:type="dxa"/>
            <w:vMerge/>
          </w:tcPr>
          <w:p w14:paraId="65652658" w14:textId="77777777" w:rsidR="00375437" w:rsidRPr="00380FFE" w:rsidRDefault="00375437" w:rsidP="00375437">
            <w:pPr>
              <w:rPr>
                <w:rFonts w:ascii="Arial" w:hAnsi="Arial" w:cs="Arial"/>
                <w:sz w:val="22"/>
              </w:rPr>
            </w:pPr>
          </w:p>
        </w:tc>
      </w:tr>
      <w:tr w:rsidR="00375437" w:rsidRPr="00380FFE" w14:paraId="00D8F00C" w14:textId="77777777" w:rsidTr="00CC173B">
        <w:tc>
          <w:tcPr>
            <w:tcW w:w="2398" w:type="dxa"/>
            <w:vMerge w:val="restart"/>
          </w:tcPr>
          <w:p w14:paraId="78DF5EC9" w14:textId="77777777" w:rsidR="00375437" w:rsidRPr="00380FFE" w:rsidRDefault="00375437" w:rsidP="00CC173B">
            <w:pPr>
              <w:rPr>
                <w:rFonts w:ascii="Arial" w:hAnsi="Arial" w:cs="Arial"/>
                <w:sz w:val="22"/>
              </w:rPr>
            </w:pPr>
            <w:r w:rsidRPr="00380FFE">
              <w:rPr>
                <w:rFonts w:ascii="Arial" w:hAnsi="Arial" w:cs="Arial"/>
                <w:sz w:val="22"/>
              </w:rPr>
              <w:t>Heart Failure</w:t>
            </w:r>
          </w:p>
        </w:tc>
        <w:tc>
          <w:tcPr>
            <w:tcW w:w="2398" w:type="dxa"/>
            <w:vMerge w:val="restart"/>
          </w:tcPr>
          <w:p w14:paraId="2C44344A" w14:textId="6A89560B" w:rsidR="00375437" w:rsidRPr="00380FFE" w:rsidRDefault="00375437" w:rsidP="00CC173B">
            <w:pPr>
              <w:rPr>
                <w:rFonts w:ascii="Arial" w:hAnsi="Arial" w:cs="Arial"/>
                <w:sz w:val="22"/>
              </w:rPr>
            </w:pPr>
            <w:r w:rsidRPr="00380FFE">
              <w:rPr>
                <w:rFonts w:ascii="Arial" w:hAnsi="Arial" w:cs="Arial"/>
                <w:sz w:val="22"/>
              </w:rPr>
              <w:t>Angpt-1</w:t>
            </w:r>
          </w:p>
        </w:tc>
        <w:tc>
          <w:tcPr>
            <w:tcW w:w="2399" w:type="dxa"/>
          </w:tcPr>
          <w:p w14:paraId="4F96CAAE" w14:textId="77777777" w:rsidR="00375437" w:rsidRPr="00380FFE" w:rsidRDefault="00375437" w:rsidP="00CC173B">
            <w:pPr>
              <w:rPr>
                <w:rFonts w:ascii="Arial" w:hAnsi="Arial" w:cs="Arial"/>
                <w:sz w:val="22"/>
              </w:rPr>
            </w:pPr>
            <w:r w:rsidRPr="00380FFE">
              <w:rPr>
                <w:rFonts w:ascii="Arial" w:hAnsi="Arial" w:cs="Arial"/>
                <w:sz w:val="22"/>
              </w:rPr>
              <w:t>Total Effect</w:t>
            </w:r>
          </w:p>
        </w:tc>
        <w:tc>
          <w:tcPr>
            <w:tcW w:w="2399" w:type="dxa"/>
          </w:tcPr>
          <w:p w14:paraId="66EA6035" w14:textId="77777777" w:rsidR="00375437" w:rsidRPr="00380FFE" w:rsidRDefault="00375437" w:rsidP="00CC173B">
            <w:pPr>
              <w:rPr>
                <w:rFonts w:ascii="Arial" w:hAnsi="Arial" w:cs="Arial"/>
                <w:sz w:val="22"/>
              </w:rPr>
            </w:pPr>
            <w:r w:rsidRPr="00380FFE">
              <w:rPr>
                <w:rFonts w:ascii="Arial" w:hAnsi="Arial" w:cs="Arial"/>
                <w:sz w:val="22"/>
              </w:rPr>
              <w:t>1.97 (1.49, 2.60)</w:t>
            </w:r>
          </w:p>
        </w:tc>
        <w:tc>
          <w:tcPr>
            <w:tcW w:w="2641" w:type="dxa"/>
            <w:vMerge w:val="restart"/>
          </w:tcPr>
          <w:p w14:paraId="4879B9C7" w14:textId="77777777" w:rsidR="00375437" w:rsidRPr="00380FFE" w:rsidRDefault="00375437" w:rsidP="00CC173B">
            <w:pPr>
              <w:rPr>
                <w:rFonts w:ascii="Arial" w:hAnsi="Arial" w:cs="Arial"/>
                <w:sz w:val="22"/>
              </w:rPr>
            </w:pPr>
            <w:r w:rsidRPr="00380FFE">
              <w:rPr>
                <w:rFonts w:ascii="Arial" w:hAnsi="Arial" w:cs="Arial"/>
                <w:sz w:val="22"/>
              </w:rPr>
              <w:t>&lt;1%</w:t>
            </w:r>
          </w:p>
        </w:tc>
      </w:tr>
      <w:tr w:rsidR="00375437" w:rsidRPr="00380FFE" w14:paraId="1363C4C5" w14:textId="77777777" w:rsidTr="00CC173B">
        <w:tc>
          <w:tcPr>
            <w:tcW w:w="2398" w:type="dxa"/>
            <w:vMerge/>
          </w:tcPr>
          <w:p w14:paraId="1D7DAD4A" w14:textId="77777777" w:rsidR="00375437" w:rsidRPr="00380FFE" w:rsidRDefault="00375437" w:rsidP="00CC173B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398" w:type="dxa"/>
            <w:vMerge/>
          </w:tcPr>
          <w:p w14:paraId="796DBACF" w14:textId="77777777" w:rsidR="00375437" w:rsidRPr="00380FFE" w:rsidRDefault="00375437" w:rsidP="00CC173B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399" w:type="dxa"/>
          </w:tcPr>
          <w:p w14:paraId="01A4951F" w14:textId="77777777" w:rsidR="00375437" w:rsidRPr="00380FFE" w:rsidRDefault="00375437" w:rsidP="00CC173B">
            <w:pPr>
              <w:rPr>
                <w:rFonts w:ascii="Arial" w:hAnsi="Arial" w:cs="Arial"/>
                <w:sz w:val="22"/>
              </w:rPr>
            </w:pPr>
            <w:r w:rsidRPr="00380FFE">
              <w:rPr>
                <w:rFonts w:ascii="Arial" w:hAnsi="Arial" w:cs="Arial"/>
                <w:sz w:val="22"/>
              </w:rPr>
              <w:t>Direct effect</w:t>
            </w:r>
          </w:p>
        </w:tc>
        <w:tc>
          <w:tcPr>
            <w:tcW w:w="2399" w:type="dxa"/>
          </w:tcPr>
          <w:p w14:paraId="21F97026" w14:textId="77777777" w:rsidR="00375437" w:rsidRPr="00380FFE" w:rsidRDefault="00375437" w:rsidP="00CC173B">
            <w:pPr>
              <w:rPr>
                <w:rFonts w:ascii="Arial" w:hAnsi="Arial" w:cs="Arial"/>
                <w:sz w:val="22"/>
              </w:rPr>
            </w:pPr>
            <w:r w:rsidRPr="00380FFE">
              <w:rPr>
                <w:rFonts w:ascii="Arial" w:hAnsi="Arial" w:cs="Arial"/>
                <w:sz w:val="22"/>
              </w:rPr>
              <w:t>1.96 (1.48, 2.59)</w:t>
            </w:r>
          </w:p>
        </w:tc>
        <w:tc>
          <w:tcPr>
            <w:tcW w:w="2641" w:type="dxa"/>
            <w:vMerge/>
          </w:tcPr>
          <w:p w14:paraId="795029E2" w14:textId="77777777" w:rsidR="00375437" w:rsidRPr="00380FFE" w:rsidRDefault="00375437" w:rsidP="00CC173B">
            <w:pPr>
              <w:rPr>
                <w:rFonts w:ascii="Arial" w:hAnsi="Arial" w:cs="Arial"/>
                <w:sz w:val="22"/>
              </w:rPr>
            </w:pPr>
          </w:p>
        </w:tc>
      </w:tr>
      <w:tr w:rsidR="00375437" w:rsidRPr="00380FFE" w14:paraId="6C41E4D1" w14:textId="77777777" w:rsidTr="00CC173B">
        <w:tc>
          <w:tcPr>
            <w:tcW w:w="2398" w:type="dxa"/>
            <w:vMerge/>
          </w:tcPr>
          <w:p w14:paraId="75806698" w14:textId="77777777" w:rsidR="00375437" w:rsidRPr="00380FFE" w:rsidRDefault="00375437" w:rsidP="00CC173B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398" w:type="dxa"/>
            <w:vMerge w:val="restart"/>
          </w:tcPr>
          <w:p w14:paraId="59ECDBCA" w14:textId="31B6C4F4" w:rsidR="00375437" w:rsidRPr="00380FFE" w:rsidRDefault="00375437" w:rsidP="00CC173B">
            <w:pPr>
              <w:rPr>
                <w:rFonts w:ascii="Arial" w:hAnsi="Arial" w:cs="Arial"/>
                <w:sz w:val="22"/>
              </w:rPr>
            </w:pPr>
            <w:r w:rsidRPr="00380FFE">
              <w:rPr>
                <w:rFonts w:ascii="Arial" w:hAnsi="Arial" w:cs="Arial"/>
                <w:sz w:val="22"/>
              </w:rPr>
              <w:t>Angpt-2</w:t>
            </w:r>
          </w:p>
        </w:tc>
        <w:tc>
          <w:tcPr>
            <w:tcW w:w="2399" w:type="dxa"/>
          </w:tcPr>
          <w:p w14:paraId="6EB8B6E9" w14:textId="77777777" w:rsidR="00375437" w:rsidRPr="00380FFE" w:rsidRDefault="00375437" w:rsidP="00CC173B">
            <w:pPr>
              <w:rPr>
                <w:rFonts w:ascii="Arial" w:hAnsi="Arial" w:cs="Arial"/>
                <w:sz w:val="22"/>
              </w:rPr>
            </w:pPr>
            <w:r w:rsidRPr="00380FFE">
              <w:rPr>
                <w:rFonts w:ascii="Arial" w:hAnsi="Arial" w:cs="Arial"/>
                <w:sz w:val="22"/>
              </w:rPr>
              <w:t>Total Effect</w:t>
            </w:r>
          </w:p>
        </w:tc>
        <w:tc>
          <w:tcPr>
            <w:tcW w:w="2399" w:type="dxa"/>
          </w:tcPr>
          <w:p w14:paraId="3F4E0361" w14:textId="77777777" w:rsidR="00375437" w:rsidRPr="00380FFE" w:rsidRDefault="00375437" w:rsidP="00CC173B">
            <w:pPr>
              <w:rPr>
                <w:rFonts w:ascii="Arial" w:hAnsi="Arial" w:cs="Arial"/>
                <w:sz w:val="22"/>
              </w:rPr>
            </w:pPr>
            <w:r w:rsidRPr="00380FFE">
              <w:rPr>
                <w:rFonts w:ascii="Arial" w:hAnsi="Arial" w:cs="Arial"/>
                <w:sz w:val="22"/>
              </w:rPr>
              <w:t>1.97 (1.49, 2.60)</w:t>
            </w:r>
          </w:p>
        </w:tc>
        <w:tc>
          <w:tcPr>
            <w:tcW w:w="2641" w:type="dxa"/>
            <w:vMerge w:val="restart"/>
          </w:tcPr>
          <w:p w14:paraId="2EE46819" w14:textId="77777777" w:rsidR="00375437" w:rsidRPr="00380FFE" w:rsidRDefault="00375437" w:rsidP="00CC173B">
            <w:pPr>
              <w:rPr>
                <w:rFonts w:ascii="Arial" w:hAnsi="Arial" w:cs="Arial"/>
                <w:sz w:val="22"/>
              </w:rPr>
            </w:pPr>
            <w:r w:rsidRPr="00380FFE">
              <w:rPr>
                <w:rFonts w:ascii="Arial" w:hAnsi="Arial" w:cs="Arial"/>
                <w:sz w:val="22"/>
              </w:rPr>
              <w:t>42.2% (22.7%, 64.5%)</w:t>
            </w:r>
          </w:p>
          <w:p w14:paraId="0B7A41FB" w14:textId="77777777" w:rsidR="00375437" w:rsidRPr="00380FFE" w:rsidRDefault="00375437" w:rsidP="00CC173B">
            <w:pPr>
              <w:rPr>
                <w:rFonts w:ascii="Arial" w:hAnsi="Arial" w:cs="Arial"/>
                <w:sz w:val="22"/>
              </w:rPr>
            </w:pPr>
            <w:r w:rsidRPr="00380FFE">
              <w:rPr>
                <w:rFonts w:ascii="Arial" w:hAnsi="Arial" w:cs="Arial"/>
                <w:sz w:val="22"/>
              </w:rPr>
              <w:t>P&lt;.0001</w:t>
            </w:r>
          </w:p>
        </w:tc>
      </w:tr>
      <w:tr w:rsidR="00375437" w:rsidRPr="00380FFE" w14:paraId="3898FB86" w14:textId="77777777" w:rsidTr="00CC173B">
        <w:tc>
          <w:tcPr>
            <w:tcW w:w="2398" w:type="dxa"/>
            <w:vMerge/>
          </w:tcPr>
          <w:p w14:paraId="36F40D54" w14:textId="77777777" w:rsidR="00375437" w:rsidRPr="00380FFE" w:rsidRDefault="00375437" w:rsidP="00CC173B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398" w:type="dxa"/>
            <w:vMerge/>
          </w:tcPr>
          <w:p w14:paraId="4BB01C77" w14:textId="77777777" w:rsidR="00375437" w:rsidRPr="00380FFE" w:rsidRDefault="00375437" w:rsidP="00CC173B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399" w:type="dxa"/>
          </w:tcPr>
          <w:p w14:paraId="3E40EFFA" w14:textId="77777777" w:rsidR="00375437" w:rsidRPr="00380FFE" w:rsidRDefault="00375437" w:rsidP="00CC173B">
            <w:pPr>
              <w:rPr>
                <w:rFonts w:ascii="Arial" w:hAnsi="Arial" w:cs="Arial"/>
                <w:sz w:val="22"/>
              </w:rPr>
            </w:pPr>
            <w:r w:rsidRPr="00380FFE">
              <w:rPr>
                <w:rFonts w:ascii="Arial" w:hAnsi="Arial" w:cs="Arial"/>
                <w:sz w:val="22"/>
              </w:rPr>
              <w:t>Direct effect</w:t>
            </w:r>
          </w:p>
        </w:tc>
        <w:tc>
          <w:tcPr>
            <w:tcW w:w="2399" w:type="dxa"/>
          </w:tcPr>
          <w:p w14:paraId="5C430F21" w14:textId="77777777" w:rsidR="00375437" w:rsidRPr="00380FFE" w:rsidRDefault="00375437" w:rsidP="00CC173B">
            <w:pPr>
              <w:rPr>
                <w:rFonts w:ascii="Arial" w:hAnsi="Arial" w:cs="Arial"/>
                <w:sz w:val="22"/>
              </w:rPr>
            </w:pPr>
            <w:r w:rsidRPr="00380FFE">
              <w:rPr>
                <w:rFonts w:ascii="Arial" w:hAnsi="Arial" w:cs="Arial"/>
                <w:sz w:val="22"/>
              </w:rPr>
              <w:t>1.48 (1.10, 1.98)</w:t>
            </w:r>
          </w:p>
        </w:tc>
        <w:tc>
          <w:tcPr>
            <w:tcW w:w="2641" w:type="dxa"/>
            <w:vMerge/>
          </w:tcPr>
          <w:p w14:paraId="13A83F81" w14:textId="77777777" w:rsidR="00375437" w:rsidRPr="00380FFE" w:rsidRDefault="00375437" w:rsidP="00CC173B">
            <w:pPr>
              <w:rPr>
                <w:rFonts w:ascii="Arial" w:hAnsi="Arial" w:cs="Arial"/>
                <w:sz w:val="22"/>
              </w:rPr>
            </w:pPr>
          </w:p>
        </w:tc>
      </w:tr>
      <w:tr w:rsidR="00D03DD8" w:rsidRPr="00380FFE" w14:paraId="58DD9726" w14:textId="77777777" w:rsidTr="00CC173B">
        <w:tc>
          <w:tcPr>
            <w:tcW w:w="2398" w:type="dxa"/>
            <w:vMerge w:val="restart"/>
          </w:tcPr>
          <w:p w14:paraId="387A6B48" w14:textId="58507680" w:rsidR="00D03DD8" w:rsidRPr="00380FFE" w:rsidRDefault="00403007" w:rsidP="00CC173B">
            <w:pPr>
              <w:rPr>
                <w:rFonts w:ascii="Arial" w:hAnsi="Arial" w:cs="Arial"/>
                <w:sz w:val="22"/>
              </w:rPr>
            </w:pPr>
            <w:proofErr w:type="spellStart"/>
            <w:r w:rsidRPr="00380FFE">
              <w:rPr>
                <w:rFonts w:ascii="Arial" w:hAnsi="Arial" w:cs="Arial"/>
                <w:sz w:val="22"/>
              </w:rPr>
              <w:t>All cause</w:t>
            </w:r>
            <w:proofErr w:type="spellEnd"/>
            <w:r w:rsidRPr="00380FFE">
              <w:rPr>
                <w:rFonts w:ascii="Arial" w:hAnsi="Arial" w:cs="Arial"/>
                <w:sz w:val="22"/>
              </w:rPr>
              <w:t xml:space="preserve"> mortality</w:t>
            </w:r>
          </w:p>
        </w:tc>
        <w:tc>
          <w:tcPr>
            <w:tcW w:w="2398" w:type="dxa"/>
            <w:vMerge w:val="restart"/>
          </w:tcPr>
          <w:p w14:paraId="4B727C8D" w14:textId="77777777" w:rsidR="00D03DD8" w:rsidRPr="00380FFE" w:rsidRDefault="00D03DD8" w:rsidP="00CC173B">
            <w:pPr>
              <w:rPr>
                <w:rFonts w:ascii="Arial" w:hAnsi="Arial" w:cs="Arial"/>
                <w:sz w:val="22"/>
              </w:rPr>
            </w:pPr>
            <w:r w:rsidRPr="00380FFE">
              <w:rPr>
                <w:rFonts w:ascii="Arial" w:hAnsi="Arial" w:cs="Arial"/>
                <w:sz w:val="22"/>
              </w:rPr>
              <w:t>Angpt-1</w:t>
            </w:r>
          </w:p>
        </w:tc>
        <w:tc>
          <w:tcPr>
            <w:tcW w:w="2399" w:type="dxa"/>
          </w:tcPr>
          <w:p w14:paraId="02210D6F" w14:textId="77777777" w:rsidR="00D03DD8" w:rsidRPr="00380FFE" w:rsidRDefault="00D03DD8" w:rsidP="00CC173B">
            <w:pPr>
              <w:rPr>
                <w:rFonts w:ascii="Arial" w:hAnsi="Arial" w:cs="Arial"/>
                <w:sz w:val="22"/>
              </w:rPr>
            </w:pPr>
            <w:r w:rsidRPr="00380FFE">
              <w:rPr>
                <w:rFonts w:ascii="Arial" w:hAnsi="Arial" w:cs="Arial"/>
                <w:sz w:val="22"/>
              </w:rPr>
              <w:t>Total Effect</w:t>
            </w:r>
          </w:p>
        </w:tc>
        <w:tc>
          <w:tcPr>
            <w:tcW w:w="2399" w:type="dxa"/>
          </w:tcPr>
          <w:p w14:paraId="490D177E" w14:textId="77777777" w:rsidR="00D03DD8" w:rsidRPr="00380FFE" w:rsidRDefault="00D03DD8" w:rsidP="00CC173B">
            <w:pPr>
              <w:rPr>
                <w:rFonts w:ascii="Arial" w:hAnsi="Arial" w:cs="Arial"/>
                <w:sz w:val="22"/>
              </w:rPr>
            </w:pPr>
            <w:r w:rsidRPr="00380FFE">
              <w:rPr>
                <w:rFonts w:ascii="Arial" w:hAnsi="Arial" w:cs="Arial"/>
                <w:sz w:val="22"/>
              </w:rPr>
              <w:t>2.06 (1.63, 2.60)</w:t>
            </w:r>
          </w:p>
        </w:tc>
        <w:tc>
          <w:tcPr>
            <w:tcW w:w="2641" w:type="dxa"/>
            <w:vMerge w:val="restart"/>
          </w:tcPr>
          <w:p w14:paraId="164B1126" w14:textId="77777777" w:rsidR="00D03DD8" w:rsidRPr="00380FFE" w:rsidRDefault="00D03DD8" w:rsidP="00CC173B">
            <w:pPr>
              <w:rPr>
                <w:rFonts w:ascii="Arial" w:hAnsi="Arial" w:cs="Arial"/>
                <w:sz w:val="22"/>
              </w:rPr>
            </w:pPr>
            <w:r w:rsidRPr="00380FFE">
              <w:rPr>
                <w:rFonts w:ascii="Arial" w:hAnsi="Arial" w:cs="Arial"/>
                <w:sz w:val="22"/>
              </w:rPr>
              <w:t>&lt;1%</w:t>
            </w:r>
          </w:p>
        </w:tc>
      </w:tr>
      <w:tr w:rsidR="00D03DD8" w:rsidRPr="00380FFE" w14:paraId="7FFD9B50" w14:textId="77777777" w:rsidTr="00CC173B">
        <w:tc>
          <w:tcPr>
            <w:tcW w:w="2398" w:type="dxa"/>
            <w:vMerge/>
          </w:tcPr>
          <w:p w14:paraId="47FC7D6C" w14:textId="77777777" w:rsidR="00D03DD8" w:rsidRPr="00380FFE" w:rsidRDefault="00D03DD8" w:rsidP="00CC173B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398" w:type="dxa"/>
            <w:vMerge/>
          </w:tcPr>
          <w:p w14:paraId="3C64724C" w14:textId="77777777" w:rsidR="00D03DD8" w:rsidRPr="00380FFE" w:rsidRDefault="00D03DD8" w:rsidP="00CC173B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399" w:type="dxa"/>
          </w:tcPr>
          <w:p w14:paraId="7481B42F" w14:textId="77777777" w:rsidR="00D03DD8" w:rsidRPr="00380FFE" w:rsidRDefault="00D03DD8" w:rsidP="00CC173B">
            <w:pPr>
              <w:rPr>
                <w:rFonts w:ascii="Arial" w:hAnsi="Arial" w:cs="Arial"/>
                <w:sz w:val="22"/>
              </w:rPr>
            </w:pPr>
            <w:r w:rsidRPr="00380FFE">
              <w:rPr>
                <w:rFonts w:ascii="Arial" w:hAnsi="Arial" w:cs="Arial"/>
                <w:sz w:val="22"/>
              </w:rPr>
              <w:t>Direct effect</w:t>
            </w:r>
          </w:p>
        </w:tc>
        <w:tc>
          <w:tcPr>
            <w:tcW w:w="2399" w:type="dxa"/>
          </w:tcPr>
          <w:p w14:paraId="2EEA6277" w14:textId="77777777" w:rsidR="00D03DD8" w:rsidRPr="00380FFE" w:rsidRDefault="00D03DD8" w:rsidP="00CC173B">
            <w:pPr>
              <w:rPr>
                <w:rFonts w:ascii="Arial" w:hAnsi="Arial" w:cs="Arial"/>
                <w:sz w:val="22"/>
              </w:rPr>
            </w:pPr>
            <w:r w:rsidRPr="00380FFE">
              <w:rPr>
                <w:rFonts w:ascii="Arial" w:hAnsi="Arial" w:cs="Arial"/>
                <w:sz w:val="22"/>
              </w:rPr>
              <w:t>2.05 (1.63, 2.59</w:t>
            </w:r>
          </w:p>
        </w:tc>
        <w:tc>
          <w:tcPr>
            <w:tcW w:w="2641" w:type="dxa"/>
            <w:vMerge/>
          </w:tcPr>
          <w:p w14:paraId="70D03E94" w14:textId="77777777" w:rsidR="00D03DD8" w:rsidRPr="00380FFE" w:rsidRDefault="00D03DD8" w:rsidP="00CC173B">
            <w:pPr>
              <w:rPr>
                <w:rFonts w:ascii="Arial" w:hAnsi="Arial" w:cs="Arial"/>
                <w:sz w:val="22"/>
              </w:rPr>
            </w:pPr>
          </w:p>
        </w:tc>
      </w:tr>
      <w:tr w:rsidR="00D03DD8" w:rsidRPr="00380FFE" w14:paraId="1FB40057" w14:textId="77777777" w:rsidTr="00CC173B">
        <w:tc>
          <w:tcPr>
            <w:tcW w:w="2398" w:type="dxa"/>
            <w:vMerge/>
          </w:tcPr>
          <w:p w14:paraId="3F3C4D77" w14:textId="77777777" w:rsidR="00D03DD8" w:rsidRPr="00380FFE" w:rsidRDefault="00D03DD8" w:rsidP="00CC173B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398" w:type="dxa"/>
          </w:tcPr>
          <w:p w14:paraId="07749C62" w14:textId="77777777" w:rsidR="00D03DD8" w:rsidRPr="00380FFE" w:rsidRDefault="00D03DD8" w:rsidP="00CC173B">
            <w:pPr>
              <w:rPr>
                <w:rFonts w:ascii="Arial" w:hAnsi="Arial" w:cs="Arial"/>
                <w:sz w:val="22"/>
              </w:rPr>
            </w:pPr>
            <w:r w:rsidRPr="00380FFE">
              <w:rPr>
                <w:rFonts w:ascii="Arial" w:hAnsi="Arial" w:cs="Arial"/>
                <w:sz w:val="22"/>
              </w:rPr>
              <w:t>Angpt-2</w:t>
            </w:r>
          </w:p>
        </w:tc>
        <w:tc>
          <w:tcPr>
            <w:tcW w:w="2399" w:type="dxa"/>
          </w:tcPr>
          <w:p w14:paraId="1FA02063" w14:textId="77777777" w:rsidR="00D03DD8" w:rsidRPr="00380FFE" w:rsidRDefault="00D03DD8" w:rsidP="00CC173B">
            <w:pPr>
              <w:rPr>
                <w:rFonts w:ascii="Arial" w:hAnsi="Arial" w:cs="Arial"/>
                <w:sz w:val="22"/>
              </w:rPr>
            </w:pPr>
            <w:r w:rsidRPr="00380FFE">
              <w:rPr>
                <w:rFonts w:ascii="Arial" w:hAnsi="Arial" w:cs="Arial"/>
                <w:sz w:val="22"/>
              </w:rPr>
              <w:t>Total Effect</w:t>
            </w:r>
          </w:p>
        </w:tc>
        <w:tc>
          <w:tcPr>
            <w:tcW w:w="2399" w:type="dxa"/>
          </w:tcPr>
          <w:p w14:paraId="5D074610" w14:textId="77777777" w:rsidR="00D03DD8" w:rsidRPr="00380FFE" w:rsidRDefault="00D03DD8" w:rsidP="00CC173B">
            <w:pPr>
              <w:rPr>
                <w:rFonts w:ascii="Arial" w:hAnsi="Arial" w:cs="Arial"/>
                <w:sz w:val="22"/>
              </w:rPr>
            </w:pPr>
            <w:r w:rsidRPr="00380FFE">
              <w:rPr>
                <w:rFonts w:ascii="Arial" w:hAnsi="Arial" w:cs="Arial"/>
                <w:sz w:val="22"/>
              </w:rPr>
              <w:t>2.06 (1.63, 2.60)</w:t>
            </w:r>
          </w:p>
        </w:tc>
        <w:tc>
          <w:tcPr>
            <w:tcW w:w="2641" w:type="dxa"/>
          </w:tcPr>
          <w:p w14:paraId="7B17B451" w14:textId="77777777" w:rsidR="00D03DD8" w:rsidRPr="00380FFE" w:rsidRDefault="00D03DD8" w:rsidP="00CC173B">
            <w:pPr>
              <w:rPr>
                <w:rFonts w:ascii="Arial" w:hAnsi="Arial" w:cs="Arial"/>
                <w:sz w:val="22"/>
              </w:rPr>
            </w:pPr>
            <w:r w:rsidRPr="00380FFE">
              <w:rPr>
                <w:rFonts w:ascii="Arial" w:hAnsi="Arial" w:cs="Arial"/>
                <w:sz w:val="22"/>
              </w:rPr>
              <w:t>30.1% (17.9%, 45.9%)</w:t>
            </w:r>
          </w:p>
          <w:p w14:paraId="576D85D4" w14:textId="77777777" w:rsidR="00D03DD8" w:rsidRPr="00380FFE" w:rsidRDefault="00D03DD8" w:rsidP="00CC173B">
            <w:pPr>
              <w:rPr>
                <w:rFonts w:ascii="Arial" w:hAnsi="Arial" w:cs="Arial"/>
                <w:sz w:val="22"/>
              </w:rPr>
            </w:pPr>
            <w:r w:rsidRPr="00380FFE">
              <w:rPr>
                <w:rFonts w:ascii="Arial" w:hAnsi="Arial" w:cs="Arial"/>
                <w:sz w:val="22"/>
              </w:rPr>
              <w:t>P&lt;.0001</w:t>
            </w:r>
          </w:p>
        </w:tc>
      </w:tr>
    </w:tbl>
    <w:p w14:paraId="63ADD51A" w14:textId="77777777" w:rsidR="003D411C" w:rsidRPr="00380FFE" w:rsidRDefault="003D411C" w:rsidP="003D411C">
      <w:pPr>
        <w:jc w:val="both"/>
        <w:rPr>
          <w:rFonts w:ascii="Arial" w:hAnsi="Arial" w:cs="Arial"/>
          <w:b/>
          <w:sz w:val="22"/>
          <w:szCs w:val="22"/>
        </w:rPr>
      </w:pPr>
    </w:p>
    <w:p w14:paraId="75691278" w14:textId="77777777" w:rsidR="003D411C" w:rsidRPr="00380FFE" w:rsidRDefault="003D411C">
      <w:pPr>
        <w:rPr>
          <w:rFonts w:ascii="Arial" w:hAnsi="Arial" w:cs="Arial"/>
          <w:b/>
          <w:sz w:val="22"/>
          <w:szCs w:val="22"/>
        </w:rPr>
      </w:pPr>
      <w:r w:rsidRPr="00380FFE">
        <w:rPr>
          <w:rFonts w:ascii="Arial" w:hAnsi="Arial" w:cs="Arial"/>
          <w:b/>
          <w:sz w:val="22"/>
          <w:szCs w:val="22"/>
        </w:rPr>
        <w:br w:type="page"/>
      </w:r>
    </w:p>
    <w:p w14:paraId="6573C326" w14:textId="5FAC9F69" w:rsidR="004348F3" w:rsidRPr="00380FFE" w:rsidRDefault="004348F3" w:rsidP="003D411C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380FFE">
        <w:rPr>
          <w:rFonts w:ascii="Arial" w:hAnsi="Arial" w:cs="Arial"/>
          <w:b/>
          <w:color w:val="000000" w:themeColor="text1"/>
          <w:sz w:val="22"/>
          <w:szCs w:val="22"/>
        </w:rPr>
        <w:t>S</w:t>
      </w:r>
      <w:r w:rsidR="003D411C" w:rsidRPr="00380FFE">
        <w:rPr>
          <w:rFonts w:ascii="Arial" w:hAnsi="Arial" w:cs="Arial"/>
          <w:b/>
          <w:color w:val="000000" w:themeColor="text1"/>
          <w:sz w:val="22"/>
          <w:szCs w:val="22"/>
        </w:rPr>
        <w:t>8</w:t>
      </w:r>
      <w:r w:rsidRPr="00380FFE">
        <w:rPr>
          <w:rFonts w:ascii="Arial" w:hAnsi="Arial" w:cs="Arial"/>
          <w:color w:val="000000" w:themeColor="text1"/>
          <w:sz w:val="22"/>
          <w:szCs w:val="22"/>
        </w:rPr>
        <w:t>. Summary of Human Clinical Trials Intervening on the Angiopoietin Pathway</w:t>
      </w:r>
    </w:p>
    <w:p w14:paraId="251263B2" w14:textId="77777777" w:rsidR="004348F3" w:rsidRPr="00380FFE" w:rsidRDefault="004348F3" w:rsidP="004348F3">
      <w:pPr>
        <w:ind w:left="-270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250"/>
        <w:gridCol w:w="2250"/>
        <w:gridCol w:w="1890"/>
        <w:gridCol w:w="2700"/>
        <w:gridCol w:w="2268"/>
      </w:tblGrid>
      <w:tr w:rsidR="004348F3" w:rsidRPr="00380FFE" w14:paraId="31A03C86" w14:textId="77777777" w:rsidTr="004348F3">
        <w:tc>
          <w:tcPr>
            <w:tcW w:w="2250" w:type="dxa"/>
          </w:tcPr>
          <w:p w14:paraId="4D8763CD" w14:textId="77777777" w:rsidR="004348F3" w:rsidRPr="00380FFE" w:rsidRDefault="004348F3" w:rsidP="004348F3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380FFE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Authors</w:t>
            </w:r>
          </w:p>
        </w:tc>
        <w:tc>
          <w:tcPr>
            <w:tcW w:w="2250" w:type="dxa"/>
          </w:tcPr>
          <w:p w14:paraId="5E0C9BE4" w14:textId="77777777" w:rsidR="004348F3" w:rsidRPr="00380FFE" w:rsidRDefault="004348F3" w:rsidP="004348F3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380FFE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Clinical Trial Phase/Sample Size</w:t>
            </w:r>
          </w:p>
        </w:tc>
        <w:tc>
          <w:tcPr>
            <w:tcW w:w="1890" w:type="dxa"/>
          </w:tcPr>
          <w:p w14:paraId="24C573AA" w14:textId="77777777" w:rsidR="004348F3" w:rsidRPr="00380FFE" w:rsidRDefault="004348F3" w:rsidP="004348F3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380FFE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Disease</w:t>
            </w:r>
          </w:p>
        </w:tc>
        <w:tc>
          <w:tcPr>
            <w:tcW w:w="2700" w:type="dxa"/>
          </w:tcPr>
          <w:p w14:paraId="45F30192" w14:textId="77777777" w:rsidR="004348F3" w:rsidRPr="00380FFE" w:rsidRDefault="004348F3" w:rsidP="004348F3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380FFE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Intervention</w:t>
            </w:r>
          </w:p>
        </w:tc>
        <w:tc>
          <w:tcPr>
            <w:tcW w:w="2268" w:type="dxa"/>
          </w:tcPr>
          <w:p w14:paraId="16901C74" w14:textId="77777777" w:rsidR="004348F3" w:rsidRPr="00380FFE" w:rsidRDefault="004348F3" w:rsidP="004348F3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380FFE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Safety/Tolerability</w:t>
            </w:r>
          </w:p>
        </w:tc>
      </w:tr>
      <w:tr w:rsidR="004348F3" w:rsidRPr="00380FFE" w14:paraId="52041F89" w14:textId="77777777" w:rsidTr="004348F3">
        <w:tc>
          <w:tcPr>
            <w:tcW w:w="2250" w:type="dxa"/>
          </w:tcPr>
          <w:p w14:paraId="6B3EA4DD" w14:textId="3D324BCD" w:rsidR="004348F3" w:rsidRPr="00380FFE" w:rsidRDefault="004348F3" w:rsidP="009360D7">
            <w:pPr>
              <w:rPr>
                <w:rFonts w:ascii="Arial" w:hAnsi="Arial" w:cs="Arial"/>
                <w:color w:val="000000" w:themeColor="text1"/>
                <w:sz w:val="20"/>
                <w:szCs w:val="22"/>
              </w:rPr>
            </w:pPr>
            <w:proofErr w:type="spellStart"/>
            <w:r w:rsidRPr="00380FFE">
              <w:rPr>
                <w:rFonts w:ascii="Arial" w:hAnsi="Arial" w:cs="Arial"/>
                <w:color w:val="000000" w:themeColor="text1"/>
                <w:sz w:val="20"/>
                <w:szCs w:val="22"/>
              </w:rPr>
              <w:t>Campochiaro</w:t>
            </w:r>
            <w:proofErr w:type="spellEnd"/>
            <w:r w:rsidRPr="00380FFE">
              <w:rPr>
                <w:rFonts w:ascii="Arial" w:hAnsi="Arial" w:cs="Arial"/>
                <w:color w:val="000000" w:themeColor="text1"/>
                <w:sz w:val="20"/>
                <w:szCs w:val="22"/>
              </w:rPr>
              <w:t xml:space="preserve"> et al.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2"/>
              </w:rPr>
              <w:fldChar w:fldCharType="begin">
                <w:fldData xml:space="preserve">PEVuZE5vdGU+PENpdGU+PEF1dGhvcj5DYW1wb2NoaWFybzwvQXV0aG9yPjxZZWFyPjIwMTU8L1ll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</w:fldData>
              </w:fldChar>
            </w:r>
            <w:r w:rsidR="00B74003" w:rsidRPr="00380FFE">
              <w:rPr>
                <w:rFonts w:ascii="Arial" w:hAnsi="Arial" w:cs="Arial"/>
                <w:color w:val="000000" w:themeColor="text1"/>
                <w:sz w:val="20"/>
                <w:szCs w:val="22"/>
              </w:rPr>
              <w:instrText xml:space="preserve"> ADDIN EN.CITE </w:instrText>
            </w:r>
            <w:r w:rsidR="00B74003" w:rsidRPr="00380FFE">
              <w:rPr>
                <w:rFonts w:ascii="Arial" w:hAnsi="Arial" w:cs="Arial"/>
                <w:color w:val="000000" w:themeColor="text1"/>
                <w:sz w:val="20"/>
                <w:szCs w:val="22"/>
              </w:rPr>
              <w:fldChar w:fldCharType="begin">
                <w:fldData xml:space="preserve">PEVuZE5vdGU+PENpdGU+PEF1dGhvcj5DYW1wb2NoaWFybzwvQXV0aG9yPjxZZWFyPjIwMTU8L1ll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</w:fldData>
              </w:fldChar>
            </w:r>
            <w:r w:rsidR="00B74003" w:rsidRPr="00380FFE">
              <w:rPr>
                <w:rFonts w:ascii="Arial" w:hAnsi="Arial" w:cs="Arial"/>
                <w:color w:val="000000" w:themeColor="text1"/>
                <w:sz w:val="20"/>
                <w:szCs w:val="22"/>
              </w:rPr>
              <w:instrText xml:space="preserve"> ADDIN EN.CITE.DATA </w:instrText>
            </w:r>
            <w:r w:rsidR="00B74003" w:rsidRPr="00380FFE">
              <w:rPr>
                <w:rFonts w:ascii="Arial" w:hAnsi="Arial" w:cs="Arial"/>
                <w:color w:val="000000" w:themeColor="text1"/>
                <w:sz w:val="20"/>
                <w:szCs w:val="22"/>
              </w:rPr>
            </w:r>
            <w:r w:rsidR="00B74003" w:rsidRPr="00380FFE">
              <w:rPr>
                <w:rFonts w:ascii="Arial" w:hAnsi="Arial" w:cs="Arial"/>
                <w:color w:val="000000" w:themeColor="text1"/>
                <w:sz w:val="20"/>
                <w:szCs w:val="22"/>
              </w:rPr>
              <w:fldChar w:fldCharType="end"/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2"/>
              </w:rPr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2"/>
              </w:rPr>
              <w:fldChar w:fldCharType="separate"/>
            </w:r>
            <w:r w:rsidR="00B74003" w:rsidRPr="00380FFE">
              <w:rPr>
                <w:rFonts w:ascii="Arial" w:hAnsi="Arial" w:cs="Arial"/>
                <w:noProof/>
                <w:color w:val="000000" w:themeColor="text1"/>
                <w:sz w:val="20"/>
                <w:szCs w:val="22"/>
                <w:vertAlign w:val="superscript"/>
              </w:rPr>
              <w:t>1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2"/>
              </w:rPr>
              <w:fldChar w:fldCharType="end"/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2"/>
              </w:rPr>
              <w:t xml:space="preserve"> </w:t>
            </w:r>
          </w:p>
        </w:tc>
        <w:tc>
          <w:tcPr>
            <w:tcW w:w="2250" w:type="dxa"/>
          </w:tcPr>
          <w:p w14:paraId="5D47975D" w14:textId="77777777" w:rsidR="004348F3" w:rsidRPr="00380FFE" w:rsidRDefault="004348F3" w:rsidP="004348F3">
            <w:pPr>
              <w:rPr>
                <w:rFonts w:ascii="Arial" w:hAnsi="Arial" w:cs="Arial"/>
                <w:color w:val="000000" w:themeColor="text1"/>
                <w:sz w:val="20"/>
                <w:szCs w:val="22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2"/>
              </w:rPr>
              <w:t>Phase I/n=6</w:t>
            </w:r>
          </w:p>
          <w:p w14:paraId="1E86A5FA" w14:textId="77777777" w:rsidR="004348F3" w:rsidRPr="00380FFE" w:rsidRDefault="004348F3" w:rsidP="004348F3">
            <w:pPr>
              <w:rPr>
                <w:rFonts w:ascii="Arial" w:hAnsi="Arial" w:cs="Arial"/>
                <w:color w:val="000000" w:themeColor="text1"/>
                <w:sz w:val="20"/>
                <w:szCs w:val="22"/>
              </w:rPr>
            </w:pPr>
          </w:p>
        </w:tc>
        <w:tc>
          <w:tcPr>
            <w:tcW w:w="1890" w:type="dxa"/>
          </w:tcPr>
          <w:p w14:paraId="2E9A1D78" w14:textId="77777777" w:rsidR="004348F3" w:rsidRPr="00380FFE" w:rsidRDefault="004348F3" w:rsidP="004348F3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2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2"/>
              </w:rPr>
              <w:t>Diabetic macular edema</w:t>
            </w:r>
          </w:p>
        </w:tc>
        <w:tc>
          <w:tcPr>
            <w:tcW w:w="2700" w:type="dxa"/>
          </w:tcPr>
          <w:p w14:paraId="69696087" w14:textId="77777777" w:rsidR="004348F3" w:rsidRPr="00380FFE" w:rsidRDefault="004348F3" w:rsidP="004348F3">
            <w:pPr>
              <w:rPr>
                <w:rFonts w:ascii="Arial" w:hAnsi="Arial" w:cs="Arial"/>
                <w:color w:val="000000" w:themeColor="text1"/>
                <w:sz w:val="20"/>
                <w:szCs w:val="22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2"/>
              </w:rPr>
              <w:t>Subcutaneous AKB-9778</w:t>
            </w:r>
          </w:p>
        </w:tc>
        <w:tc>
          <w:tcPr>
            <w:tcW w:w="2268" w:type="dxa"/>
          </w:tcPr>
          <w:p w14:paraId="0AA91661" w14:textId="77777777" w:rsidR="004348F3" w:rsidRPr="00380FFE" w:rsidRDefault="004348F3" w:rsidP="004348F3">
            <w:pPr>
              <w:rPr>
                <w:rFonts w:ascii="Arial" w:hAnsi="Arial" w:cs="Arial"/>
                <w:color w:val="000000" w:themeColor="text1"/>
                <w:sz w:val="20"/>
                <w:szCs w:val="22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2"/>
              </w:rPr>
              <w:t>-Eye disorders (12%)</w:t>
            </w:r>
          </w:p>
          <w:p w14:paraId="13CC39F8" w14:textId="77777777" w:rsidR="004348F3" w:rsidRPr="00380FFE" w:rsidRDefault="004348F3" w:rsidP="004348F3">
            <w:pPr>
              <w:rPr>
                <w:rFonts w:ascii="Arial" w:hAnsi="Arial" w:cs="Arial"/>
                <w:color w:val="000000" w:themeColor="text1"/>
                <w:sz w:val="20"/>
                <w:szCs w:val="22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2"/>
              </w:rPr>
              <w:t>-Diabetic retinal edema (8%)</w:t>
            </w:r>
          </w:p>
          <w:p w14:paraId="1CD89173" w14:textId="77777777" w:rsidR="004348F3" w:rsidRPr="00380FFE" w:rsidRDefault="004348F3" w:rsidP="004348F3">
            <w:pPr>
              <w:rPr>
                <w:rFonts w:ascii="Arial" w:hAnsi="Arial" w:cs="Arial"/>
                <w:color w:val="000000" w:themeColor="text1"/>
                <w:sz w:val="20"/>
                <w:szCs w:val="22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2"/>
              </w:rPr>
              <w:t>-Gastrointestinal disorders (8%)</w:t>
            </w:r>
          </w:p>
          <w:p w14:paraId="3B509EA7" w14:textId="77777777" w:rsidR="004348F3" w:rsidRPr="00380FFE" w:rsidRDefault="004348F3" w:rsidP="004348F3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2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2"/>
              </w:rPr>
              <w:t>- Nausea (8%)</w:t>
            </w:r>
          </w:p>
          <w:p w14:paraId="1EE33726" w14:textId="77777777" w:rsidR="004348F3" w:rsidRPr="00380FFE" w:rsidRDefault="004348F3" w:rsidP="004348F3">
            <w:pPr>
              <w:rPr>
                <w:rFonts w:ascii="Arial" w:hAnsi="Arial" w:cs="Arial"/>
                <w:color w:val="000000" w:themeColor="text1"/>
                <w:sz w:val="20"/>
                <w:szCs w:val="22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2"/>
              </w:rPr>
              <w:t>-Injection site erythema (4%)</w:t>
            </w:r>
          </w:p>
          <w:p w14:paraId="0DC7756A" w14:textId="77777777" w:rsidR="004348F3" w:rsidRPr="00380FFE" w:rsidRDefault="004348F3" w:rsidP="004348F3">
            <w:pPr>
              <w:rPr>
                <w:rFonts w:ascii="Arial" w:hAnsi="Arial" w:cs="Arial"/>
                <w:color w:val="000000" w:themeColor="text1"/>
                <w:sz w:val="20"/>
                <w:szCs w:val="22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2"/>
              </w:rPr>
              <w:t>-Injection site hematoma (4%)</w:t>
            </w:r>
          </w:p>
          <w:p w14:paraId="37F0175C" w14:textId="77777777" w:rsidR="004348F3" w:rsidRPr="00380FFE" w:rsidRDefault="004348F3" w:rsidP="004348F3">
            <w:pPr>
              <w:rPr>
                <w:rFonts w:ascii="Arial" w:hAnsi="Arial" w:cs="Arial"/>
                <w:color w:val="000000" w:themeColor="text1"/>
                <w:sz w:val="20"/>
                <w:szCs w:val="22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2"/>
              </w:rPr>
              <w:t>-Dizziness (15%)</w:t>
            </w:r>
          </w:p>
          <w:p w14:paraId="10BCF293" w14:textId="77777777" w:rsidR="004348F3" w:rsidRPr="00380FFE" w:rsidRDefault="004348F3" w:rsidP="004348F3">
            <w:pPr>
              <w:rPr>
                <w:rFonts w:ascii="Arial" w:hAnsi="Arial" w:cs="Arial"/>
                <w:color w:val="000000" w:themeColor="text1"/>
                <w:sz w:val="20"/>
                <w:szCs w:val="22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2"/>
              </w:rPr>
              <w:t>-Somnolence (4%)</w:t>
            </w:r>
          </w:p>
          <w:p w14:paraId="3BB2B630" w14:textId="77777777" w:rsidR="004348F3" w:rsidRPr="00380FFE" w:rsidRDefault="004348F3" w:rsidP="004348F3">
            <w:pPr>
              <w:rPr>
                <w:rFonts w:ascii="Arial" w:hAnsi="Arial" w:cs="Arial"/>
                <w:color w:val="000000" w:themeColor="text1"/>
                <w:sz w:val="20"/>
                <w:szCs w:val="22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2"/>
              </w:rPr>
              <w:t>-Syncope (4%)</w:t>
            </w:r>
          </w:p>
        </w:tc>
      </w:tr>
      <w:tr w:rsidR="004348F3" w:rsidRPr="00380FFE" w14:paraId="0A46E0B0" w14:textId="77777777" w:rsidTr="004348F3">
        <w:trPr>
          <w:trHeight w:val="620"/>
        </w:trPr>
        <w:tc>
          <w:tcPr>
            <w:tcW w:w="2250" w:type="dxa"/>
          </w:tcPr>
          <w:p w14:paraId="033AAB48" w14:textId="77B203A0" w:rsidR="004348F3" w:rsidRPr="00380FFE" w:rsidRDefault="004348F3" w:rsidP="009360D7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2"/>
              </w:rPr>
            </w:pPr>
            <w:proofErr w:type="spellStart"/>
            <w:r w:rsidRPr="00380FFE">
              <w:rPr>
                <w:rFonts w:ascii="Arial" w:hAnsi="Arial" w:cs="Arial"/>
                <w:color w:val="000000" w:themeColor="text1"/>
                <w:sz w:val="20"/>
                <w:szCs w:val="22"/>
              </w:rPr>
              <w:t>Campochiaro</w:t>
            </w:r>
            <w:proofErr w:type="spellEnd"/>
            <w:r w:rsidRPr="00380FFE">
              <w:rPr>
                <w:rFonts w:ascii="Arial" w:hAnsi="Arial" w:cs="Arial"/>
                <w:color w:val="000000" w:themeColor="text1"/>
                <w:sz w:val="20"/>
                <w:szCs w:val="22"/>
              </w:rPr>
              <w:t xml:space="preserve"> et al.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2"/>
              </w:rPr>
              <w:fldChar w:fldCharType="begin">
                <w:fldData xml:space="preserve">PEVuZE5vdGU+PENpdGU+PEF1dGhvcj5DYW1wb2NoaWFybzwvQXV0aG9yPjxZZWFyPjIwMTY8L1ll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</w:fldData>
              </w:fldChar>
            </w:r>
            <w:r w:rsidR="00B74003" w:rsidRPr="00380FFE">
              <w:rPr>
                <w:rFonts w:ascii="Arial" w:hAnsi="Arial" w:cs="Arial"/>
                <w:color w:val="000000" w:themeColor="text1"/>
                <w:sz w:val="20"/>
                <w:szCs w:val="22"/>
              </w:rPr>
              <w:instrText xml:space="preserve"> ADDIN EN.CITE </w:instrText>
            </w:r>
            <w:r w:rsidR="00B74003" w:rsidRPr="00380FFE">
              <w:rPr>
                <w:rFonts w:ascii="Arial" w:hAnsi="Arial" w:cs="Arial"/>
                <w:color w:val="000000" w:themeColor="text1"/>
                <w:sz w:val="20"/>
                <w:szCs w:val="22"/>
              </w:rPr>
              <w:fldChar w:fldCharType="begin">
                <w:fldData xml:space="preserve">PEVuZE5vdGU+PENpdGU+PEF1dGhvcj5DYW1wb2NoaWFybzwvQXV0aG9yPjxZZWFyPjIwMTY8L1ll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</w:fldData>
              </w:fldChar>
            </w:r>
            <w:r w:rsidR="00B74003" w:rsidRPr="00380FFE">
              <w:rPr>
                <w:rFonts w:ascii="Arial" w:hAnsi="Arial" w:cs="Arial"/>
                <w:color w:val="000000" w:themeColor="text1"/>
                <w:sz w:val="20"/>
                <w:szCs w:val="22"/>
              </w:rPr>
              <w:instrText xml:space="preserve"> ADDIN EN.CITE.DATA </w:instrText>
            </w:r>
            <w:r w:rsidR="00B74003" w:rsidRPr="00380FFE">
              <w:rPr>
                <w:rFonts w:ascii="Arial" w:hAnsi="Arial" w:cs="Arial"/>
                <w:color w:val="000000" w:themeColor="text1"/>
                <w:sz w:val="20"/>
                <w:szCs w:val="22"/>
              </w:rPr>
            </w:r>
            <w:r w:rsidR="00B74003" w:rsidRPr="00380FFE">
              <w:rPr>
                <w:rFonts w:ascii="Arial" w:hAnsi="Arial" w:cs="Arial"/>
                <w:color w:val="000000" w:themeColor="text1"/>
                <w:sz w:val="20"/>
                <w:szCs w:val="22"/>
              </w:rPr>
              <w:fldChar w:fldCharType="end"/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2"/>
              </w:rPr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2"/>
              </w:rPr>
              <w:fldChar w:fldCharType="separate"/>
            </w:r>
            <w:r w:rsidR="00B74003" w:rsidRPr="00380FFE">
              <w:rPr>
                <w:rFonts w:ascii="Arial" w:hAnsi="Arial" w:cs="Arial"/>
                <w:noProof/>
                <w:color w:val="000000" w:themeColor="text1"/>
                <w:sz w:val="20"/>
                <w:szCs w:val="22"/>
                <w:vertAlign w:val="superscript"/>
              </w:rPr>
              <w:t>2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2"/>
              </w:rPr>
              <w:fldChar w:fldCharType="end"/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2"/>
              </w:rPr>
              <w:t xml:space="preserve"> </w:t>
            </w:r>
          </w:p>
        </w:tc>
        <w:tc>
          <w:tcPr>
            <w:tcW w:w="2250" w:type="dxa"/>
          </w:tcPr>
          <w:p w14:paraId="7CC99AD5" w14:textId="77777777" w:rsidR="004348F3" w:rsidRPr="00380FFE" w:rsidRDefault="004348F3" w:rsidP="004348F3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2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2"/>
              </w:rPr>
              <w:t>Phase II/n=144</w:t>
            </w:r>
          </w:p>
        </w:tc>
        <w:tc>
          <w:tcPr>
            <w:tcW w:w="1890" w:type="dxa"/>
          </w:tcPr>
          <w:p w14:paraId="5D45C7A1" w14:textId="77777777" w:rsidR="004348F3" w:rsidRPr="00380FFE" w:rsidRDefault="004348F3" w:rsidP="004348F3">
            <w:pPr>
              <w:rPr>
                <w:rFonts w:ascii="Arial" w:hAnsi="Arial" w:cs="Arial"/>
                <w:color w:val="000000" w:themeColor="text1"/>
                <w:sz w:val="20"/>
                <w:szCs w:val="22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2"/>
              </w:rPr>
              <w:t>Diabetic macular edema</w:t>
            </w:r>
          </w:p>
        </w:tc>
        <w:tc>
          <w:tcPr>
            <w:tcW w:w="2700" w:type="dxa"/>
          </w:tcPr>
          <w:p w14:paraId="59084BC5" w14:textId="77777777" w:rsidR="004348F3" w:rsidRPr="00380FFE" w:rsidRDefault="004348F3" w:rsidP="004348F3">
            <w:pPr>
              <w:rPr>
                <w:rFonts w:ascii="Arial" w:hAnsi="Arial" w:cs="Arial"/>
                <w:color w:val="000000" w:themeColor="text1"/>
                <w:sz w:val="20"/>
                <w:szCs w:val="22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2"/>
              </w:rPr>
              <w:t xml:space="preserve">Subcutaneous AKB-9778 </w:t>
            </w:r>
          </w:p>
          <w:p w14:paraId="2E4FAE11" w14:textId="77777777" w:rsidR="004348F3" w:rsidRPr="00380FFE" w:rsidRDefault="004348F3" w:rsidP="004348F3">
            <w:pPr>
              <w:rPr>
                <w:rFonts w:ascii="Arial" w:hAnsi="Arial" w:cs="Arial"/>
                <w:color w:val="000000" w:themeColor="text1"/>
                <w:sz w:val="20"/>
                <w:szCs w:val="22"/>
              </w:rPr>
            </w:pPr>
          </w:p>
        </w:tc>
        <w:tc>
          <w:tcPr>
            <w:tcW w:w="2268" w:type="dxa"/>
          </w:tcPr>
          <w:p w14:paraId="41D5926D" w14:textId="77777777" w:rsidR="004348F3" w:rsidRPr="00380FFE" w:rsidRDefault="004348F3" w:rsidP="004348F3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2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2"/>
              </w:rPr>
              <w:t>-Dizziness (17%)</w:t>
            </w:r>
          </w:p>
          <w:p w14:paraId="395F27AE" w14:textId="77777777" w:rsidR="004348F3" w:rsidRPr="00380FFE" w:rsidRDefault="004348F3" w:rsidP="004348F3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2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2"/>
              </w:rPr>
              <w:t>-Nausea (8%)</w:t>
            </w:r>
          </w:p>
          <w:p w14:paraId="12820E03" w14:textId="77777777" w:rsidR="004348F3" w:rsidRPr="00380FFE" w:rsidRDefault="004348F3" w:rsidP="004348F3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2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2"/>
              </w:rPr>
              <w:t>-Fatigue (10%)</w:t>
            </w:r>
          </w:p>
          <w:p w14:paraId="22604DBA" w14:textId="77777777" w:rsidR="004348F3" w:rsidRPr="00380FFE" w:rsidRDefault="004348F3" w:rsidP="004348F3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2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2"/>
              </w:rPr>
              <w:t>-Vomiting (6%)</w:t>
            </w:r>
          </w:p>
          <w:p w14:paraId="63929ABB" w14:textId="77777777" w:rsidR="004348F3" w:rsidRPr="00380FFE" w:rsidRDefault="004348F3" w:rsidP="004348F3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2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2"/>
              </w:rPr>
              <w:t>-Cough (2%)</w:t>
            </w:r>
          </w:p>
        </w:tc>
      </w:tr>
      <w:tr w:rsidR="004348F3" w:rsidRPr="00380FFE" w14:paraId="7EAAE858" w14:textId="77777777" w:rsidTr="004348F3">
        <w:tc>
          <w:tcPr>
            <w:tcW w:w="2250" w:type="dxa"/>
          </w:tcPr>
          <w:p w14:paraId="5C2670DD" w14:textId="211DDCBA" w:rsidR="004348F3" w:rsidRPr="00380FFE" w:rsidRDefault="004348F3" w:rsidP="009360D7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2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2"/>
              </w:rPr>
              <w:t>NCT02712008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2"/>
              </w:rPr>
              <w:fldChar w:fldCharType="begin"/>
            </w:r>
            <w:r w:rsidR="00B74003" w:rsidRPr="00380FFE">
              <w:rPr>
                <w:rFonts w:ascii="Arial" w:hAnsi="Arial" w:cs="Arial"/>
                <w:color w:val="000000" w:themeColor="text1"/>
                <w:sz w:val="20"/>
                <w:szCs w:val="22"/>
              </w:rPr>
              <w:instrText xml:space="preserve"> ADDIN EN.CITE &lt;EndNote&gt;&lt;Cite&gt;&lt;Author&gt;Pharmaceuticals&lt;/Author&gt;&lt;Year&gt;2018&lt;/Year&gt;&lt;RecNum&gt;1108&lt;/RecNum&gt;&lt;DisplayText&gt;&lt;style face="superscript"&gt;3&lt;/style&gt;&lt;/DisplayText&gt;&lt;record&gt;&lt;rec-number&gt;1108&lt;/rec-number&gt;&lt;foreign-keys&gt;&lt;key app="EN" db-id="r0rftffff2dwd8exsr5xf0rip9er0rw0xxzf" timestamp="1608227607"&gt;1108&lt;/key&gt;&lt;/foreign-keys&gt;&lt;ref-type name="Web Page"&gt;12&lt;/ref-type&gt;&lt;contributors&gt;&lt;authors&gt;&lt;author&gt;Regeneron Pharmaceuticals&lt;/author&gt;&lt;/authors&gt;&lt;/contributors&gt;&lt;titles&gt;&lt;title&gt;Anti-vasculaR Endothelial Growth Factor plUs Anti-angiopoietin 2 in Fixed comBination therapY: Evaluation for the Treatment of Diabetic Macular Edema (RUBY)&lt;/title&gt;&lt;/titles&gt;&lt;volume&gt;2020&lt;/volume&gt;&lt;number&gt;November 11&lt;/number&gt;&lt;dates&gt;&lt;year&gt;2018&lt;/year&gt;&lt;/dates&gt;&lt;urls&gt;&lt;related-urls&gt;&lt;url&gt;https://clinicaltrials.gov/ct2/show/study/NCT02712008&lt;/url&gt;&lt;/related-urls&gt;&lt;/urls&gt;&lt;/record&gt;&lt;/Cite&gt;&lt;/EndNote&gt;</w:instrTex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2"/>
              </w:rPr>
              <w:fldChar w:fldCharType="separate"/>
            </w:r>
            <w:r w:rsidR="00B74003" w:rsidRPr="00380FFE">
              <w:rPr>
                <w:rFonts w:ascii="Arial" w:hAnsi="Arial" w:cs="Arial"/>
                <w:noProof/>
                <w:color w:val="000000" w:themeColor="text1"/>
                <w:sz w:val="20"/>
                <w:szCs w:val="22"/>
                <w:vertAlign w:val="superscript"/>
              </w:rPr>
              <w:t>3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2"/>
              </w:rPr>
              <w:fldChar w:fldCharType="end"/>
            </w:r>
          </w:p>
        </w:tc>
        <w:tc>
          <w:tcPr>
            <w:tcW w:w="2250" w:type="dxa"/>
          </w:tcPr>
          <w:p w14:paraId="49C4BF94" w14:textId="77777777" w:rsidR="004348F3" w:rsidRPr="00380FFE" w:rsidRDefault="004348F3" w:rsidP="004348F3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2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2"/>
              </w:rPr>
              <w:t>Phase II/n=302</w:t>
            </w:r>
          </w:p>
        </w:tc>
        <w:tc>
          <w:tcPr>
            <w:tcW w:w="1890" w:type="dxa"/>
          </w:tcPr>
          <w:p w14:paraId="1BF65CD2" w14:textId="77777777" w:rsidR="004348F3" w:rsidRPr="00380FFE" w:rsidRDefault="004348F3" w:rsidP="004348F3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2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2"/>
              </w:rPr>
              <w:t>Diabetic macular edema</w:t>
            </w:r>
          </w:p>
        </w:tc>
        <w:tc>
          <w:tcPr>
            <w:tcW w:w="2700" w:type="dxa"/>
          </w:tcPr>
          <w:p w14:paraId="5553A5C7" w14:textId="77777777" w:rsidR="004348F3" w:rsidRPr="00380FFE" w:rsidRDefault="004348F3" w:rsidP="004348F3">
            <w:pPr>
              <w:rPr>
                <w:rFonts w:ascii="Arial" w:hAnsi="Arial" w:cs="Arial"/>
                <w:color w:val="000000" w:themeColor="text1"/>
                <w:sz w:val="20"/>
                <w:szCs w:val="22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2"/>
              </w:rPr>
              <w:t> Intravitreal REGN910-3</w:t>
            </w:r>
          </w:p>
          <w:p w14:paraId="050B93B2" w14:textId="77777777" w:rsidR="004348F3" w:rsidRPr="00380FFE" w:rsidRDefault="004348F3" w:rsidP="004348F3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2"/>
              </w:rPr>
            </w:pPr>
          </w:p>
        </w:tc>
        <w:tc>
          <w:tcPr>
            <w:tcW w:w="2268" w:type="dxa"/>
          </w:tcPr>
          <w:p w14:paraId="282DC352" w14:textId="77777777" w:rsidR="004348F3" w:rsidRPr="00380FFE" w:rsidRDefault="004348F3" w:rsidP="004348F3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2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2"/>
              </w:rPr>
              <w:t>Not reported</w:t>
            </w:r>
          </w:p>
        </w:tc>
      </w:tr>
      <w:tr w:rsidR="004348F3" w:rsidRPr="00380FFE" w14:paraId="06CA834B" w14:textId="77777777" w:rsidTr="004348F3">
        <w:tc>
          <w:tcPr>
            <w:tcW w:w="2250" w:type="dxa"/>
          </w:tcPr>
          <w:p w14:paraId="7DA063B6" w14:textId="6D1A05DF" w:rsidR="004348F3" w:rsidRPr="00380FFE" w:rsidRDefault="004348F3" w:rsidP="009360D7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2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2"/>
              </w:rPr>
              <w:t>NCT00879684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2"/>
              </w:rPr>
              <w:fldChar w:fldCharType="begin"/>
            </w:r>
            <w:r w:rsidR="00B74003" w:rsidRPr="00380FFE">
              <w:rPr>
                <w:rFonts w:ascii="Arial" w:hAnsi="Arial" w:cs="Arial"/>
                <w:color w:val="000000" w:themeColor="text1"/>
                <w:sz w:val="20"/>
                <w:szCs w:val="22"/>
              </w:rPr>
              <w:instrText xml:space="preserve"> ADDIN EN.CITE &lt;EndNote&gt;&lt;Cite&gt;&lt;Author&gt;pharmaceuticals&lt;/Author&gt;&lt;Year&gt;2015&lt;/Year&gt;&lt;RecNum&gt;1109&lt;/RecNum&gt;&lt;DisplayText&gt;&lt;style face="superscript"&gt;4&lt;/style&gt;&lt;/DisplayText&gt;&lt;record&gt;&lt;rec-number&gt;1109&lt;/rec-number&gt;&lt;foreign-keys&gt;&lt;key app="EN" db-id="r0rftffff2dwd8exsr5xf0rip9er0rw0xxzf" timestamp="1608228220"&gt;1109&lt;/key&gt;&lt;/foreign-keys&gt;&lt;ref-type name="Web Page"&gt;12&lt;/ref-type&gt;&lt;contributors&gt;&lt;authors&gt;&lt;author&gt;Pfizer pharmaceuticals&lt;/author&gt;&lt;/authors&gt;&lt;/contributors&gt;&lt;titles&gt;&lt;title&gt;Safety And PK Study Of CVX-060 In Patients With Advanced Solid Tumors&lt;/title&gt;&lt;/titles&gt;&lt;volume&gt;2020&lt;/volume&gt;&lt;number&gt;November 11&lt;/number&gt;&lt;dates&gt;&lt;year&gt;2015&lt;/year&gt;&lt;/dates&gt;&lt;urls&gt;&lt;related-urls&gt;&lt;url&gt;https://clinicaltrials.gov/ct2/show/NCT00879684&lt;/url&gt;&lt;/related-urls&gt;&lt;/urls&gt;&lt;/record&gt;&lt;/Cite&gt;&lt;/EndNote&gt;</w:instrTex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2"/>
              </w:rPr>
              <w:fldChar w:fldCharType="separate"/>
            </w:r>
            <w:r w:rsidR="00B74003" w:rsidRPr="00380FFE">
              <w:rPr>
                <w:rFonts w:ascii="Arial" w:hAnsi="Arial" w:cs="Arial"/>
                <w:noProof/>
                <w:color w:val="000000" w:themeColor="text1"/>
                <w:sz w:val="20"/>
                <w:szCs w:val="22"/>
                <w:vertAlign w:val="superscript"/>
              </w:rPr>
              <w:t>4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2"/>
              </w:rPr>
              <w:fldChar w:fldCharType="end"/>
            </w:r>
          </w:p>
        </w:tc>
        <w:tc>
          <w:tcPr>
            <w:tcW w:w="2250" w:type="dxa"/>
          </w:tcPr>
          <w:p w14:paraId="0D1E451E" w14:textId="77777777" w:rsidR="004348F3" w:rsidRPr="00380FFE" w:rsidRDefault="004348F3" w:rsidP="004348F3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2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2"/>
              </w:rPr>
              <w:t>Phase I/n=34</w:t>
            </w:r>
          </w:p>
        </w:tc>
        <w:tc>
          <w:tcPr>
            <w:tcW w:w="1890" w:type="dxa"/>
          </w:tcPr>
          <w:p w14:paraId="5D4E3716" w14:textId="77777777" w:rsidR="004348F3" w:rsidRPr="00380FFE" w:rsidRDefault="004348F3" w:rsidP="004348F3">
            <w:pPr>
              <w:rPr>
                <w:rFonts w:ascii="Arial" w:hAnsi="Arial" w:cs="Arial"/>
                <w:color w:val="000000" w:themeColor="text1"/>
                <w:sz w:val="20"/>
                <w:szCs w:val="22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2"/>
              </w:rPr>
              <w:t>Advanced solid tumors</w:t>
            </w:r>
          </w:p>
        </w:tc>
        <w:tc>
          <w:tcPr>
            <w:tcW w:w="2700" w:type="dxa"/>
          </w:tcPr>
          <w:p w14:paraId="1CA420C2" w14:textId="77777777" w:rsidR="004348F3" w:rsidRPr="00380FFE" w:rsidRDefault="004348F3" w:rsidP="004348F3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2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2"/>
              </w:rPr>
              <w:t>Intravenous CVX-060</w:t>
            </w:r>
          </w:p>
          <w:p w14:paraId="5F897D2E" w14:textId="77777777" w:rsidR="004348F3" w:rsidRPr="00380FFE" w:rsidRDefault="004348F3" w:rsidP="004348F3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2"/>
              </w:rPr>
            </w:pPr>
          </w:p>
        </w:tc>
        <w:tc>
          <w:tcPr>
            <w:tcW w:w="2268" w:type="dxa"/>
          </w:tcPr>
          <w:p w14:paraId="38942B39" w14:textId="77777777" w:rsidR="004348F3" w:rsidRPr="00380FFE" w:rsidRDefault="004348F3" w:rsidP="004348F3">
            <w:pPr>
              <w:rPr>
                <w:rFonts w:ascii="Arial" w:hAnsi="Arial" w:cs="Arial"/>
                <w:color w:val="000000" w:themeColor="text1"/>
                <w:sz w:val="20"/>
                <w:szCs w:val="22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2"/>
              </w:rPr>
              <w:t>-Small intestinal obstruction (3%)</w:t>
            </w:r>
          </w:p>
          <w:p w14:paraId="274AF78F" w14:textId="77777777" w:rsidR="004348F3" w:rsidRPr="00380FFE" w:rsidRDefault="004348F3" w:rsidP="004348F3">
            <w:pPr>
              <w:rPr>
                <w:rFonts w:ascii="Arial" w:hAnsi="Arial" w:cs="Arial"/>
                <w:color w:val="000000" w:themeColor="text1"/>
                <w:sz w:val="20"/>
                <w:szCs w:val="22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2"/>
              </w:rPr>
              <w:t>-Vomiting (3%)</w:t>
            </w:r>
          </w:p>
          <w:p w14:paraId="0207F83A" w14:textId="77777777" w:rsidR="004348F3" w:rsidRPr="00380FFE" w:rsidRDefault="004348F3" w:rsidP="004348F3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2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2"/>
              </w:rPr>
              <w:t>-Dehydration (6%)</w:t>
            </w:r>
          </w:p>
        </w:tc>
      </w:tr>
      <w:tr w:rsidR="004348F3" w:rsidRPr="00380FFE" w14:paraId="474A3534" w14:textId="77777777" w:rsidTr="004348F3">
        <w:tc>
          <w:tcPr>
            <w:tcW w:w="2250" w:type="dxa"/>
          </w:tcPr>
          <w:p w14:paraId="221B8CE5" w14:textId="1A4BE96C" w:rsidR="004348F3" w:rsidRPr="00380FFE" w:rsidRDefault="004348F3" w:rsidP="009360D7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2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2"/>
              </w:rPr>
              <w:t>Hyman et al.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2"/>
              </w:rPr>
              <w:fldChar w:fldCharType="begin">
                <w:fldData xml:space="preserve">PEVuZE5vdGU+PENpdGU+PEF1dGhvcj5IeW1hbjwvQXV0aG9yPjxZZWFyPjIwMTg8L1llYXI+PFJl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=
</w:fldData>
              </w:fldChar>
            </w:r>
            <w:r w:rsidR="00B74003" w:rsidRPr="00380FFE">
              <w:rPr>
                <w:rFonts w:ascii="Arial" w:hAnsi="Arial" w:cs="Arial"/>
                <w:color w:val="000000" w:themeColor="text1"/>
                <w:sz w:val="20"/>
                <w:szCs w:val="22"/>
              </w:rPr>
              <w:instrText xml:space="preserve"> ADDIN EN.CITE </w:instrText>
            </w:r>
            <w:r w:rsidR="00B74003" w:rsidRPr="00380FFE">
              <w:rPr>
                <w:rFonts w:ascii="Arial" w:hAnsi="Arial" w:cs="Arial"/>
                <w:color w:val="000000" w:themeColor="text1"/>
                <w:sz w:val="20"/>
                <w:szCs w:val="22"/>
              </w:rPr>
              <w:fldChar w:fldCharType="begin">
                <w:fldData xml:space="preserve">PEVuZE5vdGU+PENpdGU+PEF1dGhvcj5IeW1hbjwvQXV0aG9yPjxZZWFyPjIwMTg8L1llYXI+PFJl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=
</w:fldData>
              </w:fldChar>
            </w:r>
            <w:r w:rsidR="00B74003" w:rsidRPr="00380FFE">
              <w:rPr>
                <w:rFonts w:ascii="Arial" w:hAnsi="Arial" w:cs="Arial"/>
                <w:color w:val="000000" w:themeColor="text1"/>
                <w:sz w:val="20"/>
                <w:szCs w:val="22"/>
              </w:rPr>
              <w:instrText xml:space="preserve"> ADDIN EN.CITE.DATA </w:instrText>
            </w:r>
            <w:r w:rsidR="00B74003" w:rsidRPr="00380FFE">
              <w:rPr>
                <w:rFonts w:ascii="Arial" w:hAnsi="Arial" w:cs="Arial"/>
                <w:color w:val="000000" w:themeColor="text1"/>
                <w:sz w:val="20"/>
                <w:szCs w:val="22"/>
              </w:rPr>
            </w:r>
            <w:r w:rsidR="00B74003" w:rsidRPr="00380FFE">
              <w:rPr>
                <w:rFonts w:ascii="Arial" w:hAnsi="Arial" w:cs="Arial"/>
                <w:color w:val="000000" w:themeColor="text1"/>
                <w:sz w:val="20"/>
                <w:szCs w:val="22"/>
              </w:rPr>
              <w:fldChar w:fldCharType="end"/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2"/>
              </w:rPr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2"/>
              </w:rPr>
              <w:fldChar w:fldCharType="separate"/>
            </w:r>
            <w:r w:rsidR="00B74003" w:rsidRPr="00380FFE">
              <w:rPr>
                <w:rFonts w:ascii="Arial" w:hAnsi="Arial" w:cs="Arial"/>
                <w:noProof/>
                <w:color w:val="000000" w:themeColor="text1"/>
                <w:sz w:val="20"/>
                <w:szCs w:val="22"/>
                <w:vertAlign w:val="superscript"/>
              </w:rPr>
              <w:t>5</w:t>
            </w:r>
            <w:r w:rsidRPr="00380FFE">
              <w:rPr>
                <w:rFonts w:ascii="Arial" w:hAnsi="Arial" w:cs="Arial"/>
                <w:color w:val="000000" w:themeColor="text1"/>
                <w:sz w:val="20"/>
                <w:szCs w:val="22"/>
              </w:rPr>
              <w:fldChar w:fldCharType="end"/>
            </w:r>
          </w:p>
        </w:tc>
        <w:tc>
          <w:tcPr>
            <w:tcW w:w="2250" w:type="dxa"/>
          </w:tcPr>
          <w:p w14:paraId="15F903F4" w14:textId="77777777" w:rsidR="004348F3" w:rsidRPr="00380FFE" w:rsidRDefault="004348F3" w:rsidP="004348F3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2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2"/>
              </w:rPr>
              <w:t>Phase 1/n=116</w:t>
            </w:r>
          </w:p>
        </w:tc>
        <w:tc>
          <w:tcPr>
            <w:tcW w:w="1890" w:type="dxa"/>
          </w:tcPr>
          <w:p w14:paraId="0D1958E9" w14:textId="77777777" w:rsidR="004348F3" w:rsidRPr="00380FFE" w:rsidRDefault="004348F3" w:rsidP="004348F3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2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2"/>
              </w:rPr>
              <w:t>Advanced solid tumors</w:t>
            </w:r>
          </w:p>
        </w:tc>
        <w:tc>
          <w:tcPr>
            <w:tcW w:w="2700" w:type="dxa"/>
          </w:tcPr>
          <w:p w14:paraId="20749363" w14:textId="77777777" w:rsidR="004348F3" w:rsidRPr="00380FFE" w:rsidRDefault="004348F3" w:rsidP="004348F3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2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2"/>
              </w:rPr>
              <w:t>Intravenous MEDI3617</w:t>
            </w:r>
          </w:p>
        </w:tc>
        <w:tc>
          <w:tcPr>
            <w:tcW w:w="2268" w:type="dxa"/>
          </w:tcPr>
          <w:p w14:paraId="334709A8" w14:textId="77777777" w:rsidR="004348F3" w:rsidRPr="00380FFE" w:rsidRDefault="004348F3" w:rsidP="004348F3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2"/>
              </w:rPr>
            </w:pPr>
            <w:r w:rsidRPr="00380FFE">
              <w:rPr>
                <w:rFonts w:ascii="Arial" w:hAnsi="Arial" w:cs="Arial"/>
                <w:color w:val="000000" w:themeColor="text1"/>
                <w:sz w:val="20"/>
                <w:szCs w:val="22"/>
              </w:rPr>
              <w:t>-Grade 3 edema</w:t>
            </w:r>
          </w:p>
        </w:tc>
      </w:tr>
    </w:tbl>
    <w:p w14:paraId="04E7F2CF" w14:textId="77777777" w:rsidR="004348F3" w:rsidRPr="00380FFE" w:rsidRDefault="004348F3" w:rsidP="004348F3">
      <w:pPr>
        <w:ind w:right="3510"/>
        <w:jc w:val="both"/>
        <w:rPr>
          <w:rFonts w:ascii="Arial" w:hAnsi="Arial" w:cs="Arial"/>
          <w:color w:val="000000" w:themeColor="text1"/>
          <w:sz w:val="18"/>
          <w:szCs w:val="18"/>
        </w:rPr>
      </w:pPr>
      <w:r w:rsidRPr="00380FFE">
        <w:rPr>
          <w:rFonts w:ascii="Arial" w:hAnsi="Arial" w:cs="Arial"/>
          <w:color w:val="000000" w:themeColor="text1"/>
          <w:sz w:val="18"/>
          <w:szCs w:val="18"/>
        </w:rPr>
        <w:t xml:space="preserve">AKB-9778: also known as </w:t>
      </w:r>
      <w:proofErr w:type="spellStart"/>
      <w:r w:rsidRPr="00380FFE">
        <w:rPr>
          <w:rFonts w:ascii="Arial" w:hAnsi="Arial" w:cs="Arial"/>
          <w:color w:val="000000" w:themeColor="text1"/>
          <w:sz w:val="18"/>
          <w:szCs w:val="18"/>
        </w:rPr>
        <w:t>Razuprotafib</w:t>
      </w:r>
      <w:proofErr w:type="spellEnd"/>
      <w:r w:rsidRPr="00380FFE">
        <w:rPr>
          <w:rFonts w:ascii="Arial" w:hAnsi="Arial" w:cs="Arial"/>
          <w:color w:val="000000" w:themeColor="text1"/>
          <w:sz w:val="18"/>
          <w:szCs w:val="18"/>
        </w:rPr>
        <w:t>, inhibits VE-PTP, which is a negative regulator of Tie2 receptor; CVX-060: humanized monoclonal antibody; MEDI3617: selective Angpt-2 monoclonal antibody; REGN910-3: anti-angiopoietin-2 Angpt-2 antibody</w:t>
      </w:r>
    </w:p>
    <w:p w14:paraId="515AA200" w14:textId="77777777" w:rsidR="004348F3" w:rsidRPr="00380FFE" w:rsidRDefault="004348F3" w:rsidP="004348F3">
      <w:pPr>
        <w:ind w:right="1980"/>
        <w:rPr>
          <w:rFonts w:ascii="Arial" w:eastAsia="MS Mincho" w:hAnsi="Arial" w:cs="Arial"/>
          <w:color w:val="000000" w:themeColor="text1"/>
          <w:sz w:val="18"/>
        </w:rPr>
      </w:pPr>
    </w:p>
    <w:p w14:paraId="1D05B9B0" w14:textId="77777777" w:rsidR="004348F3" w:rsidRPr="00380FFE" w:rsidRDefault="004348F3" w:rsidP="004348F3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7FB146B0" w14:textId="77777777" w:rsidR="004348F3" w:rsidRPr="00380FFE" w:rsidRDefault="004348F3" w:rsidP="004348F3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4EF1BF27" w14:textId="77777777" w:rsidR="004348F3" w:rsidRPr="00380FFE" w:rsidRDefault="004348F3" w:rsidP="004348F3">
      <w:pPr>
        <w:spacing w:line="480" w:lineRule="auto"/>
        <w:ind w:left="-270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380FFE">
        <w:rPr>
          <w:rFonts w:ascii="Arial" w:hAnsi="Arial" w:cs="Arial"/>
          <w:color w:val="000000" w:themeColor="text1"/>
          <w:sz w:val="22"/>
          <w:szCs w:val="22"/>
        </w:rPr>
        <w:t xml:space="preserve"> </w:t>
      </w:r>
    </w:p>
    <w:p w14:paraId="2B3F26B1" w14:textId="77777777" w:rsidR="004348F3" w:rsidRPr="00380FFE" w:rsidRDefault="004348F3" w:rsidP="004348F3">
      <w:pPr>
        <w:rPr>
          <w:color w:val="000000" w:themeColor="text1"/>
        </w:rPr>
      </w:pPr>
    </w:p>
    <w:p w14:paraId="16DB6A19" w14:textId="77777777" w:rsidR="00CF3DFA" w:rsidRPr="00380FFE" w:rsidRDefault="004348F3" w:rsidP="00CF3DFA">
      <w:pPr>
        <w:spacing w:line="48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380FFE">
        <w:rPr>
          <w:rFonts w:ascii="Arial" w:hAnsi="Arial" w:cs="Arial"/>
          <w:b/>
          <w:color w:val="000000" w:themeColor="text1"/>
          <w:sz w:val="22"/>
          <w:szCs w:val="22"/>
        </w:rPr>
        <w:br w:type="page"/>
      </w:r>
      <w:r w:rsidR="00CF3DFA" w:rsidRPr="00380FFE">
        <w:rPr>
          <w:rFonts w:ascii="Arial" w:hAnsi="Arial" w:cs="Arial"/>
          <w:b/>
          <w:color w:val="000000" w:themeColor="text1"/>
          <w:sz w:val="22"/>
          <w:szCs w:val="22"/>
        </w:rPr>
        <w:t>Figure S1</w:t>
      </w:r>
      <w:r w:rsidR="00CF3DFA" w:rsidRPr="00380FFE">
        <w:rPr>
          <w:rFonts w:ascii="Arial" w:hAnsi="Arial" w:cs="Arial"/>
          <w:color w:val="000000" w:themeColor="text1"/>
          <w:sz w:val="22"/>
          <w:szCs w:val="22"/>
        </w:rPr>
        <w:t>. Study Flow Diagram</w:t>
      </w:r>
    </w:p>
    <w:p w14:paraId="7A81F8C0" w14:textId="77777777" w:rsidR="00CF3DFA" w:rsidRPr="00380FFE" w:rsidRDefault="00CF3DFA" w:rsidP="00CF3DFA">
      <w:pPr>
        <w:spacing w:line="48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380FFE">
        <w:rPr>
          <w:rFonts w:ascii="Arial" w:hAnsi="Arial" w:cs="Arial"/>
          <w:noProof/>
          <w:color w:val="000000" w:themeColor="text1"/>
          <w:sz w:val="22"/>
          <w:szCs w:val="22"/>
        </w:rPr>
        <w:drawing>
          <wp:inline distT="0" distB="0" distL="0" distR="0" wp14:anchorId="42FDF5D0" wp14:editId="23CC0DF9">
            <wp:extent cx="8199120" cy="6149340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9654" cy="6149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0DC60" w14:textId="77777777" w:rsidR="00CF3DFA" w:rsidRPr="00380FFE" w:rsidRDefault="00CF3DFA" w:rsidP="00CF3DFA">
      <w:pPr>
        <w:rPr>
          <w:rFonts w:ascii="Arial" w:hAnsi="Arial" w:cs="Arial"/>
          <w:color w:val="000000" w:themeColor="text1"/>
          <w:sz w:val="22"/>
          <w:szCs w:val="22"/>
        </w:rPr>
        <w:sectPr w:rsidR="00CF3DFA" w:rsidRPr="00380FFE" w:rsidSect="00095551">
          <w:pgSz w:w="15842" w:h="14175" w:orient="landscape"/>
          <w:pgMar w:top="922" w:right="720" w:bottom="922" w:left="720" w:header="720" w:footer="720" w:gutter="0"/>
          <w:cols w:space="720"/>
          <w:docGrid w:linePitch="360"/>
        </w:sectPr>
      </w:pPr>
    </w:p>
    <w:p w14:paraId="58834E2D" w14:textId="77777777" w:rsidR="00CF3DFA" w:rsidRPr="00380FFE" w:rsidRDefault="00CF3DFA" w:rsidP="00CF3DFA">
      <w:pPr>
        <w:rPr>
          <w:rFonts w:ascii="Arial" w:hAnsi="Arial" w:cs="Arial"/>
          <w:b/>
          <w:sz w:val="22"/>
          <w:szCs w:val="22"/>
        </w:rPr>
        <w:sectPr w:rsidR="00CF3DFA" w:rsidRPr="00380FFE" w:rsidSect="00095551">
          <w:pgSz w:w="15840" w:h="12240" w:orient="landscape"/>
          <w:pgMar w:top="1350" w:right="1440" w:bottom="1800" w:left="1440" w:header="720" w:footer="720" w:gutter="0"/>
          <w:cols w:space="720"/>
          <w:docGrid w:linePitch="360"/>
        </w:sectPr>
      </w:pPr>
      <w:r w:rsidRPr="00380FFE"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640C207" wp14:editId="5D6065B3">
                <wp:simplePos x="0" y="0"/>
                <wp:positionH relativeFrom="column">
                  <wp:posOffset>-668020</wp:posOffset>
                </wp:positionH>
                <wp:positionV relativeFrom="paragraph">
                  <wp:posOffset>4611370</wp:posOffset>
                </wp:positionV>
                <wp:extent cx="707390" cy="285750"/>
                <wp:effectExtent l="9525" t="0" r="9525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0739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29CDD9" w14:textId="77777777" w:rsidR="00C46A85" w:rsidRPr="00600C73" w:rsidRDefault="00C46A85" w:rsidP="00CF3DFA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Mortality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40C207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-52.6pt;margin-top:363.1pt;width:55.7pt;height:22.5pt;rotation:-90;z-index:25167974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" filled="f" stroked="f">
                <v:textbox>
                  <w:txbxContent>
                    <w:p w14:paraId="5429CDD9" w14:textId="77777777" w:rsidR="00C46A85" w:rsidRPr="00600C73" w:rsidRDefault="00C46A85" w:rsidP="00CF3DFA">
                      <w:pPr>
                        <w:rPr>
                          <w:rFonts w:ascii="Arial" w:hAnsi="Arial" w:cs="Arial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</w:rPr>
                        <w:t>Mortality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80FFE"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62A7817" wp14:editId="364DF20F">
                <wp:simplePos x="0" y="0"/>
                <wp:positionH relativeFrom="column">
                  <wp:posOffset>-904240</wp:posOffset>
                </wp:positionH>
                <wp:positionV relativeFrom="paragraph">
                  <wp:posOffset>709295</wp:posOffset>
                </wp:positionV>
                <wp:extent cx="1247140" cy="28575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24714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CAEE73" w14:textId="77777777" w:rsidR="00C46A85" w:rsidRPr="00600C73" w:rsidRDefault="00C46A85" w:rsidP="00CF3DFA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600C73">
                              <w:rPr>
                                <w:rFonts w:ascii="Arial" w:hAnsi="Arial" w:cs="Arial"/>
                                <w:sz w:val="22"/>
                              </w:rPr>
                              <w:t>CKD progression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A7817" id="Text Box 10" o:spid="_x0000_s1027" type="#_x0000_t202" style="position:absolute;margin-left:-71.2pt;margin-top:55.85pt;width:98.2pt;height:22.5pt;rotation:-90;z-index:2516776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" filled="f" stroked="f">
                <v:textbox>
                  <w:txbxContent>
                    <w:p w14:paraId="62CAEE73" w14:textId="77777777" w:rsidR="00C46A85" w:rsidRPr="00600C73" w:rsidRDefault="00C46A85" w:rsidP="00CF3DFA">
                      <w:pPr>
                        <w:rPr>
                          <w:rFonts w:ascii="Arial" w:hAnsi="Arial" w:cs="Arial"/>
                          <w:sz w:val="22"/>
                        </w:rPr>
                      </w:pPr>
                      <w:r w:rsidRPr="00600C73">
                        <w:rPr>
                          <w:rFonts w:ascii="Arial" w:hAnsi="Arial" w:cs="Arial"/>
                          <w:sz w:val="22"/>
                        </w:rPr>
                        <w:t>CKD progression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80FFE"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74BEBE9" wp14:editId="66A627E7">
                <wp:simplePos x="0" y="0"/>
                <wp:positionH relativeFrom="column">
                  <wp:posOffset>-800100</wp:posOffset>
                </wp:positionH>
                <wp:positionV relativeFrom="paragraph">
                  <wp:posOffset>2628900</wp:posOffset>
                </wp:positionV>
                <wp:extent cx="944245" cy="28575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94424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2A8BD8" w14:textId="77777777" w:rsidR="00C46A85" w:rsidRPr="00600C73" w:rsidRDefault="00C46A85" w:rsidP="00CF3DFA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Heart failure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BEBE9" id="Text Box 7" o:spid="_x0000_s1028" type="#_x0000_t202" style="position:absolute;margin-left:-63pt;margin-top:207pt;width:74.35pt;height:22.5pt;rotation:-90;z-index:2516787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" filled="f" stroked="f">
                <v:textbox>
                  <w:txbxContent>
                    <w:p w14:paraId="1E2A8BD8" w14:textId="77777777" w:rsidR="00C46A85" w:rsidRPr="00600C73" w:rsidRDefault="00C46A85" w:rsidP="00CF3DFA">
                      <w:pPr>
                        <w:rPr>
                          <w:rFonts w:ascii="Arial" w:hAnsi="Arial" w:cs="Arial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</w:rPr>
                        <w:t>Heart failure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80FFE"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F55B617" wp14:editId="66375CC8">
                <wp:simplePos x="0" y="0"/>
                <wp:positionH relativeFrom="column">
                  <wp:posOffset>0</wp:posOffset>
                </wp:positionH>
                <wp:positionV relativeFrom="paragraph">
                  <wp:posOffset>6000750</wp:posOffset>
                </wp:positionV>
                <wp:extent cx="8229600" cy="914400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96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439DAE" w14:textId="77777777" w:rsidR="00C46A85" w:rsidRPr="00600C73" w:rsidRDefault="00C46A85" w:rsidP="00CF3DFA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</w:pPr>
                            <w:r w:rsidRPr="00600C73"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>Figure S2 Legend:</w:t>
                            </w:r>
                          </w:p>
                          <w:p w14:paraId="7A050F99" w14:textId="77777777" w:rsidR="00C46A85" w:rsidRPr="00600C73" w:rsidRDefault="00C46A85" w:rsidP="00CF3DFA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 xml:space="preserve">The above spline plots reveal </w:t>
                            </w:r>
                            <w:r w:rsidRPr="00600C73">
                              <w:rPr>
                                <w:rFonts w:ascii="Arial" w:hAnsi="Arial" w:cs="Arial"/>
                                <w:sz w:val="22"/>
                              </w:rPr>
                              <w:t>non-linear relationship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s</w:t>
                            </w:r>
                            <w:r w:rsidRPr="00600C73">
                              <w:rPr>
                                <w:rFonts w:ascii="Arial" w:hAnsi="Arial" w:cs="Arial"/>
                                <w:sz w:val="22"/>
                              </w:rPr>
                              <w:t xml:space="preserve"> between angiopoietins and outcomes.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 xml:space="preserve"> The solid line represents the multivariable adjusted hazard ratio and the dashed lines represent the 95% confidence intervals.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55B617" id="Text Box 11" o:spid="_x0000_s1029" type="#_x0000_t202" style="position:absolute;margin-left:0;margin-top:472.5pt;width:9in;height:1in;z-index:251676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" filled="f" stroked="f">
                <v:textbox>
                  <w:txbxContent>
                    <w:p w14:paraId="61439DAE" w14:textId="77777777" w:rsidR="00C46A85" w:rsidRPr="00600C73" w:rsidRDefault="00C46A85" w:rsidP="00CF3DFA">
                      <w:pPr>
                        <w:rPr>
                          <w:rFonts w:ascii="Arial" w:hAnsi="Arial" w:cs="Arial"/>
                          <w:b/>
                          <w:sz w:val="22"/>
                        </w:rPr>
                      </w:pPr>
                      <w:r w:rsidRPr="00600C73">
                        <w:rPr>
                          <w:rFonts w:ascii="Arial" w:hAnsi="Arial" w:cs="Arial"/>
                          <w:b/>
                          <w:sz w:val="22"/>
                        </w:rPr>
                        <w:t>Figure S2 Legend:</w:t>
                      </w:r>
                    </w:p>
                    <w:p w14:paraId="7A050F99" w14:textId="77777777" w:rsidR="00C46A85" w:rsidRPr="00600C73" w:rsidRDefault="00C46A85" w:rsidP="00CF3DFA">
                      <w:pPr>
                        <w:rPr>
                          <w:rFonts w:ascii="Arial" w:hAnsi="Arial" w:cs="Arial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</w:rPr>
                        <w:t xml:space="preserve">The above spline plots reveal </w:t>
                      </w:r>
                      <w:r w:rsidRPr="00600C73">
                        <w:rPr>
                          <w:rFonts w:ascii="Arial" w:hAnsi="Arial" w:cs="Arial"/>
                          <w:sz w:val="22"/>
                        </w:rPr>
                        <w:t>non-linear relationship</w:t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>s</w:t>
                      </w:r>
                      <w:r w:rsidRPr="00600C73">
                        <w:rPr>
                          <w:rFonts w:ascii="Arial" w:hAnsi="Arial" w:cs="Arial"/>
                          <w:sz w:val="22"/>
                        </w:rPr>
                        <w:t xml:space="preserve"> between angiopoietins and outcomes.</w:t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 xml:space="preserve"> The solid line represents the multivariable adjusted hazard ratio and the dashed lines represent the 95% confidence intervals.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80FFE"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4EF48FB" wp14:editId="1ACFCDB5">
                <wp:simplePos x="0" y="0"/>
                <wp:positionH relativeFrom="column">
                  <wp:posOffset>-228600</wp:posOffset>
                </wp:positionH>
                <wp:positionV relativeFrom="paragraph">
                  <wp:posOffset>-457200</wp:posOffset>
                </wp:positionV>
                <wp:extent cx="4042410" cy="457200"/>
                <wp:effectExtent l="0" t="0" r="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241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34564C" w14:textId="0D8BD062" w:rsidR="00C46A85" w:rsidRDefault="00C46A85" w:rsidP="00CF3DFA"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Figure S2.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Spline Plots Between Angiopoietins and O</w:t>
                            </w:r>
                            <w:r w:rsidRPr="00600C7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utcomes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F48FB" id="Text Box 15" o:spid="_x0000_s1030" type="#_x0000_t202" style="position:absolute;margin-left:-18pt;margin-top:-36pt;width:318.3pt;height:36pt;z-index:2516756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" filled="f" stroked="f">
                <v:textbox>
                  <w:txbxContent>
                    <w:p w14:paraId="2F34564C" w14:textId="0D8BD062" w:rsidR="00C46A85" w:rsidRDefault="00C46A85" w:rsidP="00CF3DFA"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Figure S2.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Spline Plots Between Angiopoietins and O</w:t>
                      </w:r>
                      <w:r w:rsidRPr="00600C73">
                        <w:rPr>
                          <w:rFonts w:ascii="Arial" w:hAnsi="Arial" w:cs="Arial"/>
                          <w:sz w:val="22"/>
                          <w:szCs w:val="22"/>
                        </w:rPr>
                        <w:t>utcomes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80FFE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31134A6F" wp14:editId="4C1B4835">
            <wp:extent cx="7886628" cy="5736061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line Plots All Log2 Nov 19 2021v2.pd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1838" cy="573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0FFE">
        <w:rPr>
          <w:rFonts w:ascii="Arial" w:hAnsi="Arial" w:cs="Arial"/>
          <w:b/>
          <w:sz w:val="22"/>
          <w:szCs w:val="22"/>
        </w:rPr>
        <w:t xml:space="preserve"> .</w:t>
      </w:r>
    </w:p>
    <w:p w14:paraId="405B057D" w14:textId="77777777" w:rsidR="00CF3DFA" w:rsidRPr="00380FFE" w:rsidRDefault="00CF3DFA" w:rsidP="00CF3DFA">
      <w:pPr>
        <w:rPr>
          <w:rFonts w:ascii="Arial" w:hAnsi="Arial" w:cs="Arial"/>
          <w:sz w:val="22"/>
          <w:szCs w:val="22"/>
        </w:rPr>
      </w:pPr>
      <w:r w:rsidRPr="00380FFE">
        <w:rPr>
          <w:rFonts w:ascii="Arial" w:hAnsi="Arial" w:cs="Arial"/>
          <w:b/>
          <w:sz w:val="22"/>
          <w:szCs w:val="22"/>
        </w:rPr>
        <w:t>Figure S3</w:t>
      </w:r>
      <w:r w:rsidRPr="00380FFE">
        <w:rPr>
          <w:rFonts w:ascii="Arial" w:hAnsi="Arial" w:cs="Arial"/>
          <w:sz w:val="22"/>
          <w:szCs w:val="22"/>
        </w:rPr>
        <w:t xml:space="preserve">. One Single Nucleotide Polymorphism Was Associated with Angiopoietin-2 Concentrations. </w:t>
      </w:r>
      <w:r w:rsidRPr="00380FFE">
        <w:rPr>
          <w:rFonts w:ascii="Arial" w:hAnsi="Arial" w:cs="Arial"/>
          <w:sz w:val="22"/>
          <w:szCs w:val="22"/>
        </w:rPr>
        <w:br/>
      </w:r>
    </w:p>
    <w:p w14:paraId="7EEE70E3" w14:textId="4F64DF47" w:rsidR="00CF3DFA" w:rsidRPr="00380FFE" w:rsidRDefault="00CF3DFA" w:rsidP="00CF3DFA">
      <w:pPr>
        <w:rPr>
          <w:rFonts w:ascii="Arial" w:eastAsia="MS Mincho" w:hAnsi="Arial" w:cs="Arial"/>
          <w:b/>
          <w:color w:val="000000"/>
          <w:sz w:val="22"/>
        </w:rPr>
      </w:pPr>
      <w:r w:rsidRPr="00380FFE">
        <w:rPr>
          <w:rFonts w:ascii="Arial" w:eastAsia="MS Mincho" w:hAnsi="Arial" w:cs="Arial"/>
          <w:b/>
          <w:color w:val="000000"/>
          <w:sz w:val="22"/>
        </w:rPr>
        <w:t xml:space="preserve">A) Manhattan Plot </w:t>
      </w:r>
      <w:r w:rsidRPr="00380FFE">
        <w:rPr>
          <w:rFonts w:ascii="Arial" w:eastAsia="MS Mincho" w:hAnsi="Arial" w:cs="Arial"/>
          <w:b/>
          <w:color w:val="000000"/>
          <w:sz w:val="22"/>
        </w:rPr>
        <w:tab/>
      </w:r>
    </w:p>
    <w:p w14:paraId="7B7F970E" w14:textId="77777777" w:rsidR="00CF3DFA" w:rsidRPr="00380FFE" w:rsidRDefault="00CF3DFA" w:rsidP="00CF3DFA">
      <w:pPr>
        <w:tabs>
          <w:tab w:val="left" w:pos="9387"/>
        </w:tabs>
        <w:rPr>
          <w:rFonts w:ascii="Arial" w:eastAsia="MS Mincho" w:hAnsi="Arial" w:cs="Arial"/>
          <w:b/>
          <w:color w:val="000000"/>
          <w:sz w:val="22"/>
        </w:rPr>
      </w:pPr>
    </w:p>
    <w:p w14:paraId="68D2FB8E" w14:textId="77777777" w:rsidR="00CF3DFA" w:rsidRPr="00380FFE" w:rsidRDefault="00CF3DFA" w:rsidP="00CF3DFA">
      <w:pPr>
        <w:tabs>
          <w:tab w:val="left" w:pos="9387"/>
        </w:tabs>
        <w:rPr>
          <w:rFonts w:ascii="Arial" w:eastAsia="MS Mincho" w:hAnsi="Arial" w:cs="Arial"/>
          <w:b/>
          <w:color w:val="000000"/>
          <w:sz w:val="22"/>
        </w:rPr>
      </w:pPr>
    </w:p>
    <w:p w14:paraId="01096004" w14:textId="77777777" w:rsidR="00CF3DFA" w:rsidRPr="00380FFE" w:rsidRDefault="00CF3DFA" w:rsidP="00CF3DFA">
      <w:pPr>
        <w:tabs>
          <w:tab w:val="left" w:pos="9387"/>
        </w:tabs>
        <w:rPr>
          <w:rFonts w:ascii="Arial" w:eastAsia="MS Mincho" w:hAnsi="Arial" w:cs="Arial"/>
          <w:b/>
          <w:color w:val="000000"/>
          <w:sz w:val="22"/>
        </w:rPr>
      </w:pPr>
    </w:p>
    <w:p w14:paraId="5FB51C5E" w14:textId="77777777" w:rsidR="00CF3DFA" w:rsidRPr="00380FFE" w:rsidRDefault="00CF3DFA" w:rsidP="00CF3DFA">
      <w:pPr>
        <w:tabs>
          <w:tab w:val="left" w:pos="9387"/>
        </w:tabs>
        <w:rPr>
          <w:rFonts w:ascii="Arial" w:eastAsia="MS Mincho" w:hAnsi="Arial" w:cs="Arial"/>
          <w:b/>
          <w:color w:val="000000"/>
          <w:sz w:val="22"/>
        </w:rPr>
      </w:pPr>
    </w:p>
    <w:p w14:paraId="420E34B7" w14:textId="77777777" w:rsidR="00CF3DFA" w:rsidRPr="00380FFE" w:rsidRDefault="00CF3DFA" w:rsidP="00CF3DFA">
      <w:pPr>
        <w:tabs>
          <w:tab w:val="left" w:pos="9387"/>
        </w:tabs>
        <w:rPr>
          <w:rFonts w:ascii="Arial" w:eastAsia="MS Mincho" w:hAnsi="Arial" w:cs="Arial"/>
          <w:b/>
          <w:color w:val="000000"/>
          <w:sz w:val="22"/>
        </w:rPr>
      </w:pPr>
    </w:p>
    <w:p w14:paraId="36092B5F" w14:textId="77777777" w:rsidR="00CF3DFA" w:rsidRPr="00380FFE" w:rsidRDefault="00CF3DFA" w:rsidP="00CF3DFA">
      <w:pPr>
        <w:tabs>
          <w:tab w:val="left" w:pos="9387"/>
        </w:tabs>
        <w:rPr>
          <w:rFonts w:ascii="Arial" w:eastAsia="MS Mincho" w:hAnsi="Arial" w:cs="Arial"/>
          <w:b/>
          <w:color w:val="000000"/>
          <w:sz w:val="22"/>
        </w:rPr>
      </w:pPr>
    </w:p>
    <w:p w14:paraId="18D19BA7" w14:textId="77777777" w:rsidR="00CF3DFA" w:rsidRPr="00380FFE" w:rsidRDefault="00CF3DFA" w:rsidP="00CF3DFA">
      <w:pPr>
        <w:tabs>
          <w:tab w:val="left" w:pos="9387"/>
        </w:tabs>
        <w:rPr>
          <w:rFonts w:ascii="Arial" w:eastAsia="MS Mincho" w:hAnsi="Arial" w:cs="Arial"/>
          <w:b/>
          <w:color w:val="000000"/>
          <w:sz w:val="22"/>
        </w:rPr>
      </w:pPr>
    </w:p>
    <w:p w14:paraId="3C4D1BBA" w14:textId="77777777" w:rsidR="00CF3DFA" w:rsidRPr="00380FFE" w:rsidRDefault="00CF3DFA" w:rsidP="00CF3DFA">
      <w:pPr>
        <w:tabs>
          <w:tab w:val="left" w:pos="9387"/>
        </w:tabs>
        <w:rPr>
          <w:rFonts w:ascii="Arial" w:eastAsia="MS Mincho" w:hAnsi="Arial" w:cs="Arial"/>
          <w:b/>
          <w:color w:val="000000"/>
          <w:sz w:val="22"/>
        </w:rPr>
      </w:pPr>
    </w:p>
    <w:p w14:paraId="752D820A" w14:textId="77777777" w:rsidR="00CF3DFA" w:rsidRPr="00380FFE" w:rsidRDefault="00CF3DFA" w:rsidP="00CF3DFA">
      <w:pPr>
        <w:tabs>
          <w:tab w:val="left" w:pos="9387"/>
        </w:tabs>
        <w:rPr>
          <w:rFonts w:ascii="Arial" w:eastAsia="MS Mincho" w:hAnsi="Arial" w:cs="Arial"/>
          <w:b/>
          <w:color w:val="000000"/>
          <w:sz w:val="22"/>
        </w:rPr>
      </w:pPr>
    </w:p>
    <w:p w14:paraId="6DE2A0CE" w14:textId="77777777" w:rsidR="00CF3DFA" w:rsidRPr="00380FFE" w:rsidRDefault="00CF3DFA" w:rsidP="00CF3DFA">
      <w:pPr>
        <w:tabs>
          <w:tab w:val="left" w:pos="9387"/>
        </w:tabs>
        <w:rPr>
          <w:rFonts w:ascii="Arial" w:eastAsia="MS Mincho" w:hAnsi="Arial" w:cs="Arial"/>
          <w:b/>
          <w:color w:val="000000"/>
          <w:sz w:val="22"/>
        </w:rPr>
      </w:pPr>
    </w:p>
    <w:p w14:paraId="2A4003AF" w14:textId="77777777" w:rsidR="00CF3DFA" w:rsidRPr="00380FFE" w:rsidRDefault="00CF3DFA" w:rsidP="00CF3DFA">
      <w:pPr>
        <w:tabs>
          <w:tab w:val="left" w:pos="9387"/>
        </w:tabs>
        <w:rPr>
          <w:rFonts w:ascii="Arial" w:eastAsia="MS Mincho" w:hAnsi="Arial" w:cs="Arial"/>
          <w:b/>
          <w:color w:val="000000"/>
          <w:sz w:val="22"/>
        </w:rPr>
      </w:pPr>
    </w:p>
    <w:p w14:paraId="74DA2C5C" w14:textId="77777777" w:rsidR="00CF3DFA" w:rsidRPr="00380FFE" w:rsidRDefault="00CF3DFA" w:rsidP="00CF3DFA">
      <w:pPr>
        <w:tabs>
          <w:tab w:val="left" w:pos="9387"/>
        </w:tabs>
        <w:rPr>
          <w:rFonts w:ascii="Arial" w:eastAsia="MS Mincho" w:hAnsi="Arial" w:cs="Arial"/>
          <w:b/>
          <w:color w:val="000000"/>
          <w:sz w:val="22"/>
        </w:rPr>
      </w:pPr>
    </w:p>
    <w:p w14:paraId="70E4B2D1" w14:textId="77777777" w:rsidR="00CF3DFA" w:rsidRPr="00380FFE" w:rsidRDefault="00CF3DFA" w:rsidP="00CF3DFA">
      <w:pPr>
        <w:tabs>
          <w:tab w:val="left" w:pos="9387"/>
        </w:tabs>
        <w:rPr>
          <w:rFonts w:ascii="Arial" w:eastAsia="MS Mincho" w:hAnsi="Arial" w:cs="Arial"/>
          <w:b/>
          <w:color w:val="000000"/>
          <w:sz w:val="22"/>
        </w:rPr>
      </w:pPr>
    </w:p>
    <w:p w14:paraId="10ACDD43" w14:textId="77777777" w:rsidR="00CF3DFA" w:rsidRPr="00380FFE" w:rsidRDefault="00CF3DFA" w:rsidP="00CF3DFA">
      <w:pPr>
        <w:tabs>
          <w:tab w:val="left" w:pos="9387"/>
        </w:tabs>
        <w:rPr>
          <w:rFonts w:ascii="Arial" w:eastAsia="MS Mincho" w:hAnsi="Arial" w:cs="Arial"/>
          <w:b/>
          <w:color w:val="000000"/>
          <w:sz w:val="22"/>
        </w:rPr>
      </w:pPr>
    </w:p>
    <w:p w14:paraId="1C6DA48F" w14:textId="6BD673AB" w:rsidR="00CF3DFA" w:rsidRPr="00380FFE" w:rsidRDefault="00CF3DFA" w:rsidP="00CF3DFA">
      <w:pPr>
        <w:tabs>
          <w:tab w:val="left" w:pos="9387"/>
        </w:tabs>
        <w:rPr>
          <w:rFonts w:ascii="Arial" w:eastAsia="MS Mincho" w:hAnsi="Arial" w:cs="Arial"/>
          <w:b/>
          <w:color w:val="000000"/>
          <w:sz w:val="22"/>
        </w:rPr>
      </w:pPr>
      <w:r w:rsidRPr="00380FFE">
        <w:rPr>
          <w:rFonts w:ascii="Arial" w:hAnsi="Arial" w:cs="Arial"/>
          <w:noProof/>
        </w:rPr>
        <w:drawing>
          <wp:anchor distT="0" distB="0" distL="114300" distR="114300" simplePos="0" relativeHeight="251674624" behindDoc="0" locked="0" layoutInCell="1" allowOverlap="1" wp14:anchorId="4DAE08D2" wp14:editId="1D204EE6">
            <wp:simplePos x="0" y="0"/>
            <wp:positionH relativeFrom="margin">
              <wp:posOffset>-228600</wp:posOffset>
            </wp:positionH>
            <wp:positionV relativeFrom="margin">
              <wp:posOffset>494030</wp:posOffset>
            </wp:positionV>
            <wp:extent cx="5600700" cy="2020570"/>
            <wp:effectExtent l="0" t="0" r="12700" b="11430"/>
            <wp:wrapSquare wrapText="bothSides"/>
            <wp:docPr id="126" name="Google Shape;126;p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Google Shape;126;p21"/>
                    <pic:cNvPicPr preferRelativeResize="0"/>
                  </pic:nvPicPr>
                  <pic:blipFill rotWithShape="1">
                    <a:blip r:embed="rId16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63" r="1690" b="2266"/>
                    <a:stretch/>
                  </pic:blipFill>
                  <pic:spPr>
                    <a:xfrm>
                      <a:off x="0" y="0"/>
                      <a:ext cx="5600700" cy="202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80FFE">
        <w:rPr>
          <w:rFonts w:ascii="Arial" w:eastAsia="MS Mincho" w:hAnsi="Arial" w:cs="Arial"/>
          <w:b/>
          <w:color w:val="000000"/>
          <w:sz w:val="22"/>
        </w:rPr>
        <w:t>B) Quantile-Quantile Plot</w:t>
      </w:r>
    </w:p>
    <w:p w14:paraId="354ED199" w14:textId="77777777" w:rsidR="00CF3DFA" w:rsidRPr="00380FFE" w:rsidRDefault="00CF3DFA" w:rsidP="00CF3DFA">
      <w:pPr>
        <w:rPr>
          <w:rFonts w:ascii="Arial" w:eastAsia="MS Mincho" w:hAnsi="Arial" w:cs="Arial"/>
          <w:b/>
          <w:color w:val="000000"/>
          <w:sz w:val="22"/>
        </w:rPr>
      </w:pPr>
      <w:r w:rsidRPr="00380FFE">
        <w:rPr>
          <w:rFonts w:ascii="Arial" w:hAnsi="Arial" w:cs="Arial"/>
          <w:noProof/>
        </w:rPr>
        <w:drawing>
          <wp:anchor distT="0" distB="0" distL="114300" distR="114300" simplePos="0" relativeHeight="251673600" behindDoc="0" locked="0" layoutInCell="1" allowOverlap="1" wp14:anchorId="028D1704" wp14:editId="79B895DE">
            <wp:simplePos x="0" y="0"/>
            <wp:positionH relativeFrom="margin">
              <wp:posOffset>-114300</wp:posOffset>
            </wp:positionH>
            <wp:positionV relativeFrom="margin">
              <wp:posOffset>2971800</wp:posOffset>
            </wp:positionV>
            <wp:extent cx="2857500" cy="2743200"/>
            <wp:effectExtent l="0" t="0" r="12700" b="0"/>
            <wp:wrapSquare wrapText="bothSides"/>
            <wp:docPr id="1" name="Google Shape;127;p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oogle Shape;127;p21"/>
                    <pic:cNvPicPr preferRelativeResize="0"/>
                  </pic:nvPicPr>
                  <pic:blipFill rotWithShape="1">
                    <a:blip r:embed="rId17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04" r="5749" b="3466"/>
                    <a:stretch/>
                  </pic:blipFill>
                  <pic:spPr>
                    <a:xfrm>
                      <a:off x="0" y="0"/>
                      <a:ext cx="28575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CBB7A5" w14:textId="77777777" w:rsidR="00CF3DFA" w:rsidRPr="00380FFE" w:rsidRDefault="00CF3DFA" w:rsidP="00CF3DFA">
      <w:pPr>
        <w:rPr>
          <w:rFonts w:ascii="Arial" w:eastAsia="MS Mincho" w:hAnsi="Arial" w:cs="Arial"/>
          <w:b/>
          <w:color w:val="000000"/>
          <w:sz w:val="22"/>
        </w:rPr>
      </w:pPr>
    </w:p>
    <w:p w14:paraId="4150FF58" w14:textId="77777777" w:rsidR="00CF3DFA" w:rsidRPr="00380FFE" w:rsidRDefault="00CF3DFA" w:rsidP="00CF3DFA">
      <w:pPr>
        <w:rPr>
          <w:rFonts w:ascii="Arial" w:eastAsia="MS Mincho" w:hAnsi="Arial" w:cs="Arial"/>
          <w:b/>
          <w:color w:val="000000"/>
          <w:sz w:val="22"/>
        </w:rPr>
      </w:pPr>
    </w:p>
    <w:p w14:paraId="5B60BAF8" w14:textId="77777777" w:rsidR="00CF3DFA" w:rsidRPr="00380FFE" w:rsidRDefault="00CF3DFA" w:rsidP="00CF3DFA">
      <w:pPr>
        <w:rPr>
          <w:rFonts w:ascii="Arial" w:eastAsia="MS Mincho" w:hAnsi="Arial" w:cs="Arial"/>
          <w:b/>
          <w:color w:val="000000"/>
          <w:sz w:val="22"/>
        </w:rPr>
      </w:pPr>
    </w:p>
    <w:p w14:paraId="28F19A6E" w14:textId="77777777" w:rsidR="00CF3DFA" w:rsidRPr="00380FFE" w:rsidRDefault="00CF3DFA" w:rsidP="00CF3DFA">
      <w:pPr>
        <w:rPr>
          <w:rFonts w:ascii="Arial" w:eastAsia="MS Mincho" w:hAnsi="Arial" w:cs="Arial"/>
          <w:b/>
          <w:color w:val="000000"/>
          <w:sz w:val="22"/>
        </w:rPr>
      </w:pPr>
    </w:p>
    <w:p w14:paraId="57BE3BBC" w14:textId="77777777" w:rsidR="00CF3DFA" w:rsidRPr="00380FFE" w:rsidRDefault="00CF3DFA" w:rsidP="00CF3DFA">
      <w:pPr>
        <w:rPr>
          <w:rFonts w:ascii="Arial" w:eastAsia="MS Mincho" w:hAnsi="Arial" w:cs="Arial"/>
          <w:b/>
          <w:color w:val="000000"/>
          <w:sz w:val="22"/>
        </w:rPr>
      </w:pPr>
    </w:p>
    <w:p w14:paraId="380689F7" w14:textId="77777777" w:rsidR="00CF3DFA" w:rsidRPr="00380FFE" w:rsidRDefault="00CF3DFA" w:rsidP="00CF3DFA">
      <w:pPr>
        <w:rPr>
          <w:rFonts w:ascii="Arial" w:eastAsia="MS Mincho" w:hAnsi="Arial" w:cs="Arial"/>
          <w:b/>
          <w:color w:val="000000"/>
          <w:sz w:val="22"/>
        </w:rPr>
      </w:pPr>
    </w:p>
    <w:p w14:paraId="6DE7AD6E" w14:textId="77777777" w:rsidR="00CF3DFA" w:rsidRPr="00380FFE" w:rsidRDefault="00CF3DFA" w:rsidP="00CF3DFA">
      <w:pPr>
        <w:rPr>
          <w:rFonts w:ascii="Arial" w:eastAsia="MS Mincho" w:hAnsi="Arial" w:cs="Arial"/>
          <w:b/>
          <w:color w:val="000000"/>
          <w:sz w:val="22"/>
        </w:rPr>
      </w:pPr>
    </w:p>
    <w:p w14:paraId="6BF559F5" w14:textId="77777777" w:rsidR="00CF3DFA" w:rsidRPr="00380FFE" w:rsidRDefault="00CF3DFA" w:rsidP="00CF3DFA">
      <w:pPr>
        <w:rPr>
          <w:rFonts w:ascii="Arial" w:eastAsia="MS Mincho" w:hAnsi="Arial" w:cs="Arial"/>
          <w:b/>
          <w:color w:val="000000"/>
          <w:sz w:val="22"/>
        </w:rPr>
      </w:pPr>
    </w:p>
    <w:p w14:paraId="3E88F5BA" w14:textId="77777777" w:rsidR="00CF3DFA" w:rsidRPr="00380FFE" w:rsidRDefault="00CF3DFA" w:rsidP="00CF3DFA">
      <w:pPr>
        <w:rPr>
          <w:rFonts w:ascii="Arial" w:eastAsia="MS Mincho" w:hAnsi="Arial" w:cs="Arial"/>
          <w:b/>
          <w:color w:val="000000"/>
          <w:sz w:val="22"/>
        </w:rPr>
      </w:pPr>
    </w:p>
    <w:p w14:paraId="2747C5CD" w14:textId="77777777" w:rsidR="00CF3DFA" w:rsidRPr="00380FFE" w:rsidRDefault="00CF3DFA" w:rsidP="00CF3DFA">
      <w:pPr>
        <w:rPr>
          <w:rFonts w:ascii="Arial" w:eastAsia="MS Mincho" w:hAnsi="Arial" w:cs="Arial"/>
          <w:b/>
          <w:color w:val="000000"/>
          <w:sz w:val="22"/>
        </w:rPr>
      </w:pPr>
    </w:p>
    <w:p w14:paraId="077C0C2A" w14:textId="77777777" w:rsidR="00CF3DFA" w:rsidRPr="00380FFE" w:rsidRDefault="00CF3DFA" w:rsidP="00CF3DFA">
      <w:pPr>
        <w:rPr>
          <w:rFonts w:ascii="Arial" w:eastAsia="MS Mincho" w:hAnsi="Arial" w:cs="Arial"/>
          <w:b/>
          <w:color w:val="000000"/>
          <w:sz w:val="22"/>
        </w:rPr>
      </w:pPr>
    </w:p>
    <w:p w14:paraId="3CEB4DB2" w14:textId="77777777" w:rsidR="00CF3DFA" w:rsidRPr="00380FFE" w:rsidRDefault="00CF3DFA" w:rsidP="00CF3DFA">
      <w:pPr>
        <w:rPr>
          <w:rFonts w:ascii="Arial" w:eastAsia="MS Mincho" w:hAnsi="Arial" w:cs="Arial"/>
          <w:b/>
          <w:color w:val="000000"/>
          <w:sz w:val="22"/>
        </w:rPr>
      </w:pPr>
    </w:p>
    <w:p w14:paraId="2A108679" w14:textId="77777777" w:rsidR="00CF3DFA" w:rsidRPr="00380FFE" w:rsidRDefault="00CF3DFA" w:rsidP="00CF3DFA">
      <w:pPr>
        <w:rPr>
          <w:rFonts w:ascii="Arial" w:eastAsia="MS Mincho" w:hAnsi="Arial" w:cs="Arial"/>
          <w:b/>
          <w:color w:val="000000"/>
          <w:sz w:val="22"/>
        </w:rPr>
      </w:pPr>
    </w:p>
    <w:p w14:paraId="57039D82" w14:textId="77777777" w:rsidR="00CF3DFA" w:rsidRPr="00380FFE" w:rsidRDefault="00CF3DFA" w:rsidP="00CF3DFA">
      <w:pPr>
        <w:rPr>
          <w:rFonts w:ascii="Arial" w:eastAsia="MS Mincho" w:hAnsi="Arial" w:cs="Arial"/>
          <w:b/>
          <w:color w:val="000000"/>
          <w:sz w:val="22"/>
        </w:rPr>
      </w:pPr>
    </w:p>
    <w:p w14:paraId="40BE5DFE" w14:textId="77777777" w:rsidR="00CF3DFA" w:rsidRPr="00380FFE" w:rsidRDefault="00CF3DFA" w:rsidP="00CF3DFA">
      <w:pPr>
        <w:rPr>
          <w:rFonts w:ascii="Arial" w:eastAsia="MS Mincho" w:hAnsi="Arial" w:cs="Arial"/>
          <w:b/>
          <w:color w:val="000000"/>
          <w:sz w:val="22"/>
        </w:rPr>
      </w:pPr>
    </w:p>
    <w:p w14:paraId="6228A3FA" w14:textId="77777777" w:rsidR="00CF3DFA" w:rsidRPr="00380FFE" w:rsidRDefault="00CF3DFA" w:rsidP="00CF3DFA">
      <w:pPr>
        <w:rPr>
          <w:rFonts w:ascii="Arial" w:eastAsia="MS Mincho" w:hAnsi="Arial" w:cs="Arial"/>
          <w:b/>
          <w:color w:val="000000"/>
          <w:sz w:val="22"/>
        </w:rPr>
      </w:pPr>
    </w:p>
    <w:p w14:paraId="4C278B55" w14:textId="77777777" w:rsidR="00CF3DFA" w:rsidRPr="00380FFE" w:rsidRDefault="00CF3DFA" w:rsidP="00CF3DFA">
      <w:pPr>
        <w:rPr>
          <w:rFonts w:ascii="Arial" w:eastAsia="MS Mincho" w:hAnsi="Arial" w:cs="Arial"/>
          <w:b/>
          <w:color w:val="000000"/>
          <w:sz w:val="22"/>
        </w:rPr>
      </w:pPr>
    </w:p>
    <w:p w14:paraId="241909BB" w14:textId="77777777" w:rsidR="00CF3DFA" w:rsidRPr="00380FFE" w:rsidRDefault="00CF3DFA" w:rsidP="00CF3DFA">
      <w:pPr>
        <w:rPr>
          <w:rFonts w:ascii="Arial" w:eastAsia="MS Mincho" w:hAnsi="Arial" w:cs="Arial"/>
          <w:b/>
          <w:color w:val="000000"/>
          <w:sz w:val="22"/>
        </w:rPr>
      </w:pPr>
      <w:r w:rsidRPr="00380FFE">
        <w:rPr>
          <w:rFonts w:ascii="Arial" w:eastAsia="MS Mincho" w:hAnsi="Arial" w:cs="Arial"/>
          <w:b/>
          <w:color w:val="000000"/>
          <w:sz w:val="22"/>
        </w:rPr>
        <w:t>Figure S3 Legend:</w:t>
      </w:r>
    </w:p>
    <w:p w14:paraId="6F971A35" w14:textId="77777777" w:rsidR="00CF3DFA" w:rsidRPr="00380FFE" w:rsidRDefault="00CF3DFA" w:rsidP="00CF3DFA">
      <w:pPr>
        <w:pStyle w:val="ListParagraph"/>
        <w:numPr>
          <w:ilvl w:val="0"/>
          <w:numId w:val="10"/>
        </w:numPr>
        <w:rPr>
          <w:rFonts w:ascii="Arial" w:eastAsia="MS Mincho" w:hAnsi="Arial" w:cs="Arial"/>
          <w:color w:val="000000"/>
          <w:sz w:val="22"/>
        </w:rPr>
      </w:pPr>
      <w:r w:rsidRPr="00380FFE">
        <w:rPr>
          <w:rFonts w:ascii="Arial" w:eastAsia="MS Mincho" w:hAnsi="Arial" w:cs="Arial"/>
          <w:color w:val="000000"/>
          <w:sz w:val="22"/>
        </w:rPr>
        <w:t>Manhattan plot of a genome-wide association study in 1290 individuals in ASSESS-AKI. The genome-wide significance level is set at 5 × 10</w:t>
      </w:r>
      <w:r w:rsidRPr="00380FFE">
        <w:rPr>
          <w:rFonts w:ascii="Arial" w:eastAsia="MS Mincho" w:hAnsi="Arial" w:cs="Arial"/>
          <w:color w:val="000000"/>
          <w:sz w:val="22"/>
          <w:vertAlign w:val="superscript"/>
        </w:rPr>
        <w:t>−8</w:t>
      </w:r>
      <w:r w:rsidRPr="00380FFE">
        <w:rPr>
          <w:rFonts w:ascii="Arial" w:eastAsia="MS Mincho" w:hAnsi="Arial" w:cs="Arial"/>
          <w:color w:val="000000"/>
          <w:sz w:val="22"/>
        </w:rPr>
        <w:t> and plotted as the dotted line. One Genome Wide Significant single nucleotide variant was identified (rs611475 in the TMPRSS4 gene, p~ 3,23X10</w:t>
      </w:r>
      <w:r w:rsidRPr="00380FFE">
        <w:rPr>
          <w:rFonts w:ascii="Arial" w:eastAsia="MS Mincho" w:hAnsi="Arial" w:cs="Arial"/>
          <w:color w:val="000000"/>
          <w:sz w:val="22"/>
          <w:vertAlign w:val="superscript"/>
        </w:rPr>
        <w:t>-8</w:t>
      </w:r>
      <w:r w:rsidRPr="00380FFE">
        <w:rPr>
          <w:rFonts w:ascii="Arial" w:eastAsia="MS Mincho" w:hAnsi="Arial" w:cs="Arial"/>
          <w:color w:val="000000"/>
          <w:sz w:val="22"/>
        </w:rPr>
        <w:t>).</w:t>
      </w:r>
    </w:p>
    <w:p w14:paraId="12D543D7" w14:textId="77777777" w:rsidR="00CF3DFA" w:rsidRPr="00380FFE" w:rsidRDefault="00CF3DFA" w:rsidP="00CF3DFA">
      <w:pPr>
        <w:pStyle w:val="ListParagraph"/>
        <w:numPr>
          <w:ilvl w:val="0"/>
          <w:numId w:val="10"/>
        </w:numPr>
        <w:rPr>
          <w:rFonts w:ascii="Arial" w:eastAsia="MS Mincho" w:hAnsi="Arial" w:cs="Arial"/>
          <w:color w:val="000000"/>
          <w:sz w:val="22"/>
        </w:rPr>
      </w:pPr>
      <w:r w:rsidRPr="00380FFE">
        <w:rPr>
          <w:rFonts w:ascii="Arial" w:eastAsia="MS Mincho" w:hAnsi="Arial" w:cs="Arial"/>
          <w:color w:val="000000"/>
          <w:sz w:val="22"/>
        </w:rPr>
        <w:t>Quantile-quantile (QQ) plot of the data shown in the Manhattan plot in A. </w:t>
      </w:r>
    </w:p>
    <w:p w14:paraId="1A9847D4" w14:textId="77777777" w:rsidR="00CF3DFA" w:rsidRPr="00380FFE" w:rsidRDefault="00CF3DFA" w:rsidP="00CF3DFA">
      <w:pPr>
        <w:rPr>
          <w:rFonts w:ascii="Arial" w:eastAsia="MS Mincho" w:hAnsi="Arial" w:cs="Arial"/>
          <w:b/>
          <w:color w:val="000000"/>
          <w:sz w:val="22"/>
        </w:rPr>
      </w:pPr>
    </w:p>
    <w:p w14:paraId="5F0856BF" w14:textId="77777777" w:rsidR="00CF3DFA" w:rsidRPr="00380FFE" w:rsidRDefault="00CF3DFA" w:rsidP="00CF3DFA">
      <w:pPr>
        <w:rPr>
          <w:rFonts w:ascii="Arial" w:eastAsia="MS Mincho" w:hAnsi="Arial" w:cs="Arial"/>
          <w:b/>
          <w:color w:val="000000"/>
          <w:sz w:val="22"/>
        </w:rPr>
      </w:pPr>
      <w:r w:rsidRPr="00380FFE">
        <w:rPr>
          <w:rFonts w:ascii="Arial" w:eastAsia="MS Mincho" w:hAnsi="Arial" w:cs="Arial"/>
          <w:b/>
          <w:color w:val="000000"/>
          <w:sz w:val="22"/>
        </w:rPr>
        <w:br w:type="page"/>
      </w:r>
    </w:p>
    <w:p w14:paraId="5DF4C935" w14:textId="77777777" w:rsidR="00CF3DFA" w:rsidRPr="00380FFE" w:rsidRDefault="00CF3DFA" w:rsidP="00CF3DFA">
      <w:pPr>
        <w:rPr>
          <w:rFonts w:ascii="Arial" w:eastAsia="MS Mincho" w:hAnsi="Arial" w:cs="Arial"/>
          <w:b/>
          <w:color w:val="000000"/>
          <w:sz w:val="22"/>
        </w:rPr>
      </w:pPr>
    </w:p>
    <w:p w14:paraId="12D7DEB5" w14:textId="77777777" w:rsidR="00CF3DFA" w:rsidRPr="00380FFE" w:rsidRDefault="00CF3DFA" w:rsidP="00CF3DFA">
      <w:pPr>
        <w:rPr>
          <w:rFonts w:ascii="Arial" w:eastAsia="MS Mincho" w:hAnsi="Arial" w:cs="Arial"/>
          <w:color w:val="000000"/>
          <w:sz w:val="22"/>
        </w:rPr>
      </w:pPr>
      <w:r w:rsidRPr="00380FFE">
        <w:rPr>
          <w:rFonts w:ascii="Arial" w:eastAsia="MS Mincho" w:hAnsi="Arial" w:cs="Arial"/>
          <w:b/>
          <w:color w:val="000000"/>
          <w:sz w:val="22"/>
        </w:rPr>
        <w:t xml:space="preserve">Figure S4. </w:t>
      </w:r>
      <w:r w:rsidRPr="00380FFE">
        <w:rPr>
          <w:rFonts w:ascii="Arial" w:eastAsia="MS Mincho" w:hAnsi="Arial" w:cs="Arial"/>
          <w:color w:val="000000"/>
          <w:sz w:val="22"/>
        </w:rPr>
        <w:t xml:space="preserve">Distribution of Angiopoietin-2 Concentrations in Plasma and Allele Count of </w:t>
      </w:r>
      <w:r w:rsidRPr="00380FFE">
        <w:rPr>
          <w:rFonts w:ascii="Arial" w:eastAsia="MS Mincho" w:hAnsi="Arial" w:cs="Arial"/>
          <w:i/>
          <w:iCs/>
          <w:color w:val="000000"/>
          <w:sz w:val="22"/>
        </w:rPr>
        <w:t>TMPRSS4</w:t>
      </w:r>
      <w:r w:rsidRPr="00380FFE">
        <w:rPr>
          <w:rFonts w:ascii="Arial" w:eastAsia="MS Mincho" w:hAnsi="Arial" w:cs="Arial"/>
          <w:color w:val="000000"/>
          <w:sz w:val="22"/>
        </w:rPr>
        <w:t xml:space="preserve"> Variant rs611475</w:t>
      </w:r>
    </w:p>
    <w:p w14:paraId="7E87812B" w14:textId="77777777" w:rsidR="00CF3DFA" w:rsidRPr="00380FFE" w:rsidRDefault="00CF3DFA" w:rsidP="00CF3DFA">
      <w:pPr>
        <w:ind w:left="-450"/>
        <w:rPr>
          <w:rFonts w:ascii="Arial" w:eastAsia="MS Mincho" w:hAnsi="Arial" w:cs="Arial"/>
          <w:b/>
          <w:color w:val="000000"/>
          <w:sz w:val="22"/>
        </w:rPr>
      </w:pPr>
    </w:p>
    <w:p w14:paraId="2F735066" w14:textId="77777777" w:rsidR="00CF3DFA" w:rsidRPr="00380FFE" w:rsidRDefault="00CF3DFA" w:rsidP="00CF3DFA">
      <w:pPr>
        <w:rPr>
          <w:noProof/>
        </w:rPr>
      </w:pPr>
      <w:r w:rsidRPr="00380FFE">
        <w:rPr>
          <w:noProof/>
        </w:rPr>
        <w:drawing>
          <wp:inline distT="0" distB="0" distL="0" distR="0" wp14:anchorId="395A664E" wp14:editId="5C138418">
            <wp:extent cx="3771900" cy="3290507"/>
            <wp:effectExtent l="0" t="0" r="0" b="1206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77624" cy="3295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0FFE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3BF6AAD" wp14:editId="116C6683">
                <wp:simplePos x="0" y="0"/>
                <wp:positionH relativeFrom="column">
                  <wp:posOffset>4686300</wp:posOffset>
                </wp:positionH>
                <wp:positionV relativeFrom="paragraph">
                  <wp:posOffset>1003935</wp:posOffset>
                </wp:positionV>
                <wp:extent cx="891540" cy="140335"/>
                <wp:effectExtent l="0" t="0" r="0" b="12065"/>
                <wp:wrapSquare wrapText="bothSides"/>
                <wp:docPr id="148" name="Google Shape;148;p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1540" cy="1403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5DF62E0" w14:textId="77777777" w:rsidR="00C46A85" w:rsidRDefault="00C46A85" w:rsidP="00CF3DFA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eastAsia="Arial" w:hAnsi="Arial" w:cs="Arial"/>
                                <w:color w:val="FF0000"/>
                                <w:lang w:val="en"/>
                              </w:rPr>
                              <w:t>SNV is here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BF6AAD" id="Google Shape;148;p23" o:spid="_x0000_s1031" type="#_x0000_t202" style="position:absolute;margin-left:369pt;margin-top:79.05pt;width:70.2pt;height:11.0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" fillcolor="white [3212]" stroked="f">
                <v:textbox inset="2.53958mm,2.53958mm,2.53958mm,2.53958mm">
                  <w:txbxContent>
                    <w:p w14:paraId="05DF62E0" w14:textId="77777777" w:rsidR="00C46A85" w:rsidRDefault="00C46A85" w:rsidP="00CF3DFA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" w:eastAsia="Arial" w:hAnsi="Arial" w:cs="Arial"/>
                          <w:color w:val="FF0000"/>
                          <w:lang w:val="en"/>
                        </w:rPr>
                        <w:t>SNV is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80FFE">
        <w:rPr>
          <w:rFonts w:eastAsiaTheme="minorHAnsi"/>
          <w:noProof/>
        </w:rPr>
        <w:t xml:space="preserve"> </w:t>
      </w:r>
    </w:p>
    <w:p w14:paraId="75E0239B" w14:textId="77777777" w:rsidR="00CF3DFA" w:rsidRPr="00380FFE" w:rsidRDefault="00CF3DFA" w:rsidP="00CF3DFA">
      <w:pPr>
        <w:ind w:right="90"/>
        <w:rPr>
          <w:rFonts w:eastAsiaTheme="minorHAnsi"/>
          <w:noProof/>
        </w:rPr>
      </w:pPr>
      <w:r w:rsidRPr="00380FFE">
        <w:rPr>
          <w:rFonts w:ascii="Arial" w:hAnsi="Arial" w:cs="Arial"/>
          <w:b/>
          <w:noProof/>
          <w:sz w:val="22"/>
        </w:rPr>
        <w:t>Figure S4 Legend:</w:t>
      </w:r>
      <w:r w:rsidRPr="00380FFE">
        <w:rPr>
          <w:rFonts w:ascii="Arial" w:hAnsi="Arial" w:cs="Arial"/>
          <w:noProof/>
          <w:sz w:val="22"/>
        </w:rPr>
        <w:t xml:space="preserve"> Each dot represents one patient. The horizontal line represents the average Angpt-2 concentration within each minor allele count of rs611475</w:t>
      </w:r>
      <w:r w:rsidRPr="00380FFE">
        <w:rPr>
          <w:rFonts w:eastAsiaTheme="minorHAnsi"/>
          <w:noProof/>
        </w:rPr>
        <w:t xml:space="preserve"> </w:t>
      </w:r>
    </w:p>
    <w:p w14:paraId="32C2E73F" w14:textId="77777777" w:rsidR="00CF3DFA" w:rsidRPr="00380FFE" w:rsidRDefault="00CF3DFA" w:rsidP="00CF3DFA">
      <w:pPr>
        <w:rPr>
          <w:rFonts w:ascii="Arial" w:hAnsi="Arial" w:cs="Arial"/>
          <w:noProof/>
          <w:sz w:val="22"/>
        </w:rPr>
      </w:pPr>
    </w:p>
    <w:p w14:paraId="7A2E3220" w14:textId="77777777" w:rsidR="00CF3DFA" w:rsidRPr="00380FFE" w:rsidRDefault="00CF3DFA" w:rsidP="00CF3DFA">
      <w:pPr>
        <w:rPr>
          <w:rFonts w:ascii="Arial" w:hAnsi="Arial" w:cs="Arial"/>
          <w:noProof/>
        </w:rPr>
      </w:pPr>
      <w:r w:rsidRPr="00380FFE">
        <w:rPr>
          <w:rFonts w:ascii="Arial" w:hAnsi="Arial" w:cs="Arial"/>
          <w:noProof/>
        </w:rPr>
        <w:br w:type="page"/>
      </w:r>
    </w:p>
    <w:p w14:paraId="5945F873" w14:textId="77777777" w:rsidR="00CF3DFA" w:rsidRPr="00380FFE" w:rsidRDefault="00CF3DFA" w:rsidP="00CF3DFA">
      <w:pPr>
        <w:ind w:right="6662"/>
        <w:rPr>
          <w:rFonts w:ascii="Arial" w:eastAsia="MS Mincho" w:hAnsi="Arial" w:cs="Arial"/>
          <w:b/>
          <w:color w:val="000000"/>
          <w:sz w:val="22"/>
        </w:rPr>
      </w:pPr>
    </w:p>
    <w:p w14:paraId="6C59334F" w14:textId="77777777" w:rsidR="00CF3DFA" w:rsidRPr="00380FFE" w:rsidRDefault="00CF3DFA" w:rsidP="00CF3DFA">
      <w:pPr>
        <w:rPr>
          <w:rFonts w:ascii="Arial" w:eastAsia="MS Mincho" w:hAnsi="Arial" w:cs="Arial"/>
          <w:color w:val="000000"/>
          <w:sz w:val="22"/>
          <w:u w:val="single"/>
        </w:rPr>
      </w:pPr>
      <w:r w:rsidRPr="00380FFE">
        <w:rPr>
          <w:rFonts w:ascii="Arial" w:eastAsia="MS Mincho" w:hAnsi="Arial" w:cs="Arial"/>
          <w:b/>
          <w:color w:val="000000"/>
          <w:sz w:val="22"/>
        </w:rPr>
        <w:t xml:space="preserve">Figure S5.  </w:t>
      </w:r>
      <w:r w:rsidRPr="00380FFE">
        <w:rPr>
          <w:rFonts w:ascii="Arial" w:eastAsia="MS Mincho" w:hAnsi="Arial" w:cs="Arial"/>
          <w:color w:val="000000"/>
          <w:sz w:val="22"/>
        </w:rPr>
        <w:t>Conceptual Diagram of Mediation Analysis</w:t>
      </w:r>
    </w:p>
    <w:p w14:paraId="35124E3E" w14:textId="77777777" w:rsidR="00CF3DFA" w:rsidRPr="00380FFE" w:rsidRDefault="00CF3DFA" w:rsidP="00CF3DFA">
      <w:pPr>
        <w:rPr>
          <w:rFonts w:ascii="Arial" w:eastAsia="MS Mincho" w:hAnsi="Arial" w:cs="Arial"/>
          <w:color w:val="000000"/>
          <w:sz w:val="22"/>
          <w:u w:val="single"/>
        </w:rPr>
      </w:pPr>
    </w:p>
    <w:p w14:paraId="1A5073C5" w14:textId="77777777" w:rsidR="00CF3DFA" w:rsidRPr="00380FFE" w:rsidRDefault="00CF3DFA" w:rsidP="00CF3DFA">
      <w:r w:rsidRPr="00380FFE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6A56637" wp14:editId="124F0F6B">
                <wp:simplePos x="0" y="0"/>
                <wp:positionH relativeFrom="column">
                  <wp:posOffset>2151868</wp:posOffset>
                </wp:positionH>
                <wp:positionV relativeFrom="paragraph">
                  <wp:posOffset>148932</wp:posOffset>
                </wp:positionV>
                <wp:extent cx="1385570" cy="288143"/>
                <wp:effectExtent l="0" t="0" r="24130" b="17145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5570" cy="2881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E0E6DE" w14:textId="77777777" w:rsidR="00C46A85" w:rsidRPr="003529CF" w:rsidRDefault="00C46A85" w:rsidP="00CF3DFA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3529CF">
                              <w:rPr>
                                <w:rFonts w:ascii="Arial" w:hAnsi="Arial" w:cs="Arial"/>
                              </w:rPr>
                              <w:t xml:space="preserve">Mediator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56637" id="Text Box 46" o:spid="_x0000_s1032" type="#_x0000_t202" style="position:absolute;margin-left:169.45pt;margin-top:11.75pt;width:109.1pt;height:22.7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" fillcolor="white [3201]" strokeweight=".5pt">
                <v:textbox>
                  <w:txbxContent>
                    <w:p w14:paraId="65E0E6DE" w14:textId="77777777" w:rsidR="00C46A85" w:rsidRPr="003529CF" w:rsidRDefault="00C46A85" w:rsidP="00CF3DFA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3529CF">
                        <w:rPr>
                          <w:rFonts w:ascii="Arial" w:hAnsi="Arial" w:cs="Arial"/>
                        </w:rPr>
                        <w:t xml:space="preserve">Mediator </w:t>
                      </w:r>
                    </w:p>
                  </w:txbxContent>
                </v:textbox>
              </v:shape>
            </w:pict>
          </mc:Fallback>
        </mc:AlternateContent>
      </w:r>
    </w:p>
    <w:p w14:paraId="1B761ED7" w14:textId="77777777" w:rsidR="00CF3DFA" w:rsidRPr="00380FFE" w:rsidRDefault="00CF3DFA" w:rsidP="00CF3DFA"/>
    <w:p w14:paraId="1D89E284" w14:textId="77777777" w:rsidR="00CF3DFA" w:rsidRPr="00380FFE" w:rsidRDefault="00CF3DFA" w:rsidP="00CF3DFA"/>
    <w:p w14:paraId="4DC3B593" w14:textId="77777777" w:rsidR="00CF3DFA" w:rsidRPr="00380FFE" w:rsidRDefault="00CF3DFA" w:rsidP="00CF3DFA">
      <w:r w:rsidRPr="00380FF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0F41A0" wp14:editId="2A559B73">
                <wp:simplePos x="0" y="0"/>
                <wp:positionH relativeFrom="column">
                  <wp:posOffset>1777837</wp:posOffset>
                </wp:positionH>
                <wp:positionV relativeFrom="paragraph">
                  <wp:posOffset>1108710</wp:posOffset>
                </wp:positionV>
                <wp:extent cx="1982250" cy="318710"/>
                <wp:effectExtent l="0" t="0" r="0" b="571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2250" cy="3187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05B509" w14:textId="77777777" w:rsidR="00C46A85" w:rsidRPr="003529CF" w:rsidRDefault="00C46A85" w:rsidP="00CF3DFA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3529CF">
                              <w:rPr>
                                <w:rFonts w:ascii="Arial" w:hAnsi="Arial" w:cs="Arial"/>
                                <w:i/>
                              </w:rPr>
                              <w:t>Direct effect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F41A0" id="Text Box 34" o:spid="_x0000_s1033" type="#_x0000_t202" style="position:absolute;margin-left:140pt;margin-top:87.3pt;width:156.1pt;height:25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" fillcolor="white [3201]" stroked="f" strokeweight=".5pt">
                <v:textbox>
                  <w:txbxContent>
                    <w:p w14:paraId="0005B509" w14:textId="77777777" w:rsidR="00C46A85" w:rsidRPr="003529CF" w:rsidRDefault="00C46A85" w:rsidP="00CF3DFA">
                      <w:pPr>
                        <w:jc w:val="center"/>
                        <w:rPr>
                          <w:rFonts w:ascii="Arial" w:hAnsi="Arial" w:cs="Arial"/>
                          <w:i/>
                        </w:rPr>
                      </w:pPr>
                      <w:r w:rsidRPr="003529CF">
                        <w:rPr>
                          <w:rFonts w:ascii="Arial" w:hAnsi="Arial" w:cs="Arial"/>
                          <w:i/>
                        </w:rPr>
                        <w:t>Direct effect</w:t>
                      </w:r>
                    </w:p>
                  </w:txbxContent>
                </v:textbox>
              </v:shape>
            </w:pict>
          </mc:Fallback>
        </mc:AlternateContent>
      </w:r>
      <w:r w:rsidRPr="00380FFE">
        <w:rPr>
          <w:noProof/>
        </w:rPr>
        <mc:AlternateContent>
          <mc:Choice Requires="wpg">
            <w:drawing>
              <wp:inline distT="0" distB="0" distL="0" distR="0" wp14:anchorId="31395C3A" wp14:editId="0093E18F">
                <wp:extent cx="5465300" cy="1786597"/>
                <wp:effectExtent l="0" t="0" r="21590" b="23495"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5300" cy="1786597"/>
                          <a:chOff x="0" y="0"/>
                          <a:chExt cx="5465300" cy="1786597"/>
                        </a:xfrm>
                      </wpg:grpSpPr>
                      <wps:wsp>
                        <wps:cNvPr id="48" name="Rounded Rectangle 48"/>
                        <wps:cNvSpPr/>
                        <wps:spPr>
                          <a:xfrm>
                            <a:off x="0" y="1308295"/>
                            <a:ext cx="1681090" cy="478302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5FEBA56" w14:textId="77777777" w:rsidR="00C46A85" w:rsidRPr="003529CF" w:rsidRDefault="00C46A85" w:rsidP="00CF3DFA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3529CF">
                                <w:rPr>
                                  <w:rFonts w:ascii="Arial" w:hAnsi="Arial" w:cs="Arial"/>
                                </w:rPr>
                                <w:t>rs611475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Straight Arrow Connector 49"/>
                        <wps:cNvCnPr/>
                        <wps:spPr>
                          <a:xfrm flipV="1">
                            <a:off x="1681090" y="1533378"/>
                            <a:ext cx="2103365" cy="14068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  <wps:wsp>
                        <wps:cNvPr id="50" name="Rounded Rectangle 50"/>
                        <wps:cNvSpPr/>
                        <wps:spPr>
                          <a:xfrm>
                            <a:off x="3784210" y="1266092"/>
                            <a:ext cx="1681090" cy="478302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83F6B8E" w14:textId="77777777" w:rsidR="00C46A85" w:rsidRPr="003529CF" w:rsidRDefault="00C46A85" w:rsidP="00CF3DFA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3529CF">
                                <w:rPr>
                                  <w:rFonts w:ascii="Arial" w:hAnsi="Arial" w:cs="Arial"/>
                                </w:rPr>
                                <w:t>Kidney Disease Progression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Straight Arrow Connector 51"/>
                        <wps:cNvCnPr/>
                        <wps:spPr>
                          <a:xfrm flipV="1">
                            <a:off x="928468" y="400929"/>
                            <a:ext cx="984739" cy="710418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  <wps:wsp>
                        <wps:cNvPr id="52" name="Straight Arrow Connector 52"/>
                        <wps:cNvCnPr/>
                        <wps:spPr>
                          <a:xfrm>
                            <a:off x="3671668" y="302455"/>
                            <a:ext cx="1012874" cy="879231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  <wps:wsp>
                        <wps:cNvPr id="53" name="Rounded Rectangle 53"/>
                        <wps:cNvSpPr/>
                        <wps:spPr>
                          <a:xfrm>
                            <a:off x="1990579" y="0"/>
                            <a:ext cx="1681090" cy="478302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40E0705" w14:textId="77777777" w:rsidR="00C46A85" w:rsidRPr="003529CF" w:rsidRDefault="00C46A85" w:rsidP="00CF3DFA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3529CF">
                                <w:rPr>
                                  <w:rFonts w:ascii="Arial" w:hAnsi="Arial" w:cs="Arial"/>
                                </w:rPr>
                                <w:t>Angpt2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395C3A" id="Group 47" o:spid="_x0000_s1034" style="width:430.35pt;height:140.7pt;mso-position-horizontal-relative:char;mso-position-vertical-relative:line" coordsize="54653,17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">
                <v:roundrect id="Rounded Rectangle 48" o:spid="_x0000_s1035" style="position:absolute;top:13082;width:16810;height:47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" fillcolor="white [3201]" strokecolor="black [3200]" strokeweight="2pt">
                  <v:textbox>
                    <w:txbxContent>
                      <w:p w14:paraId="75FEBA56" w14:textId="77777777" w:rsidR="00C46A85" w:rsidRPr="003529CF" w:rsidRDefault="00C46A85" w:rsidP="00CF3DFA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3529CF">
                          <w:rPr>
                            <w:rFonts w:ascii="Arial" w:hAnsi="Arial" w:cs="Arial"/>
                          </w:rPr>
                          <w:t>rs611475</w:t>
                        </w:r>
                      </w:p>
                    </w:txbxContent>
                  </v:textbox>
                </v:round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49" o:spid="_x0000_s1036" type="#_x0000_t32" style="position:absolute;left:16810;top:15333;width:21034;height:14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" filled="t" fillcolor="white [3201]" strokecolor="black [3200]" strokeweight="2pt">
                  <v:stroke endarrow="block"/>
                </v:shape>
                <v:roundrect id="Rounded Rectangle 50" o:spid="_x0000_s1037" style="position:absolute;left:37842;top:12660;width:16811;height:47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" fillcolor="white [3201]" strokecolor="black [3200]" strokeweight="2pt">
                  <v:textbox inset=",0,,0">
                    <w:txbxContent>
                      <w:p w14:paraId="483F6B8E" w14:textId="77777777" w:rsidR="00C46A85" w:rsidRPr="003529CF" w:rsidRDefault="00C46A85" w:rsidP="00CF3DFA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3529CF">
                          <w:rPr>
                            <w:rFonts w:ascii="Arial" w:hAnsi="Arial" w:cs="Arial"/>
                          </w:rPr>
                          <w:t>Kidney Disease Progression</w:t>
                        </w:r>
                      </w:p>
                    </w:txbxContent>
                  </v:textbox>
                </v:roundrect>
                <v:shape id="Straight Arrow Connector 51" o:spid="_x0000_s1038" type="#_x0000_t32" style="position:absolute;left:9284;top:4009;width:9848;height:710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" filled="t" fillcolor="white [3201]" strokecolor="black [3200]" strokeweight="2pt">
                  <v:stroke endarrow="block"/>
                </v:shape>
                <v:shape id="Straight Arrow Connector 52" o:spid="_x0000_s1039" type="#_x0000_t32" style="position:absolute;left:36716;top:3024;width:10129;height:879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" filled="t" fillcolor="white [3201]" strokecolor="black [3200]" strokeweight="2pt">
                  <v:stroke endarrow="block"/>
                </v:shape>
                <v:roundrect id="Rounded Rectangle 53" o:spid="_x0000_s1040" style="position:absolute;left:19905;width:16811;height:47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" fillcolor="white [3201]" strokecolor="black [3200]" strokeweight="2pt">
                  <v:textbox>
                    <w:txbxContent>
                      <w:p w14:paraId="440E0705" w14:textId="77777777" w:rsidR="00C46A85" w:rsidRPr="003529CF" w:rsidRDefault="00C46A85" w:rsidP="00CF3DFA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3529CF">
                          <w:rPr>
                            <w:rFonts w:ascii="Arial" w:hAnsi="Arial" w:cs="Arial"/>
                          </w:rPr>
                          <w:t>Angpt2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</w:p>
    <w:p w14:paraId="68199726" w14:textId="77777777" w:rsidR="00CF3DFA" w:rsidRPr="00380FFE" w:rsidRDefault="00CF3DFA" w:rsidP="00CF3DFA">
      <w:r w:rsidRPr="00380FFE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440DF2D" wp14:editId="07BE8BFB">
                <wp:simplePos x="0" y="0"/>
                <wp:positionH relativeFrom="column">
                  <wp:posOffset>3938954</wp:posOffset>
                </wp:positionH>
                <wp:positionV relativeFrom="paragraph">
                  <wp:posOffset>50605</wp:posOffset>
                </wp:positionV>
                <wp:extent cx="1385570" cy="287655"/>
                <wp:effectExtent l="0" t="0" r="24130" b="1714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5570" cy="2876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301BE3" w14:textId="77777777" w:rsidR="00C46A85" w:rsidRPr="003529CF" w:rsidRDefault="00C46A85" w:rsidP="00CF3DFA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3529CF">
                              <w:rPr>
                                <w:rFonts w:ascii="Arial" w:hAnsi="Arial" w:cs="Arial"/>
                              </w:rPr>
                              <w:t xml:space="preserve">Outcome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0DF2D" id="Text Box 31" o:spid="_x0000_s1041" type="#_x0000_t202" style="position:absolute;margin-left:310.15pt;margin-top:4pt;width:109.1pt;height:22.6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" fillcolor="white [3201]" strokeweight=".5pt">
                <v:textbox>
                  <w:txbxContent>
                    <w:p w14:paraId="69301BE3" w14:textId="77777777" w:rsidR="00C46A85" w:rsidRPr="003529CF" w:rsidRDefault="00C46A85" w:rsidP="00CF3DFA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3529CF">
                        <w:rPr>
                          <w:rFonts w:ascii="Arial" w:hAnsi="Arial" w:cs="Arial"/>
                        </w:rPr>
                        <w:t xml:space="preserve">Outcome </w:t>
                      </w:r>
                    </w:p>
                  </w:txbxContent>
                </v:textbox>
              </v:shape>
            </w:pict>
          </mc:Fallback>
        </mc:AlternateContent>
      </w:r>
      <w:r w:rsidRPr="00380FF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0CD7D4" wp14:editId="6BC0A9F8">
                <wp:simplePos x="0" y="0"/>
                <wp:positionH relativeFrom="column">
                  <wp:posOffset>168275</wp:posOffset>
                </wp:positionH>
                <wp:positionV relativeFrom="paragraph">
                  <wp:posOffset>54561</wp:posOffset>
                </wp:positionV>
                <wp:extent cx="1385570" cy="287655"/>
                <wp:effectExtent l="0" t="0" r="24130" b="1714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5570" cy="2876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DAF793" w14:textId="77777777" w:rsidR="00C46A85" w:rsidRPr="003529CF" w:rsidRDefault="00C46A85" w:rsidP="00CF3DFA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3529CF">
                              <w:rPr>
                                <w:rFonts w:ascii="Arial" w:hAnsi="Arial" w:cs="Arial"/>
                              </w:rPr>
                              <w:t xml:space="preserve">Independent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CD7D4" id="Text Box 33" o:spid="_x0000_s1042" type="#_x0000_t202" style="position:absolute;margin-left:13.25pt;margin-top:4.3pt;width:109.1pt;height:22.6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" fillcolor="white [3201]" strokeweight=".5pt">
                <v:textbox>
                  <w:txbxContent>
                    <w:p w14:paraId="32DAF793" w14:textId="77777777" w:rsidR="00C46A85" w:rsidRPr="003529CF" w:rsidRDefault="00C46A85" w:rsidP="00CF3DFA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3529CF">
                        <w:rPr>
                          <w:rFonts w:ascii="Arial" w:hAnsi="Arial" w:cs="Arial"/>
                        </w:rPr>
                        <w:t xml:space="preserve">Independent </w:t>
                      </w:r>
                    </w:p>
                  </w:txbxContent>
                </v:textbox>
              </v:shape>
            </w:pict>
          </mc:Fallback>
        </mc:AlternateContent>
      </w:r>
    </w:p>
    <w:p w14:paraId="38C88956" w14:textId="77777777" w:rsidR="00CF3DFA" w:rsidRPr="00380FFE" w:rsidRDefault="00CF3DFA" w:rsidP="00CF3DFA">
      <w:pPr>
        <w:rPr>
          <w:rFonts w:ascii="Arial" w:eastAsia="MS Mincho" w:hAnsi="Arial" w:cs="Arial"/>
          <w:color w:val="000000"/>
          <w:sz w:val="22"/>
          <w:u w:val="single"/>
        </w:rPr>
      </w:pPr>
    </w:p>
    <w:p w14:paraId="00497DBD" w14:textId="77777777" w:rsidR="00CF3DFA" w:rsidRPr="00380FFE" w:rsidRDefault="00CF3DFA" w:rsidP="00CF3DFA">
      <w:pPr>
        <w:rPr>
          <w:rFonts w:ascii="Arial" w:eastAsia="MS Mincho" w:hAnsi="Arial" w:cs="Arial"/>
          <w:color w:val="000000"/>
          <w:sz w:val="22"/>
          <w:u w:val="single"/>
        </w:rPr>
      </w:pPr>
    </w:p>
    <w:p w14:paraId="1E6978CE" w14:textId="77777777" w:rsidR="00CF3DFA" w:rsidRPr="00380FFE" w:rsidRDefault="00CF3DFA" w:rsidP="00CF3DFA">
      <w:pPr>
        <w:rPr>
          <w:rFonts w:ascii="Arial" w:eastAsia="MS Mincho" w:hAnsi="Arial" w:cs="Arial"/>
          <w:color w:val="000000"/>
          <w:sz w:val="22"/>
          <w:u w:val="single"/>
        </w:rPr>
      </w:pPr>
    </w:p>
    <w:p w14:paraId="4F4C32B4" w14:textId="77777777" w:rsidR="00CF3DFA" w:rsidRPr="00380FFE" w:rsidRDefault="00CF3DFA" w:rsidP="00CF3DFA">
      <w:pPr>
        <w:rPr>
          <w:rFonts w:ascii="Arial" w:eastAsia="MS Mincho" w:hAnsi="Arial" w:cs="Arial"/>
          <w:color w:val="000000"/>
          <w:sz w:val="22"/>
          <w:u w:val="single"/>
        </w:rPr>
      </w:pPr>
    </w:p>
    <w:p w14:paraId="394210A3" w14:textId="77777777" w:rsidR="00CF3DFA" w:rsidRPr="00380FFE" w:rsidRDefault="00CF3DFA" w:rsidP="00CF3DFA">
      <w:pPr>
        <w:rPr>
          <w:rFonts w:ascii="Arial" w:eastAsia="MS Mincho" w:hAnsi="Arial" w:cs="Arial"/>
          <w:color w:val="000000"/>
          <w:sz w:val="22"/>
          <w:u w:val="single"/>
        </w:rPr>
      </w:pPr>
      <w:r w:rsidRPr="00380FF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94573A5" wp14:editId="58727827">
                <wp:simplePos x="0" y="0"/>
                <wp:positionH relativeFrom="column">
                  <wp:posOffset>1783715</wp:posOffset>
                </wp:positionH>
                <wp:positionV relativeFrom="paragraph">
                  <wp:posOffset>6985</wp:posOffset>
                </wp:positionV>
                <wp:extent cx="1981835" cy="318135"/>
                <wp:effectExtent l="0" t="0" r="0" b="571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835" cy="318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DF65B0" w14:textId="77777777" w:rsidR="00C46A85" w:rsidRPr="003529CF" w:rsidRDefault="00C46A85" w:rsidP="00CF3DFA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3529CF">
                              <w:rPr>
                                <w:rFonts w:ascii="Arial" w:hAnsi="Arial" w:cs="Arial"/>
                                <w:i/>
                              </w:rPr>
                              <w:t>Total effect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573A5" id="Text Box 38" o:spid="_x0000_s1043" type="#_x0000_t202" style="position:absolute;margin-left:140.45pt;margin-top:.55pt;width:156.05pt;height:25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" fillcolor="white [3201]" stroked="f" strokeweight=".5pt">
                <v:textbox>
                  <w:txbxContent>
                    <w:p w14:paraId="00DF65B0" w14:textId="77777777" w:rsidR="00C46A85" w:rsidRPr="003529CF" w:rsidRDefault="00C46A85" w:rsidP="00CF3DFA">
                      <w:pPr>
                        <w:jc w:val="center"/>
                        <w:rPr>
                          <w:rFonts w:ascii="Arial" w:hAnsi="Arial" w:cs="Arial"/>
                          <w:i/>
                        </w:rPr>
                      </w:pPr>
                      <w:r w:rsidRPr="003529CF">
                        <w:rPr>
                          <w:rFonts w:ascii="Arial" w:hAnsi="Arial" w:cs="Arial"/>
                          <w:i/>
                        </w:rPr>
                        <w:t>Total effect</w:t>
                      </w:r>
                    </w:p>
                  </w:txbxContent>
                </v:textbox>
              </v:shape>
            </w:pict>
          </mc:Fallback>
        </mc:AlternateContent>
      </w:r>
      <w:r w:rsidRPr="00380FF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A7849A2" wp14:editId="33ADA10C">
                <wp:simplePos x="0" y="0"/>
                <wp:positionH relativeFrom="column">
                  <wp:posOffset>3763551</wp:posOffset>
                </wp:positionH>
                <wp:positionV relativeFrom="paragraph">
                  <wp:posOffset>133526</wp:posOffset>
                </wp:positionV>
                <wp:extent cx="1680845" cy="478155"/>
                <wp:effectExtent l="0" t="0" r="0" b="0"/>
                <wp:wrapNone/>
                <wp:docPr id="37" name="Rounded 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0845" cy="47815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1B4A95" w14:textId="77777777" w:rsidR="00C46A85" w:rsidRPr="003529CF" w:rsidRDefault="00C46A85" w:rsidP="00CF3DFA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3529CF">
                              <w:rPr>
                                <w:rFonts w:ascii="Arial" w:hAnsi="Arial" w:cs="Arial"/>
                              </w:rPr>
                              <w:t>Kidney Disease Progression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A7849A2" id="Rounded Rectangle 37" o:spid="_x0000_s1044" style="position:absolute;margin-left:296.35pt;margin-top:10.5pt;width:132.35pt;height:37.6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" fillcolor="white [3201]" strokecolor="black [3200]" strokeweight="2pt">
                <v:textbox inset=",0,,0">
                  <w:txbxContent>
                    <w:p w14:paraId="3A1B4A95" w14:textId="77777777" w:rsidR="00C46A85" w:rsidRPr="003529CF" w:rsidRDefault="00C46A85" w:rsidP="00CF3DFA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3529CF">
                        <w:rPr>
                          <w:rFonts w:ascii="Arial" w:hAnsi="Arial" w:cs="Arial"/>
                        </w:rPr>
                        <w:t>Kidney Disease Progression</w:t>
                      </w:r>
                    </w:p>
                  </w:txbxContent>
                </v:textbox>
              </v:roundrect>
            </w:pict>
          </mc:Fallback>
        </mc:AlternateContent>
      </w:r>
      <w:r w:rsidRPr="00380FF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70810FE" wp14:editId="7B80AC9F">
                <wp:simplePos x="0" y="0"/>
                <wp:positionH relativeFrom="column">
                  <wp:posOffset>11354</wp:posOffset>
                </wp:positionH>
                <wp:positionV relativeFrom="paragraph">
                  <wp:posOffset>139222</wp:posOffset>
                </wp:positionV>
                <wp:extent cx="1680939" cy="478210"/>
                <wp:effectExtent l="0" t="0" r="0" b="0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0939" cy="47821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EBC7EC" w14:textId="77777777" w:rsidR="00C46A85" w:rsidRDefault="00C46A85" w:rsidP="00CF3DFA">
                            <w:pPr>
                              <w:jc w:val="center"/>
                            </w:pPr>
                            <w:r w:rsidRPr="003529CF">
                              <w:rPr>
                                <w:rFonts w:ascii="Arial" w:hAnsi="Arial" w:cs="Arial"/>
                              </w:rPr>
                              <w:t>rs611475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0810FE" id="Rounded Rectangle 35" o:spid="_x0000_s1045" style="position:absolute;margin-left:.9pt;margin-top:10.95pt;width:132.35pt;height:37.6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" fillcolor="white [3201]" strokecolor="black [3200]" strokeweight="2pt">
                <v:textbox>
                  <w:txbxContent>
                    <w:p w14:paraId="29EBC7EC" w14:textId="77777777" w:rsidR="00C46A85" w:rsidRDefault="00C46A85" w:rsidP="00CF3DFA">
                      <w:pPr>
                        <w:jc w:val="center"/>
                      </w:pPr>
                      <w:r w:rsidRPr="003529CF">
                        <w:rPr>
                          <w:rFonts w:ascii="Arial" w:hAnsi="Arial" w:cs="Arial"/>
                        </w:rPr>
                        <w:t>rs611475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685109C" w14:textId="77777777" w:rsidR="00CF3DFA" w:rsidRPr="00380FFE" w:rsidRDefault="00CF3DFA" w:rsidP="00CF3DFA">
      <w:pPr>
        <w:rPr>
          <w:rFonts w:ascii="Arial" w:eastAsia="MS Mincho" w:hAnsi="Arial" w:cs="Arial"/>
          <w:color w:val="000000"/>
          <w:sz w:val="22"/>
          <w:u w:val="single"/>
        </w:rPr>
      </w:pPr>
    </w:p>
    <w:p w14:paraId="29DB10E2" w14:textId="77777777" w:rsidR="00CF3DFA" w:rsidRPr="00380FFE" w:rsidRDefault="00CF3DFA" w:rsidP="00CF3DFA">
      <w:pPr>
        <w:rPr>
          <w:rFonts w:ascii="Arial" w:eastAsia="MS Mincho" w:hAnsi="Arial" w:cs="Arial"/>
          <w:color w:val="000000"/>
          <w:sz w:val="22"/>
          <w:u w:val="single"/>
        </w:rPr>
      </w:pPr>
      <w:r w:rsidRPr="00380FF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26B537D" wp14:editId="3A6EA279">
                <wp:simplePos x="0" y="0"/>
                <wp:positionH relativeFrom="column">
                  <wp:posOffset>1695054</wp:posOffset>
                </wp:positionH>
                <wp:positionV relativeFrom="paragraph">
                  <wp:posOffset>34284</wp:posOffset>
                </wp:positionV>
                <wp:extent cx="2103120" cy="13970"/>
                <wp:effectExtent l="0" t="0" r="0" b="0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03120" cy="1397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B151B9" id="Straight Arrow Connector 36" o:spid="_x0000_s1026" type="#_x0000_t32" style="position:absolute;margin-left:133.45pt;margin-top:2.7pt;width:165.6pt;height:1.1pt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" filled="t" fillcolor="white [3201]" strokecolor="black [3200]" strokeweight="2pt">
                <v:stroke endarrow="block"/>
              </v:shape>
            </w:pict>
          </mc:Fallback>
        </mc:AlternateContent>
      </w:r>
    </w:p>
    <w:p w14:paraId="54236A45" w14:textId="77777777" w:rsidR="00CF3DFA" w:rsidRPr="00380FFE" w:rsidRDefault="00CF3DFA" w:rsidP="00CF3DFA">
      <w:pPr>
        <w:rPr>
          <w:rFonts w:ascii="Arial" w:eastAsia="MS Mincho" w:hAnsi="Arial" w:cs="Arial"/>
          <w:color w:val="000000"/>
          <w:sz w:val="22"/>
          <w:u w:val="single"/>
        </w:rPr>
      </w:pPr>
    </w:p>
    <w:p w14:paraId="6DB0AD6F" w14:textId="77777777" w:rsidR="00CF3DFA" w:rsidRPr="00380FFE" w:rsidRDefault="00CF3DFA" w:rsidP="00CF3DFA">
      <w:pPr>
        <w:rPr>
          <w:rFonts w:ascii="Arial" w:eastAsia="MS Mincho" w:hAnsi="Arial" w:cs="Arial"/>
          <w:color w:val="000000"/>
          <w:sz w:val="22"/>
          <w:u w:val="single"/>
        </w:rPr>
      </w:pPr>
    </w:p>
    <w:p w14:paraId="2DFA6965" w14:textId="77777777" w:rsidR="00CF3DFA" w:rsidRPr="00380FFE" w:rsidRDefault="00CF3DFA" w:rsidP="00CF3DFA">
      <w:pPr>
        <w:rPr>
          <w:rFonts w:ascii="Arial" w:eastAsia="MS Mincho" w:hAnsi="Arial" w:cs="Arial"/>
          <w:color w:val="000000"/>
          <w:sz w:val="22"/>
          <w:u w:val="single"/>
        </w:rPr>
      </w:pPr>
    </w:p>
    <w:p w14:paraId="7AAA1B15" w14:textId="77777777" w:rsidR="00CF3DFA" w:rsidRPr="00380FFE" w:rsidRDefault="00CF3DFA" w:rsidP="00CF3DFA">
      <w:pPr>
        <w:rPr>
          <w:rFonts w:ascii="Arial" w:eastAsia="MS Mincho" w:hAnsi="Arial" w:cs="Arial"/>
          <w:color w:val="000000"/>
          <w:sz w:val="22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95"/>
        <w:gridCol w:w="2000"/>
        <w:gridCol w:w="2880"/>
        <w:gridCol w:w="1479"/>
        <w:gridCol w:w="2661"/>
      </w:tblGrid>
      <w:tr w:rsidR="00CF3DFA" w:rsidRPr="00380FFE" w14:paraId="57AA9172" w14:textId="77777777" w:rsidTr="00095551">
        <w:tc>
          <w:tcPr>
            <w:tcW w:w="1595" w:type="dxa"/>
          </w:tcPr>
          <w:p w14:paraId="6ADDFB33" w14:textId="77777777" w:rsidR="00CF3DFA" w:rsidRPr="00380FFE" w:rsidRDefault="00CF3DFA" w:rsidP="00095551">
            <w:pPr>
              <w:rPr>
                <w:rFonts w:ascii="Arial" w:hAnsi="Arial" w:cs="Arial"/>
                <w:b/>
                <w:sz w:val="22"/>
              </w:rPr>
            </w:pPr>
            <w:r w:rsidRPr="00380FFE">
              <w:rPr>
                <w:rFonts w:ascii="Arial" w:hAnsi="Arial" w:cs="Arial"/>
                <w:b/>
                <w:sz w:val="22"/>
              </w:rPr>
              <w:t>SNP</w:t>
            </w:r>
          </w:p>
        </w:tc>
        <w:tc>
          <w:tcPr>
            <w:tcW w:w="2000" w:type="dxa"/>
          </w:tcPr>
          <w:p w14:paraId="60FAB60E" w14:textId="77777777" w:rsidR="00CF3DFA" w:rsidRPr="00380FFE" w:rsidRDefault="00CF3DFA" w:rsidP="00095551">
            <w:pPr>
              <w:rPr>
                <w:rFonts w:ascii="Arial" w:hAnsi="Arial" w:cs="Arial"/>
                <w:b/>
                <w:sz w:val="22"/>
              </w:rPr>
            </w:pPr>
            <w:r w:rsidRPr="00380FFE">
              <w:rPr>
                <w:rFonts w:ascii="Arial" w:hAnsi="Arial" w:cs="Arial"/>
                <w:b/>
                <w:sz w:val="22"/>
              </w:rPr>
              <w:t>Analysis</w:t>
            </w:r>
          </w:p>
        </w:tc>
        <w:tc>
          <w:tcPr>
            <w:tcW w:w="2880" w:type="dxa"/>
          </w:tcPr>
          <w:p w14:paraId="0D2731E6" w14:textId="77777777" w:rsidR="00CF3DFA" w:rsidRPr="00380FFE" w:rsidRDefault="00CF3DFA" w:rsidP="00095551">
            <w:pPr>
              <w:rPr>
                <w:rFonts w:ascii="Arial" w:hAnsi="Arial" w:cs="Arial"/>
                <w:b/>
                <w:sz w:val="22"/>
              </w:rPr>
            </w:pPr>
            <w:r w:rsidRPr="00380FFE">
              <w:rPr>
                <w:rFonts w:ascii="Arial" w:hAnsi="Arial" w:cs="Arial"/>
                <w:b/>
                <w:sz w:val="22"/>
              </w:rPr>
              <w:t>HR for Kidney Disease Progression (95% CI)</w:t>
            </w:r>
          </w:p>
        </w:tc>
        <w:tc>
          <w:tcPr>
            <w:tcW w:w="1479" w:type="dxa"/>
          </w:tcPr>
          <w:p w14:paraId="33B1ECDE" w14:textId="77777777" w:rsidR="00CF3DFA" w:rsidRPr="00380FFE" w:rsidRDefault="00CF3DFA" w:rsidP="00095551">
            <w:pPr>
              <w:rPr>
                <w:rFonts w:ascii="Arial" w:hAnsi="Arial" w:cs="Arial"/>
                <w:b/>
                <w:sz w:val="22"/>
              </w:rPr>
            </w:pPr>
            <w:r w:rsidRPr="00380FFE">
              <w:rPr>
                <w:rFonts w:ascii="Arial" w:hAnsi="Arial" w:cs="Arial"/>
                <w:b/>
                <w:i/>
                <w:sz w:val="22"/>
              </w:rPr>
              <w:t>P</w:t>
            </w:r>
            <w:r w:rsidRPr="00380FFE">
              <w:rPr>
                <w:rFonts w:ascii="Arial" w:hAnsi="Arial" w:cs="Arial"/>
                <w:b/>
                <w:sz w:val="22"/>
              </w:rPr>
              <w:t xml:space="preserve"> Value</w:t>
            </w:r>
          </w:p>
        </w:tc>
        <w:tc>
          <w:tcPr>
            <w:tcW w:w="2661" w:type="dxa"/>
          </w:tcPr>
          <w:p w14:paraId="4BD8CFD9" w14:textId="77777777" w:rsidR="00CF3DFA" w:rsidRPr="00380FFE" w:rsidRDefault="00CF3DFA" w:rsidP="00095551">
            <w:pPr>
              <w:rPr>
                <w:rFonts w:ascii="Arial" w:hAnsi="Arial" w:cs="Arial"/>
                <w:b/>
                <w:sz w:val="22"/>
              </w:rPr>
            </w:pPr>
            <w:r w:rsidRPr="00380FFE">
              <w:rPr>
                <w:rFonts w:ascii="Arial" w:hAnsi="Arial" w:cs="Arial"/>
                <w:b/>
                <w:sz w:val="22"/>
              </w:rPr>
              <w:t>Proportion Mediated by Angpt-2</w:t>
            </w:r>
          </w:p>
        </w:tc>
      </w:tr>
      <w:tr w:rsidR="00CF3DFA" w:rsidRPr="00380FFE" w14:paraId="2EB60D9E" w14:textId="77777777" w:rsidTr="00095551">
        <w:tc>
          <w:tcPr>
            <w:tcW w:w="1595" w:type="dxa"/>
            <w:vMerge w:val="restart"/>
            <w:vAlign w:val="center"/>
          </w:tcPr>
          <w:p w14:paraId="459AA58B" w14:textId="77777777" w:rsidR="00CF3DFA" w:rsidRPr="00380FFE" w:rsidRDefault="00CF3DFA" w:rsidP="00095551">
            <w:pPr>
              <w:rPr>
                <w:rFonts w:ascii="Arial" w:hAnsi="Arial" w:cs="Arial"/>
                <w:sz w:val="22"/>
              </w:rPr>
            </w:pPr>
            <w:r w:rsidRPr="00380FFE">
              <w:rPr>
                <w:rFonts w:ascii="Arial" w:hAnsi="Arial" w:cs="Arial"/>
                <w:sz w:val="22"/>
              </w:rPr>
              <w:t>rs611475</w:t>
            </w:r>
          </w:p>
        </w:tc>
        <w:tc>
          <w:tcPr>
            <w:tcW w:w="2000" w:type="dxa"/>
          </w:tcPr>
          <w:p w14:paraId="58CDAB3F" w14:textId="77777777" w:rsidR="00CF3DFA" w:rsidRPr="00380FFE" w:rsidRDefault="00CF3DFA" w:rsidP="00095551">
            <w:pPr>
              <w:rPr>
                <w:rFonts w:ascii="Arial" w:hAnsi="Arial" w:cs="Arial"/>
                <w:sz w:val="22"/>
              </w:rPr>
            </w:pPr>
            <w:r w:rsidRPr="00380FFE">
              <w:rPr>
                <w:rFonts w:ascii="Arial" w:hAnsi="Arial" w:cs="Arial"/>
                <w:sz w:val="22"/>
              </w:rPr>
              <w:t>Total Effect</w:t>
            </w:r>
          </w:p>
        </w:tc>
        <w:tc>
          <w:tcPr>
            <w:tcW w:w="2880" w:type="dxa"/>
          </w:tcPr>
          <w:p w14:paraId="652F8359" w14:textId="77777777" w:rsidR="00CF3DFA" w:rsidRPr="00380FFE" w:rsidRDefault="00CF3DFA" w:rsidP="00095551">
            <w:pPr>
              <w:rPr>
                <w:rFonts w:ascii="Arial" w:hAnsi="Arial" w:cs="Arial"/>
                <w:sz w:val="22"/>
              </w:rPr>
            </w:pPr>
            <w:r w:rsidRPr="00380FFE">
              <w:rPr>
                <w:rFonts w:ascii="Arial" w:hAnsi="Arial" w:cs="Arial"/>
                <w:sz w:val="22"/>
              </w:rPr>
              <w:t>1.30 (1.04-1.62)</w:t>
            </w:r>
          </w:p>
        </w:tc>
        <w:tc>
          <w:tcPr>
            <w:tcW w:w="1479" w:type="dxa"/>
          </w:tcPr>
          <w:p w14:paraId="6ACEEA03" w14:textId="77777777" w:rsidR="00CF3DFA" w:rsidRPr="00380FFE" w:rsidRDefault="00CF3DFA" w:rsidP="00095551">
            <w:pPr>
              <w:rPr>
                <w:rFonts w:ascii="Arial" w:hAnsi="Arial" w:cs="Arial"/>
                <w:sz w:val="22"/>
              </w:rPr>
            </w:pPr>
            <w:r w:rsidRPr="00380FFE">
              <w:rPr>
                <w:rFonts w:ascii="Arial" w:hAnsi="Arial" w:cs="Arial"/>
                <w:sz w:val="22"/>
              </w:rPr>
              <w:t>.0179</w:t>
            </w:r>
          </w:p>
        </w:tc>
        <w:tc>
          <w:tcPr>
            <w:tcW w:w="2661" w:type="dxa"/>
            <w:vMerge w:val="restart"/>
          </w:tcPr>
          <w:p w14:paraId="1EF45886" w14:textId="77777777" w:rsidR="00CF3DFA" w:rsidRPr="00380FFE" w:rsidRDefault="00CF3DFA" w:rsidP="00095551">
            <w:pPr>
              <w:rPr>
                <w:rFonts w:ascii="Arial" w:hAnsi="Arial" w:cs="Arial"/>
                <w:sz w:val="22"/>
              </w:rPr>
            </w:pPr>
            <w:r w:rsidRPr="00380FFE">
              <w:rPr>
                <w:rFonts w:ascii="Arial" w:hAnsi="Arial" w:cs="Arial"/>
                <w:sz w:val="22"/>
              </w:rPr>
              <w:t xml:space="preserve">26.9 % (8.2%-60.5%) </w:t>
            </w:r>
          </w:p>
          <w:p w14:paraId="1EF4C1A8" w14:textId="77777777" w:rsidR="00CF3DFA" w:rsidRPr="00380FFE" w:rsidRDefault="00CF3DFA" w:rsidP="00095551">
            <w:pPr>
              <w:rPr>
                <w:rFonts w:ascii="Arial" w:hAnsi="Arial" w:cs="Arial"/>
                <w:sz w:val="22"/>
              </w:rPr>
            </w:pPr>
            <w:r w:rsidRPr="00380FFE">
              <w:rPr>
                <w:rFonts w:ascii="Arial" w:hAnsi="Arial" w:cs="Arial"/>
                <w:i/>
                <w:sz w:val="22"/>
              </w:rPr>
              <w:t>P</w:t>
            </w:r>
            <w:r w:rsidRPr="00380FFE">
              <w:rPr>
                <w:rFonts w:ascii="Arial" w:hAnsi="Arial" w:cs="Arial"/>
                <w:sz w:val="22"/>
              </w:rPr>
              <w:t xml:space="preserve"> =.006</w:t>
            </w:r>
          </w:p>
        </w:tc>
      </w:tr>
      <w:tr w:rsidR="00CF3DFA" w:rsidRPr="00380FFE" w14:paraId="4489CB26" w14:textId="77777777" w:rsidTr="00095551">
        <w:tc>
          <w:tcPr>
            <w:tcW w:w="1595" w:type="dxa"/>
            <w:vMerge/>
          </w:tcPr>
          <w:p w14:paraId="19353A19" w14:textId="77777777" w:rsidR="00CF3DFA" w:rsidRPr="00380FFE" w:rsidRDefault="00CF3DFA" w:rsidP="00095551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000" w:type="dxa"/>
          </w:tcPr>
          <w:p w14:paraId="2A028070" w14:textId="77777777" w:rsidR="00CF3DFA" w:rsidRPr="00380FFE" w:rsidRDefault="00CF3DFA" w:rsidP="00095551">
            <w:pPr>
              <w:rPr>
                <w:rFonts w:ascii="Arial" w:hAnsi="Arial" w:cs="Arial"/>
                <w:sz w:val="22"/>
              </w:rPr>
            </w:pPr>
            <w:r w:rsidRPr="00380FFE">
              <w:rPr>
                <w:rFonts w:ascii="Arial" w:hAnsi="Arial" w:cs="Arial"/>
                <w:sz w:val="22"/>
              </w:rPr>
              <w:t>Direct effect</w:t>
            </w:r>
          </w:p>
        </w:tc>
        <w:tc>
          <w:tcPr>
            <w:tcW w:w="2880" w:type="dxa"/>
          </w:tcPr>
          <w:p w14:paraId="3D061ABC" w14:textId="77777777" w:rsidR="00CF3DFA" w:rsidRPr="00380FFE" w:rsidRDefault="00CF3DFA" w:rsidP="00095551">
            <w:pPr>
              <w:rPr>
                <w:rFonts w:ascii="Arial" w:hAnsi="Arial" w:cs="Arial"/>
                <w:sz w:val="22"/>
              </w:rPr>
            </w:pPr>
            <w:r w:rsidRPr="00380FFE">
              <w:rPr>
                <w:rFonts w:ascii="Arial" w:hAnsi="Arial" w:cs="Arial"/>
                <w:sz w:val="22"/>
              </w:rPr>
              <w:t>1.21 (0.96-1.51)</w:t>
            </w:r>
          </w:p>
        </w:tc>
        <w:tc>
          <w:tcPr>
            <w:tcW w:w="1479" w:type="dxa"/>
          </w:tcPr>
          <w:p w14:paraId="2E3C742B" w14:textId="77777777" w:rsidR="00CF3DFA" w:rsidRPr="00380FFE" w:rsidRDefault="00CF3DFA" w:rsidP="00095551">
            <w:pPr>
              <w:rPr>
                <w:rFonts w:ascii="Arial" w:hAnsi="Arial" w:cs="Arial"/>
                <w:sz w:val="22"/>
              </w:rPr>
            </w:pPr>
            <w:r w:rsidRPr="00380FFE">
              <w:rPr>
                <w:rFonts w:ascii="Arial" w:hAnsi="Arial" w:cs="Arial"/>
                <w:sz w:val="22"/>
              </w:rPr>
              <w:t>.1024</w:t>
            </w:r>
          </w:p>
        </w:tc>
        <w:tc>
          <w:tcPr>
            <w:tcW w:w="2661" w:type="dxa"/>
            <w:vMerge/>
          </w:tcPr>
          <w:p w14:paraId="60414F3D" w14:textId="77777777" w:rsidR="00CF3DFA" w:rsidRPr="00380FFE" w:rsidRDefault="00CF3DFA" w:rsidP="00095551">
            <w:pPr>
              <w:rPr>
                <w:rFonts w:ascii="Arial" w:hAnsi="Arial" w:cs="Arial"/>
                <w:sz w:val="22"/>
              </w:rPr>
            </w:pPr>
          </w:p>
        </w:tc>
      </w:tr>
    </w:tbl>
    <w:p w14:paraId="75435189" w14:textId="77777777" w:rsidR="00CF3DFA" w:rsidRPr="00380FFE" w:rsidRDefault="00CF3DFA" w:rsidP="00CF3DFA">
      <w:pPr>
        <w:rPr>
          <w:rFonts w:ascii="Arial" w:eastAsia="MS Mincho" w:hAnsi="Arial" w:cs="Arial"/>
          <w:color w:val="000000"/>
          <w:sz w:val="22"/>
          <w:u w:val="single"/>
        </w:rPr>
      </w:pPr>
    </w:p>
    <w:p w14:paraId="329BE1B7" w14:textId="77777777" w:rsidR="00CF3DFA" w:rsidRPr="00380FFE" w:rsidRDefault="00CF3DFA" w:rsidP="00CF3DFA">
      <w:pPr>
        <w:ind w:right="3692"/>
        <w:rPr>
          <w:rFonts w:ascii="Arial" w:eastAsia="MS Mincho" w:hAnsi="Arial" w:cs="Arial"/>
          <w:color w:val="000000"/>
          <w:sz w:val="22"/>
          <w:u w:val="single"/>
        </w:rPr>
      </w:pPr>
    </w:p>
    <w:p w14:paraId="212F0785" w14:textId="77777777" w:rsidR="00CF3DFA" w:rsidRPr="00380FFE" w:rsidRDefault="00CF3DFA" w:rsidP="00CF3DFA">
      <w:pPr>
        <w:ind w:right="-180"/>
        <w:rPr>
          <w:rFonts w:ascii="Arial" w:eastAsia="MS Mincho" w:hAnsi="Arial" w:cs="Arial"/>
          <w:color w:val="000000"/>
          <w:sz w:val="22"/>
        </w:rPr>
      </w:pPr>
      <w:r w:rsidRPr="00380FFE">
        <w:rPr>
          <w:rFonts w:ascii="Arial" w:eastAsia="MS Mincho" w:hAnsi="Arial" w:cs="Arial"/>
          <w:b/>
          <w:color w:val="000000"/>
          <w:sz w:val="22"/>
        </w:rPr>
        <w:t>Figure S5 Legend:</w:t>
      </w:r>
      <w:r w:rsidRPr="00380FFE">
        <w:rPr>
          <w:rFonts w:ascii="Arial" w:eastAsia="MS Mincho" w:hAnsi="Arial" w:cs="Arial"/>
          <w:color w:val="000000"/>
          <w:sz w:val="22"/>
        </w:rPr>
        <w:t xml:space="preserve"> Mediation analysis estimated that 27% of the association between rs611475 and kidney disease progression was mediated through Angpt-2 concentration.  </w:t>
      </w:r>
    </w:p>
    <w:p w14:paraId="24402B38" w14:textId="77777777" w:rsidR="00CF3DFA" w:rsidRPr="00380FFE" w:rsidRDefault="00CF3DFA" w:rsidP="00CF3DFA">
      <w:pPr>
        <w:rPr>
          <w:rFonts w:ascii="Arial" w:eastAsia="MS Mincho" w:hAnsi="Arial" w:cs="Arial"/>
          <w:color w:val="000000"/>
          <w:sz w:val="22"/>
        </w:rPr>
      </w:pPr>
      <w:r w:rsidRPr="00380FFE">
        <w:rPr>
          <w:rFonts w:ascii="Arial" w:eastAsia="MS Mincho" w:hAnsi="Arial" w:cs="Arial"/>
          <w:color w:val="000000"/>
          <w:sz w:val="22"/>
        </w:rPr>
        <w:br w:type="page"/>
      </w:r>
    </w:p>
    <w:p w14:paraId="4CC6DC22" w14:textId="77777777" w:rsidR="00CF3DFA" w:rsidRPr="00380FFE" w:rsidRDefault="00CF3DFA" w:rsidP="00CF3DFA">
      <w:pPr>
        <w:ind w:right="-180"/>
        <w:rPr>
          <w:rFonts w:ascii="Arial" w:eastAsia="MS Mincho" w:hAnsi="Arial" w:cs="Arial"/>
          <w:color w:val="000000"/>
          <w:sz w:val="22"/>
        </w:rPr>
      </w:pPr>
      <w:r w:rsidRPr="00380FFE">
        <w:rPr>
          <w:rFonts w:ascii="Arial" w:eastAsia="MS Mincho" w:hAnsi="Arial" w:cs="Arial"/>
          <w:b/>
          <w:color w:val="000000"/>
          <w:sz w:val="22"/>
        </w:rPr>
        <w:t>Figure S6.</w:t>
      </w:r>
      <w:r w:rsidRPr="00380FFE">
        <w:rPr>
          <w:rFonts w:ascii="Arial" w:eastAsia="MS Mincho" w:hAnsi="Arial" w:cs="Arial"/>
          <w:color w:val="000000"/>
          <w:sz w:val="22"/>
        </w:rPr>
        <w:t xml:space="preserve"> Regional Association Plot</w:t>
      </w:r>
    </w:p>
    <w:p w14:paraId="03F7E790" w14:textId="77777777" w:rsidR="00CF3DFA" w:rsidRPr="00380FFE" w:rsidRDefault="00CF3DFA" w:rsidP="00CF3DFA">
      <w:pPr>
        <w:ind w:right="-180"/>
        <w:rPr>
          <w:rFonts w:ascii="Arial" w:eastAsia="MS Mincho" w:hAnsi="Arial" w:cs="Arial"/>
          <w:color w:val="000000"/>
          <w:sz w:val="22"/>
        </w:rPr>
      </w:pPr>
    </w:p>
    <w:p w14:paraId="587B1F4E" w14:textId="77777777" w:rsidR="00CF3DFA" w:rsidRPr="00380FFE" w:rsidRDefault="00CF3DFA" w:rsidP="00CF3DFA">
      <w:pPr>
        <w:ind w:right="-180"/>
        <w:rPr>
          <w:rFonts w:ascii="Arial" w:eastAsia="MS Mincho" w:hAnsi="Arial" w:cs="Arial"/>
          <w:color w:val="000000"/>
          <w:sz w:val="22"/>
        </w:rPr>
      </w:pPr>
      <w:r w:rsidRPr="00380FFE">
        <w:rPr>
          <w:rFonts w:ascii="Arial" w:eastAsia="MS Mincho" w:hAnsi="Arial" w:cs="Arial"/>
          <w:noProof/>
          <w:color w:val="000000"/>
          <w:sz w:val="22"/>
        </w:rPr>
        <w:drawing>
          <wp:inline distT="0" distB="0" distL="0" distR="0" wp14:anchorId="415BE169" wp14:editId="7CE350BB">
            <wp:extent cx="5486400" cy="493776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P.pdf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CE2AF" w14:textId="77777777" w:rsidR="00CF3DFA" w:rsidRPr="00380FFE" w:rsidRDefault="00CF3DFA" w:rsidP="00CF3DFA">
      <w:pPr>
        <w:ind w:right="-180"/>
        <w:rPr>
          <w:rFonts w:ascii="Arial" w:eastAsia="MS Mincho" w:hAnsi="Arial" w:cs="Arial"/>
          <w:b/>
          <w:color w:val="000000"/>
          <w:sz w:val="22"/>
        </w:rPr>
      </w:pPr>
    </w:p>
    <w:p w14:paraId="1A4103E8" w14:textId="77777777" w:rsidR="00CF3DFA" w:rsidRPr="00031E71" w:rsidRDefault="00CF3DFA" w:rsidP="00CF3DFA">
      <w:pPr>
        <w:ind w:right="-180"/>
        <w:rPr>
          <w:rFonts w:ascii="Arial" w:eastAsia="MS Mincho" w:hAnsi="Arial" w:cs="Arial"/>
          <w:color w:val="000000"/>
          <w:sz w:val="22"/>
        </w:rPr>
      </w:pPr>
      <w:r w:rsidRPr="00380FFE">
        <w:rPr>
          <w:rFonts w:ascii="Arial" w:eastAsia="MS Mincho" w:hAnsi="Arial" w:cs="Arial"/>
          <w:b/>
          <w:color w:val="000000"/>
          <w:sz w:val="22"/>
        </w:rPr>
        <w:t>Figure S6 legend:</w:t>
      </w:r>
      <w:r w:rsidRPr="00380FFE">
        <w:rPr>
          <w:rFonts w:ascii="Arial" w:eastAsia="MS Mincho" w:hAnsi="Arial" w:cs="Arial"/>
          <w:color w:val="000000"/>
          <w:sz w:val="22"/>
        </w:rPr>
        <w:t xml:space="preserve"> </w:t>
      </w:r>
      <w:bookmarkStart w:id="3" w:name="_Hlk90896062"/>
      <w:r w:rsidRPr="00380FFE">
        <w:rPr>
          <w:rFonts w:ascii="Arial" w:eastAsia="MS Mincho" w:hAnsi="Arial" w:cs="Arial"/>
          <w:color w:val="000000"/>
          <w:sz w:val="22"/>
        </w:rPr>
        <w:t>The above regional association plot identified multiple SNPs in linkage disequilibrium suggesting a single signal at this locus.</w:t>
      </w:r>
      <w:r>
        <w:rPr>
          <w:rFonts w:ascii="Arial" w:eastAsia="MS Mincho" w:hAnsi="Arial" w:cs="Arial"/>
          <w:color w:val="000000"/>
          <w:sz w:val="22"/>
        </w:rPr>
        <w:t xml:space="preserve"> </w:t>
      </w:r>
    </w:p>
    <w:bookmarkEnd w:id="3"/>
    <w:p w14:paraId="4B3F94D3" w14:textId="77777777" w:rsidR="00CF3DFA" w:rsidRDefault="00CF3DFA" w:rsidP="00CF3DFA">
      <w:pPr>
        <w:rPr>
          <w:rFonts w:ascii="Arial" w:eastAsia="MS Mincho" w:hAnsi="Arial" w:cs="Arial"/>
          <w:color w:val="000000"/>
          <w:sz w:val="22"/>
          <w:u w:val="single"/>
        </w:rPr>
      </w:pPr>
    </w:p>
    <w:p w14:paraId="613D4FAC" w14:textId="77777777" w:rsidR="00CF3DFA" w:rsidRPr="00031E71" w:rsidRDefault="00CF3DFA" w:rsidP="00CF3DFA">
      <w:pPr>
        <w:rPr>
          <w:rFonts w:ascii="Arial" w:eastAsia="MS Mincho" w:hAnsi="Arial" w:cs="Arial"/>
          <w:color w:val="000000"/>
          <w:sz w:val="22"/>
          <w:u w:val="single"/>
        </w:rPr>
      </w:pPr>
    </w:p>
    <w:p w14:paraId="08265E57" w14:textId="77777777" w:rsidR="00CF3DFA" w:rsidRDefault="00CF3DFA" w:rsidP="00CF3DFA">
      <w:pPr>
        <w:rPr>
          <w:rFonts w:ascii="Arial" w:eastAsia="MS Mincho" w:hAnsi="Arial" w:cs="Arial"/>
          <w:b/>
          <w:color w:val="000000"/>
          <w:sz w:val="22"/>
        </w:rPr>
      </w:pPr>
    </w:p>
    <w:bookmarkEnd w:id="0"/>
    <w:p w14:paraId="3C4623A4" w14:textId="4570407A" w:rsidR="004348F3" w:rsidRPr="00D41CAC" w:rsidRDefault="004348F3">
      <w:pPr>
        <w:rPr>
          <w:rFonts w:ascii="Arial" w:hAnsi="Arial" w:cs="Arial"/>
          <w:b/>
          <w:color w:val="000000" w:themeColor="text1"/>
          <w:sz w:val="22"/>
          <w:szCs w:val="22"/>
        </w:rPr>
      </w:pPr>
    </w:p>
    <w:sectPr w:rsidR="004348F3" w:rsidRPr="00D41CAC" w:rsidSect="008206F3">
      <w:pgSz w:w="15842" w:h="14175" w:orient="landscape"/>
      <w:pgMar w:top="922" w:right="720" w:bottom="922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7D25E6" w14:textId="77777777" w:rsidR="007E3F95" w:rsidRDefault="007E3F95" w:rsidP="006A060A">
      <w:r>
        <w:separator/>
      </w:r>
    </w:p>
  </w:endnote>
  <w:endnote w:type="continuationSeparator" w:id="0">
    <w:p w14:paraId="0E40BC43" w14:textId="77777777" w:rsidR="007E3F95" w:rsidRDefault="007E3F95" w:rsidP="006A060A">
      <w:r>
        <w:continuationSeparator/>
      </w:r>
    </w:p>
  </w:endnote>
  <w:endnote w:type="continuationNotice" w:id="1">
    <w:p w14:paraId="14EDE824" w14:textId="77777777" w:rsidR="007E3F95" w:rsidRDefault="007E3F9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dvOTa59ec3b8">
    <w:altName w:val="Times New Roman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27282298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444F21A" w14:textId="3473F657" w:rsidR="00C46A85" w:rsidRDefault="00C46A85" w:rsidP="005E00E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0F1B8A1" w14:textId="77777777" w:rsidR="00C46A85" w:rsidRDefault="00C46A85" w:rsidP="005E00E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183753138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6AD10D4" w14:textId="0E449233" w:rsidR="00C46A85" w:rsidRDefault="00C46A85" w:rsidP="005E00E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6F06D4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1DA81A9" w14:textId="77777777" w:rsidR="00C46A85" w:rsidRDefault="00C46A85" w:rsidP="009C3368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3A8F6D" w14:textId="77777777" w:rsidR="007E3F95" w:rsidRDefault="007E3F95" w:rsidP="006A060A">
      <w:r>
        <w:separator/>
      </w:r>
    </w:p>
  </w:footnote>
  <w:footnote w:type="continuationSeparator" w:id="0">
    <w:p w14:paraId="6F6B177A" w14:textId="77777777" w:rsidR="007E3F95" w:rsidRDefault="007E3F95" w:rsidP="006A060A">
      <w:r>
        <w:continuationSeparator/>
      </w:r>
    </w:p>
  </w:footnote>
  <w:footnote w:type="continuationNotice" w:id="1">
    <w:p w14:paraId="4CBFCEB4" w14:textId="77777777" w:rsidR="007E3F95" w:rsidRDefault="007E3F95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603070"/>
    <w:multiLevelType w:val="multilevel"/>
    <w:tmpl w:val="F97C9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EA11BF"/>
    <w:multiLevelType w:val="hybridMultilevel"/>
    <w:tmpl w:val="76064C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2E5466"/>
    <w:multiLevelType w:val="multilevel"/>
    <w:tmpl w:val="0448C1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42B7280"/>
    <w:multiLevelType w:val="hybridMultilevel"/>
    <w:tmpl w:val="ACACEEBA"/>
    <w:lvl w:ilvl="0" w:tplc="C3C4E9B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B03C7E"/>
    <w:multiLevelType w:val="multilevel"/>
    <w:tmpl w:val="006EC9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4FB6EAE"/>
    <w:multiLevelType w:val="multilevel"/>
    <w:tmpl w:val="9578B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C92231A"/>
    <w:multiLevelType w:val="hybridMultilevel"/>
    <w:tmpl w:val="9338441C"/>
    <w:lvl w:ilvl="0" w:tplc="F2148C02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D1767B"/>
    <w:multiLevelType w:val="multilevel"/>
    <w:tmpl w:val="539863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A9A27C1"/>
    <w:multiLevelType w:val="multilevel"/>
    <w:tmpl w:val="B5F8A3B0"/>
    <w:lvl w:ilvl="0">
      <w:numFmt w:val="decimal"/>
      <w:lvlText w:val="(%1"/>
      <w:lvlJc w:val="left"/>
      <w:pPr>
        <w:ind w:left="480" w:hanging="480"/>
      </w:pPr>
      <w:rPr>
        <w:rFonts w:hint="default"/>
      </w:rPr>
    </w:lvl>
    <w:lvl w:ilvl="1">
      <w:start w:val="1"/>
      <w:numFmt w:val="decimalZero"/>
      <w:lvlText w:val="(%1.%2"/>
      <w:lvlJc w:val="left"/>
      <w:pPr>
        <w:ind w:left="540" w:hanging="480"/>
      </w:pPr>
      <w:rPr>
        <w:rFonts w:hint="default"/>
      </w:rPr>
    </w:lvl>
    <w:lvl w:ilvl="2">
      <w:start w:val="1"/>
      <w:numFmt w:val="decimal"/>
      <w:lvlText w:val="(%1.%2.%3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(%1.%2.%3.%4"/>
      <w:lvlJc w:val="left"/>
      <w:pPr>
        <w:ind w:left="900" w:hanging="720"/>
      </w:pPr>
      <w:rPr>
        <w:rFonts w:hint="default"/>
      </w:rPr>
    </w:lvl>
    <w:lvl w:ilvl="4">
      <w:start w:val="1"/>
      <w:numFmt w:val="decimal"/>
      <w:lvlText w:val="(%1.%2.%3.%4.%5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(%1.%2.%3.%4.%5.%6"/>
      <w:lvlJc w:val="left"/>
      <w:pPr>
        <w:ind w:left="1380" w:hanging="1080"/>
      </w:pPr>
      <w:rPr>
        <w:rFonts w:hint="default"/>
      </w:rPr>
    </w:lvl>
    <w:lvl w:ilvl="6">
      <w:start w:val="1"/>
      <w:numFmt w:val="decimal"/>
      <w:lvlText w:val="(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(%1.%2.%3.%4.%5.%6.%7.%8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lvlText w:val="(%1.%2.%3.%4.%5.%6.%7.%8.%9"/>
      <w:lvlJc w:val="left"/>
      <w:pPr>
        <w:ind w:left="2280" w:hanging="1800"/>
      </w:pPr>
      <w:rPr>
        <w:rFonts w:hint="default"/>
      </w:rPr>
    </w:lvl>
  </w:abstractNum>
  <w:abstractNum w:abstractNumId="9" w15:restartNumberingAfterBreak="0">
    <w:nsid w:val="7B06612F"/>
    <w:multiLevelType w:val="multilevel"/>
    <w:tmpl w:val="38545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DCD7A9E"/>
    <w:multiLevelType w:val="hybridMultilevel"/>
    <w:tmpl w:val="E4508B4C"/>
    <w:lvl w:ilvl="0" w:tplc="59B4A0A2">
      <w:start w:val="1"/>
      <w:numFmt w:val="lowerLetter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" w15:restartNumberingAfterBreak="0">
    <w:nsid w:val="7E2F122B"/>
    <w:multiLevelType w:val="hybridMultilevel"/>
    <w:tmpl w:val="E8C8F1D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6"/>
  </w:num>
  <w:num w:numId="5">
    <w:abstractNumId w:val="5"/>
  </w:num>
  <w:num w:numId="6">
    <w:abstractNumId w:val="9"/>
  </w:num>
  <w:num w:numId="7">
    <w:abstractNumId w:val="8"/>
  </w:num>
  <w:num w:numId="8">
    <w:abstractNumId w:val="4"/>
  </w:num>
  <w:num w:numId="9">
    <w:abstractNumId w:val="7"/>
  </w:num>
  <w:num w:numId="10">
    <w:abstractNumId w:val="11"/>
  </w:num>
  <w:num w:numId="11">
    <w:abstractNumId w:val="3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AMA&lt;/Style&gt;&lt;LeftDelim&gt;{&lt;/LeftDelim&gt;&lt;RightDelim&gt;}&lt;/RightDelim&gt;&lt;FontName&gt;Arial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FB2442"/>
    <w:rsid w:val="00002BFD"/>
    <w:rsid w:val="000155B1"/>
    <w:rsid w:val="00017045"/>
    <w:rsid w:val="00020F54"/>
    <w:rsid w:val="0002673C"/>
    <w:rsid w:val="000268E5"/>
    <w:rsid w:val="000308FD"/>
    <w:rsid w:val="000312CF"/>
    <w:rsid w:val="00032421"/>
    <w:rsid w:val="0003291F"/>
    <w:rsid w:val="00036155"/>
    <w:rsid w:val="000423D8"/>
    <w:rsid w:val="00043AE2"/>
    <w:rsid w:val="00043B52"/>
    <w:rsid w:val="00043D21"/>
    <w:rsid w:val="00044497"/>
    <w:rsid w:val="00045E67"/>
    <w:rsid w:val="000511C0"/>
    <w:rsid w:val="00051D1A"/>
    <w:rsid w:val="00052FE2"/>
    <w:rsid w:val="00053743"/>
    <w:rsid w:val="00056A2A"/>
    <w:rsid w:val="00062252"/>
    <w:rsid w:val="0006299B"/>
    <w:rsid w:val="00063429"/>
    <w:rsid w:val="00066132"/>
    <w:rsid w:val="00066409"/>
    <w:rsid w:val="000664AC"/>
    <w:rsid w:val="00066A02"/>
    <w:rsid w:val="00067C4C"/>
    <w:rsid w:val="00070261"/>
    <w:rsid w:val="000703A0"/>
    <w:rsid w:val="00071278"/>
    <w:rsid w:val="000716F9"/>
    <w:rsid w:val="00073642"/>
    <w:rsid w:val="00073F2B"/>
    <w:rsid w:val="000759FC"/>
    <w:rsid w:val="00076EAB"/>
    <w:rsid w:val="00077568"/>
    <w:rsid w:val="00080364"/>
    <w:rsid w:val="00080555"/>
    <w:rsid w:val="0008394C"/>
    <w:rsid w:val="0008687F"/>
    <w:rsid w:val="0009036B"/>
    <w:rsid w:val="000911D8"/>
    <w:rsid w:val="000952C4"/>
    <w:rsid w:val="000954A2"/>
    <w:rsid w:val="00095551"/>
    <w:rsid w:val="00096127"/>
    <w:rsid w:val="000A0914"/>
    <w:rsid w:val="000A17B4"/>
    <w:rsid w:val="000A1F48"/>
    <w:rsid w:val="000A7CEE"/>
    <w:rsid w:val="000A7D55"/>
    <w:rsid w:val="000B01A7"/>
    <w:rsid w:val="000B1837"/>
    <w:rsid w:val="000B38E3"/>
    <w:rsid w:val="000B45A9"/>
    <w:rsid w:val="000B6CD6"/>
    <w:rsid w:val="000B7CCB"/>
    <w:rsid w:val="000C235E"/>
    <w:rsid w:val="000C32FF"/>
    <w:rsid w:val="000C3450"/>
    <w:rsid w:val="000C4C9C"/>
    <w:rsid w:val="000D04EF"/>
    <w:rsid w:val="000D1249"/>
    <w:rsid w:val="000D25E2"/>
    <w:rsid w:val="000D2FD4"/>
    <w:rsid w:val="000D4160"/>
    <w:rsid w:val="000D7295"/>
    <w:rsid w:val="000E07DF"/>
    <w:rsid w:val="000E10D0"/>
    <w:rsid w:val="000E3AE0"/>
    <w:rsid w:val="000E4050"/>
    <w:rsid w:val="000E462E"/>
    <w:rsid w:val="000F0C15"/>
    <w:rsid w:val="000F0FB5"/>
    <w:rsid w:val="000F105C"/>
    <w:rsid w:val="000F1E14"/>
    <w:rsid w:val="000F29FC"/>
    <w:rsid w:val="000F3877"/>
    <w:rsid w:val="000F73DC"/>
    <w:rsid w:val="000F7F9A"/>
    <w:rsid w:val="001005F8"/>
    <w:rsid w:val="00100F18"/>
    <w:rsid w:val="00101329"/>
    <w:rsid w:val="00101FCF"/>
    <w:rsid w:val="001030B7"/>
    <w:rsid w:val="0010396E"/>
    <w:rsid w:val="001053E0"/>
    <w:rsid w:val="0010746D"/>
    <w:rsid w:val="00110B83"/>
    <w:rsid w:val="0011158B"/>
    <w:rsid w:val="00114E05"/>
    <w:rsid w:val="00117B9A"/>
    <w:rsid w:val="00120853"/>
    <w:rsid w:val="00120D7D"/>
    <w:rsid w:val="00121DAB"/>
    <w:rsid w:val="00123A9E"/>
    <w:rsid w:val="0012601D"/>
    <w:rsid w:val="00126998"/>
    <w:rsid w:val="001334DF"/>
    <w:rsid w:val="00133899"/>
    <w:rsid w:val="001378DC"/>
    <w:rsid w:val="001402B0"/>
    <w:rsid w:val="00145429"/>
    <w:rsid w:val="001457F7"/>
    <w:rsid w:val="00150DEB"/>
    <w:rsid w:val="00153DF7"/>
    <w:rsid w:val="00154368"/>
    <w:rsid w:val="001544CC"/>
    <w:rsid w:val="00154743"/>
    <w:rsid w:val="0016017A"/>
    <w:rsid w:val="00160381"/>
    <w:rsid w:val="001631EE"/>
    <w:rsid w:val="001659A3"/>
    <w:rsid w:val="001677E5"/>
    <w:rsid w:val="001707E7"/>
    <w:rsid w:val="00171635"/>
    <w:rsid w:val="001718BC"/>
    <w:rsid w:val="00172B0F"/>
    <w:rsid w:val="0017382E"/>
    <w:rsid w:val="0017508C"/>
    <w:rsid w:val="0017590C"/>
    <w:rsid w:val="001760FD"/>
    <w:rsid w:val="001764CD"/>
    <w:rsid w:val="001807B3"/>
    <w:rsid w:val="00181E4B"/>
    <w:rsid w:val="001821DF"/>
    <w:rsid w:val="0018226B"/>
    <w:rsid w:val="00183D03"/>
    <w:rsid w:val="001906B0"/>
    <w:rsid w:val="001948D7"/>
    <w:rsid w:val="001967EB"/>
    <w:rsid w:val="00196BE4"/>
    <w:rsid w:val="001A0FFE"/>
    <w:rsid w:val="001A18C7"/>
    <w:rsid w:val="001A1E68"/>
    <w:rsid w:val="001A26CA"/>
    <w:rsid w:val="001A2CE0"/>
    <w:rsid w:val="001A36C4"/>
    <w:rsid w:val="001A7F18"/>
    <w:rsid w:val="001B1442"/>
    <w:rsid w:val="001B3B3A"/>
    <w:rsid w:val="001B53AB"/>
    <w:rsid w:val="001C1546"/>
    <w:rsid w:val="001C4F2D"/>
    <w:rsid w:val="001C5748"/>
    <w:rsid w:val="001C5954"/>
    <w:rsid w:val="001C7032"/>
    <w:rsid w:val="001D1D30"/>
    <w:rsid w:val="001D40BB"/>
    <w:rsid w:val="001D49DB"/>
    <w:rsid w:val="001D5FA8"/>
    <w:rsid w:val="001D6A5B"/>
    <w:rsid w:val="001E10A5"/>
    <w:rsid w:val="001E31D5"/>
    <w:rsid w:val="001E430C"/>
    <w:rsid w:val="001E47B5"/>
    <w:rsid w:val="001E5599"/>
    <w:rsid w:val="001E586C"/>
    <w:rsid w:val="001E673F"/>
    <w:rsid w:val="001E7684"/>
    <w:rsid w:val="001F0595"/>
    <w:rsid w:val="001F07C4"/>
    <w:rsid w:val="001F66E4"/>
    <w:rsid w:val="001F7AAC"/>
    <w:rsid w:val="002006EF"/>
    <w:rsid w:val="00202C72"/>
    <w:rsid w:val="00203693"/>
    <w:rsid w:val="00204C24"/>
    <w:rsid w:val="00206A33"/>
    <w:rsid w:val="00211A1E"/>
    <w:rsid w:val="00211E2C"/>
    <w:rsid w:val="00213FA5"/>
    <w:rsid w:val="0021508E"/>
    <w:rsid w:val="002160DC"/>
    <w:rsid w:val="0021611D"/>
    <w:rsid w:val="00217BA3"/>
    <w:rsid w:val="00221ED8"/>
    <w:rsid w:val="00223993"/>
    <w:rsid w:val="00223C92"/>
    <w:rsid w:val="00227364"/>
    <w:rsid w:val="002304A2"/>
    <w:rsid w:val="00231F70"/>
    <w:rsid w:val="00231FA1"/>
    <w:rsid w:val="00232193"/>
    <w:rsid w:val="00235A6C"/>
    <w:rsid w:val="00236D73"/>
    <w:rsid w:val="00237D7E"/>
    <w:rsid w:val="0024024B"/>
    <w:rsid w:val="00243251"/>
    <w:rsid w:val="0024490C"/>
    <w:rsid w:val="00245903"/>
    <w:rsid w:val="00245CAB"/>
    <w:rsid w:val="00247812"/>
    <w:rsid w:val="00250206"/>
    <w:rsid w:val="0025051E"/>
    <w:rsid w:val="00251254"/>
    <w:rsid w:val="00252577"/>
    <w:rsid w:val="00254EF7"/>
    <w:rsid w:val="00256AFA"/>
    <w:rsid w:val="00257501"/>
    <w:rsid w:val="00260BD1"/>
    <w:rsid w:val="00262EB4"/>
    <w:rsid w:val="002636CE"/>
    <w:rsid w:val="002638E3"/>
    <w:rsid w:val="0027285B"/>
    <w:rsid w:val="00273FB0"/>
    <w:rsid w:val="002763A1"/>
    <w:rsid w:val="00277BBE"/>
    <w:rsid w:val="00280EED"/>
    <w:rsid w:val="00282EB9"/>
    <w:rsid w:val="00283390"/>
    <w:rsid w:val="00283D72"/>
    <w:rsid w:val="0028561F"/>
    <w:rsid w:val="0028616F"/>
    <w:rsid w:val="0028726F"/>
    <w:rsid w:val="00290EF4"/>
    <w:rsid w:val="00296D85"/>
    <w:rsid w:val="002A0811"/>
    <w:rsid w:val="002A26C7"/>
    <w:rsid w:val="002A5A8C"/>
    <w:rsid w:val="002B118D"/>
    <w:rsid w:val="002B2888"/>
    <w:rsid w:val="002B3EA2"/>
    <w:rsid w:val="002B4A8A"/>
    <w:rsid w:val="002B4D5E"/>
    <w:rsid w:val="002B68D0"/>
    <w:rsid w:val="002B6C07"/>
    <w:rsid w:val="002B74DB"/>
    <w:rsid w:val="002B7B63"/>
    <w:rsid w:val="002C5ADA"/>
    <w:rsid w:val="002D1883"/>
    <w:rsid w:val="002D508F"/>
    <w:rsid w:val="002D7DC6"/>
    <w:rsid w:val="002E0533"/>
    <w:rsid w:val="002E266A"/>
    <w:rsid w:val="002E4198"/>
    <w:rsid w:val="002E5226"/>
    <w:rsid w:val="002E7351"/>
    <w:rsid w:val="002F3271"/>
    <w:rsid w:val="002F6127"/>
    <w:rsid w:val="002F7F4F"/>
    <w:rsid w:val="00300BCA"/>
    <w:rsid w:val="00300E5F"/>
    <w:rsid w:val="00301333"/>
    <w:rsid w:val="003021EF"/>
    <w:rsid w:val="003062BA"/>
    <w:rsid w:val="00316C8B"/>
    <w:rsid w:val="00322399"/>
    <w:rsid w:val="00323E95"/>
    <w:rsid w:val="00324D71"/>
    <w:rsid w:val="00327899"/>
    <w:rsid w:val="00327FB6"/>
    <w:rsid w:val="00334D2E"/>
    <w:rsid w:val="00336210"/>
    <w:rsid w:val="003406AA"/>
    <w:rsid w:val="00341963"/>
    <w:rsid w:val="00341CC7"/>
    <w:rsid w:val="0034339E"/>
    <w:rsid w:val="00343CCA"/>
    <w:rsid w:val="0034407B"/>
    <w:rsid w:val="00346CF6"/>
    <w:rsid w:val="003520A9"/>
    <w:rsid w:val="003529CF"/>
    <w:rsid w:val="00354035"/>
    <w:rsid w:val="003619AA"/>
    <w:rsid w:val="00362C21"/>
    <w:rsid w:val="00362EB9"/>
    <w:rsid w:val="00364C2B"/>
    <w:rsid w:val="0036749A"/>
    <w:rsid w:val="0037138E"/>
    <w:rsid w:val="00372CDF"/>
    <w:rsid w:val="00374172"/>
    <w:rsid w:val="00374838"/>
    <w:rsid w:val="00375240"/>
    <w:rsid w:val="00375437"/>
    <w:rsid w:val="003758A3"/>
    <w:rsid w:val="00380FFE"/>
    <w:rsid w:val="00387047"/>
    <w:rsid w:val="00391E91"/>
    <w:rsid w:val="0039419C"/>
    <w:rsid w:val="00395CBF"/>
    <w:rsid w:val="00395E74"/>
    <w:rsid w:val="003A02F4"/>
    <w:rsid w:val="003A245D"/>
    <w:rsid w:val="003A5F6D"/>
    <w:rsid w:val="003A63C2"/>
    <w:rsid w:val="003A7136"/>
    <w:rsid w:val="003B5468"/>
    <w:rsid w:val="003C175C"/>
    <w:rsid w:val="003C3A5C"/>
    <w:rsid w:val="003C3FF2"/>
    <w:rsid w:val="003C4866"/>
    <w:rsid w:val="003C591D"/>
    <w:rsid w:val="003C5922"/>
    <w:rsid w:val="003C5FE3"/>
    <w:rsid w:val="003C6291"/>
    <w:rsid w:val="003C6A49"/>
    <w:rsid w:val="003C7C5D"/>
    <w:rsid w:val="003D0BE6"/>
    <w:rsid w:val="003D0EDA"/>
    <w:rsid w:val="003D11A8"/>
    <w:rsid w:val="003D33D3"/>
    <w:rsid w:val="003D411C"/>
    <w:rsid w:val="003D4845"/>
    <w:rsid w:val="003D6B61"/>
    <w:rsid w:val="003D7B78"/>
    <w:rsid w:val="003E1427"/>
    <w:rsid w:val="003E3982"/>
    <w:rsid w:val="003E6675"/>
    <w:rsid w:val="003E76FD"/>
    <w:rsid w:val="003E7EB9"/>
    <w:rsid w:val="003F07CD"/>
    <w:rsid w:val="003F0D4C"/>
    <w:rsid w:val="003F2602"/>
    <w:rsid w:val="003F2C87"/>
    <w:rsid w:val="003F5D89"/>
    <w:rsid w:val="003F60E1"/>
    <w:rsid w:val="003F61F2"/>
    <w:rsid w:val="004006D1"/>
    <w:rsid w:val="00403007"/>
    <w:rsid w:val="00403B54"/>
    <w:rsid w:val="00404600"/>
    <w:rsid w:val="00404BC5"/>
    <w:rsid w:val="004067CF"/>
    <w:rsid w:val="00410165"/>
    <w:rsid w:val="00410510"/>
    <w:rsid w:val="004219A2"/>
    <w:rsid w:val="00422FE2"/>
    <w:rsid w:val="0042329D"/>
    <w:rsid w:val="0042493D"/>
    <w:rsid w:val="00430253"/>
    <w:rsid w:val="0043141B"/>
    <w:rsid w:val="00432689"/>
    <w:rsid w:val="004348F3"/>
    <w:rsid w:val="00435257"/>
    <w:rsid w:val="0043607D"/>
    <w:rsid w:val="00436E49"/>
    <w:rsid w:val="004447B9"/>
    <w:rsid w:val="00445F4A"/>
    <w:rsid w:val="00447AAA"/>
    <w:rsid w:val="00451584"/>
    <w:rsid w:val="004515CF"/>
    <w:rsid w:val="004526D8"/>
    <w:rsid w:val="00453D50"/>
    <w:rsid w:val="004556C3"/>
    <w:rsid w:val="00460514"/>
    <w:rsid w:val="00460EF4"/>
    <w:rsid w:val="00461742"/>
    <w:rsid w:val="00461989"/>
    <w:rsid w:val="0046235B"/>
    <w:rsid w:val="0046724E"/>
    <w:rsid w:val="00470851"/>
    <w:rsid w:val="0047385F"/>
    <w:rsid w:val="004741BB"/>
    <w:rsid w:val="0047489E"/>
    <w:rsid w:val="0047550A"/>
    <w:rsid w:val="00476C81"/>
    <w:rsid w:val="004776A0"/>
    <w:rsid w:val="004778D8"/>
    <w:rsid w:val="00477FC4"/>
    <w:rsid w:val="0048025D"/>
    <w:rsid w:val="00481A42"/>
    <w:rsid w:val="00483D60"/>
    <w:rsid w:val="004846A2"/>
    <w:rsid w:val="004864A7"/>
    <w:rsid w:val="00491BCC"/>
    <w:rsid w:val="004926B0"/>
    <w:rsid w:val="004945E3"/>
    <w:rsid w:val="00496346"/>
    <w:rsid w:val="00497553"/>
    <w:rsid w:val="00497BA5"/>
    <w:rsid w:val="00497C44"/>
    <w:rsid w:val="00497EC5"/>
    <w:rsid w:val="004A0465"/>
    <w:rsid w:val="004A04F2"/>
    <w:rsid w:val="004A53C9"/>
    <w:rsid w:val="004A5513"/>
    <w:rsid w:val="004A5958"/>
    <w:rsid w:val="004A655F"/>
    <w:rsid w:val="004A7506"/>
    <w:rsid w:val="004A7606"/>
    <w:rsid w:val="004A7D49"/>
    <w:rsid w:val="004B346F"/>
    <w:rsid w:val="004B3D35"/>
    <w:rsid w:val="004B6485"/>
    <w:rsid w:val="004B70CB"/>
    <w:rsid w:val="004B7E2E"/>
    <w:rsid w:val="004C2357"/>
    <w:rsid w:val="004C52C6"/>
    <w:rsid w:val="004D2E45"/>
    <w:rsid w:val="004D5BA1"/>
    <w:rsid w:val="004D6590"/>
    <w:rsid w:val="004D6E7D"/>
    <w:rsid w:val="004E0A00"/>
    <w:rsid w:val="004E1B95"/>
    <w:rsid w:val="004E4606"/>
    <w:rsid w:val="004E46F9"/>
    <w:rsid w:val="004E5023"/>
    <w:rsid w:val="004E5409"/>
    <w:rsid w:val="004F266E"/>
    <w:rsid w:val="004F402B"/>
    <w:rsid w:val="004F62EE"/>
    <w:rsid w:val="00504665"/>
    <w:rsid w:val="00506891"/>
    <w:rsid w:val="00507044"/>
    <w:rsid w:val="005078D1"/>
    <w:rsid w:val="00510171"/>
    <w:rsid w:val="00510DCA"/>
    <w:rsid w:val="0051254D"/>
    <w:rsid w:val="0051338F"/>
    <w:rsid w:val="0051571A"/>
    <w:rsid w:val="00515D6B"/>
    <w:rsid w:val="00516AB4"/>
    <w:rsid w:val="00517C1F"/>
    <w:rsid w:val="00520E5A"/>
    <w:rsid w:val="00520E90"/>
    <w:rsid w:val="0052497F"/>
    <w:rsid w:val="00526E3F"/>
    <w:rsid w:val="00526F6F"/>
    <w:rsid w:val="0053059D"/>
    <w:rsid w:val="00533EAE"/>
    <w:rsid w:val="0053540D"/>
    <w:rsid w:val="00535A9B"/>
    <w:rsid w:val="005371ED"/>
    <w:rsid w:val="00537A40"/>
    <w:rsid w:val="005409A6"/>
    <w:rsid w:val="00540A60"/>
    <w:rsid w:val="005421EB"/>
    <w:rsid w:val="0054346D"/>
    <w:rsid w:val="00551E25"/>
    <w:rsid w:val="005549D2"/>
    <w:rsid w:val="00560B00"/>
    <w:rsid w:val="0056255A"/>
    <w:rsid w:val="00562F6B"/>
    <w:rsid w:val="00563893"/>
    <w:rsid w:val="00563E8F"/>
    <w:rsid w:val="00565DBF"/>
    <w:rsid w:val="0056677B"/>
    <w:rsid w:val="0056730D"/>
    <w:rsid w:val="0056758D"/>
    <w:rsid w:val="0057173A"/>
    <w:rsid w:val="00571BE4"/>
    <w:rsid w:val="00572441"/>
    <w:rsid w:val="00572DD9"/>
    <w:rsid w:val="00574827"/>
    <w:rsid w:val="00574BBD"/>
    <w:rsid w:val="00576689"/>
    <w:rsid w:val="0057696A"/>
    <w:rsid w:val="00580CF2"/>
    <w:rsid w:val="00583958"/>
    <w:rsid w:val="00587931"/>
    <w:rsid w:val="0059067B"/>
    <w:rsid w:val="00592183"/>
    <w:rsid w:val="00592471"/>
    <w:rsid w:val="005933AB"/>
    <w:rsid w:val="00593D9B"/>
    <w:rsid w:val="00595C23"/>
    <w:rsid w:val="005A0791"/>
    <w:rsid w:val="005A2263"/>
    <w:rsid w:val="005A40B5"/>
    <w:rsid w:val="005A6951"/>
    <w:rsid w:val="005A77AE"/>
    <w:rsid w:val="005B2409"/>
    <w:rsid w:val="005B3617"/>
    <w:rsid w:val="005B5461"/>
    <w:rsid w:val="005B6ADB"/>
    <w:rsid w:val="005C27B4"/>
    <w:rsid w:val="005C66DB"/>
    <w:rsid w:val="005D1A5D"/>
    <w:rsid w:val="005D3870"/>
    <w:rsid w:val="005D4545"/>
    <w:rsid w:val="005D46A0"/>
    <w:rsid w:val="005D5764"/>
    <w:rsid w:val="005D58F5"/>
    <w:rsid w:val="005D5B8D"/>
    <w:rsid w:val="005D63FE"/>
    <w:rsid w:val="005D7670"/>
    <w:rsid w:val="005D76E7"/>
    <w:rsid w:val="005E00EA"/>
    <w:rsid w:val="005E1143"/>
    <w:rsid w:val="005E18B2"/>
    <w:rsid w:val="005E1DFF"/>
    <w:rsid w:val="005E292F"/>
    <w:rsid w:val="005E32D0"/>
    <w:rsid w:val="005E41C5"/>
    <w:rsid w:val="005E45FE"/>
    <w:rsid w:val="005E4791"/>
    <w:rsid w:val="005E525F"/>
    <w:rsid w:val="005E74FB"/>
    <w:rsid w:val="005F3E44"/>
    <w:rsid w:val="005F6EE0"/>
    <w:rsid w:val="005F7D59"/>
    <w:rsid w:val="00600211"/>
    <w:rsid w:val="006022C1"/>
    <w:rsid w:val="00602BC7"/>
    <w:rsid w:val="0060334C"/>
    <w:rsid w:val="0060416F"/>
    <w:rsid w:val="00604C04"/>
    <w:rsid w:val="0060685F"/>
    <w:rsid w:val="00607721"/>
    <w:rsid w:val="006078E6"/>
    <w:rsid w:val="0061027A"/>
    <w:rsid w:val="00612A79"/>
    <w:rsid w:val="0061389C"/>
    <w:rsid w:val="00613E86"/>
    <w:rsid w:val="006306BF"/>
    <w:rsid w:val="00632049"/>
    <w:rsid w:val="0064032F"/>
    <w:rsid w:val="00640EAF"/>
    <w:rsid w:val="00644EB8"/>
    <w:rsid w:val="00645021"/>
    <w:rsid w:val="006451B7"/>
    <w:rsid w:val="006453C0"/>
    <w:rsid w:val="00646BC0"/>
    <w:rsid w:val="006542C0"/>
    <w:rsid w:val="00660A7B"/>
    <w:rsid w:val="00660F56"/>
    <w:rsid w:val="00660FE8"/>
    <w:rsid w:val="0066264B"/>
    <w:rsid w:val="00663BA1"/>
    <w:rsid w:val="00667FDB"/>
    <w:rsid w:val="00671D2C"/>
    <w:rsid w:val="00671E7F"/>
    <w:rsid w:val="00672E3A"/>
    <w:rsid w:val="00673675"/>
    <w:rsid w:val="006744D6"/>
    <w:rsid w:val="00674775"/>
    <w:rsid w:val="00674BC7"/>
    <w:rsid w:val="0067691E"/>
    <w:rsid w:val="00676B00"/>
    <w:rsid w:val="006778DE"/>
    <w:rsid w:val="00680453"/>
    <w:rsid w:val="00684EAD"/>
    <w:rsid w:val="00685347"/>
    <w:rsid w:val="00686918"/>
    <w:rsid w:val="006907A2"/>
    <w:rsid w:val="00690A93"/>
    <w:rsid w:val="00691241"/>
    <w:rsid w:val="006928A8"/>
    <w:rsid w:val="00695626"/>
    <w:rsid w:val="00695E92"/>
    <w:rsid w:val="0069615E"/>
    <w:rsid w:val="006979D7"/>
    <w:rsid w:val="006A00C2"/>
    <w:rsid w:val="006A00DB"/>
    <w:rsid w:val="006A060A"/>
    <w:rsid w:val="006A5049"/>
    <w:rsid w:val="006A5F4D"/>
    <w:rsid w:val="006A7EAF"/>
    <w:rsid w:val="006B02E1"/>
    <w:rsid w:val="006B2705"/>
    <w:rsid w:val="006B5CDD"/>
    <w:rsid w:val="006B7547"/>
    <w:rsid w:val="006C0DA4"/>
    <w:rsid w:val="006C59D4"/>
    <w:rsid w:val="006D1485"/>
    <w:rsid w:val="006D2C63"/>
    <w:rsid w:val="006D4836"/>
    <w:rsid w:val="006D659C"/>
    <w:rsid w:val="006D7CAF"/>
    <w:rsid w:val="006D7FC7"/>
    <w:rsid w:val="006E2483"/>
    <w:rsid w:val="006E27C5"/>
    <w:rsid w:val="006E4F58"/>
    <w:rsid w:val="006E6B18"/>
    <w:rsid w:val="006F06D4"/>
    <w:rsid w:val="006F0FEC"/>
    <w:rsid w:val="006F155D"/>
    <w:rsid w:val="006F1EA3"/>
    <w:rsid w:val="006F7D60"/>
    <w:rsid w:val="00700A13"/>
    <w:rsid w:val="00703518"/>
    <w:rsid w:val="007050A5"/>
    <w:rsid w:val="00705567"/>
    <w:rsid w:val="00706263"/>
    <w:rsid w:val="00710413"/>
    <w:rsid w:val="007128E6"/>
    <w:rsid w:val="007153A5"/>
    <w:rsid w:val="00715CBB"/>
    <w:rsid w:val="00723EAA"/>
    <w:rsid w:val="00723F56"/>
    <w:rsid w:val="00726E82"/>
    <w:rsid w:val="007275C3"/>
    <w:rsid w:val="00727847"/>
    <w:rsid w:val="00731F10"/>
    <w:rsid w:val="00732C60"/>
    <w:rsid w:val="00735241"/>
    <w:rsid w:val="00735420"/>
    <w:rsid w:val="00736694"/>
    <w:rsid w:val="00736D1D"/>
    <w:rsid w:val="007401B1"/>
    <w:rsid w:val="00740CA9"/>
    <w:rsid w:val="00741420"/>
    <w:rsid w:val="00741BAA"/>
    <w:rsid w:val="00743552"/>
    <w:rsid w:val="007439DF"/>
    <w:rsid w:val="00743DDE"/>
    <w:rsid w:val="007441EC"/>
    <w:rsid w:val="00744F41"/>
    <w:rsid w:val="007476C3"/>
    <w:rsid w:val="00747E5C"/>
    <w:rsid w:val="0075048F"/>
    <w:rsid w:val="00752893"/>
    <w:rsid w:val="00753CC3"/>
    <w:rsid w:val="007565E3"/>
    <w:rsid w:val="00756AFD"/>
    <w:rsid w:val="007632C2"/>
    <w:rsid w:val="00763B7B"/>
    <w:rsid w:val="00766F1B"/>
    <w:rsid w:val="00771F7F"/>
    <w:rsid w:val="00772BB4"/>
    <w:rsid w:val="00773707"/>
    <w:rsid w:val="00782015"/>
    <w:rsid w:val="00782617"/>
    <w:rsid w:val="00783CFF"/>
    <w:rsid w:val="00787F2C"/>
    <w:rsid w:val="0079196D"/>
    <w:rsid w:val="00792634"/>
    <w:rsid w:val="007946A2"/>
    <w:rsid w:val="00796C13"/>
    <w:rsid w:val="007A0B1A"/>
    <w:rsid w:val="007A2FC2"/>
    <w:rsid w:val="007A3223"/>
    <w:rsid w:val="007A5C89"/>
    <w:rsid w:val="007A7E3C"/>
    <w:rsid w:val="007B0735"/>
    <w:rsid w:val="007B794F"/>
    <w:rsid w:val="007C06B4"/>
    <w:rsid w:val="007C263A"/>
    <w:rsid w:val="007C3DED"/>
    <w:rsid w:val="007C5BDC"/>
    <w:rsid w:val="007C756D"/>
    <w:rsid w:val="007D3F8D"/>
    <w:rsid w:val="007D6AC2"/>
    <w:rsid w:val="007D7E92"/>
    <w:rsid w:val="007E2579"/>
    <w:rsid w:val="007E3F95"/>
    <w:rsid w:val="007E647D"/>
    <w:rsid w:val="007F0842"/>
    <w:rsid w:val="007F0ECE"/>
    <w:rsid w:val="007F37A4"/>
    <w:rsid w:val="007F4F8D"/>
    <w:rsid w:val="007F661C"/>
    <w:rsid w:val="007F69CF"/>
    <w:rsid w:val="007F6BB6"/>
    <w:rsid w:val="007F741B"/>
    <w:rsid w:val="00800723"/>
    <w:rsid w:val="008025DD"/>
    <w:rsid w:val="00803280"/>
    <w:rsid w:val="008032B0"/>
    <w:rsid w:val="008037CB"/>
    <w:rsid w:val="00803EA0"/>
    <w:rsid w:val="00807F00"/>
    <w:rsid w:val="0081010E"/>
    <w:rsid w:val="008101DA"/>
    <w:rsid w:val="00811F80"/>
    <w:rsid w:val="00812351"/>
    <w:rsid w:val="00812F11"/>
    <w:rsid w:val="008140FC"/>
    <w:rsid w:val="008144FE"/>
    <w:rsid w:val="00814860"/>
    <w:rsid w:val="008148D5"/>
    <w:rsid w:val="0081673D"/>
    <w:rsid w:val="008201E9"/>
    <w:rsid w:val="008206F3"/>
    <w:rsid w:val="00822356"/>
    <w:rsid w:val="0082492D"/>
    <w:rsid w:val="00825C4D"/>
    <w:rsid w:val="00827EF1"/>
    <w:rsid w:val="008313FC"/>
    <w:rsid w:val="00831667"/>
    <w:rsid w:val="008317DE"/>
    <w:rsid w:val="00832A3D"/>
    <w:rsid w:val="008416B5"/>
    <w:rsid w:val="00841EFD"/>
    <w:rsid w:val="008432D6"/>
    <w:rsid w:val="008433A7"/>
    <w:rsid w:val="00843893"/>
    <w:rsid w:val="00844128"/>
    <w:rsid w:val="00851682"/>
    <w:rsid w:val="00852B57"/>
    <w:rsid w:val="0085452A"/>
    <w:rsid w:val="00855DCB"/>
    <w:rsid w:val="008626E0"/>
    <w:rsid w:val="0086346B"/>
    <w:rsid w:val="00863DE1"/>
    <w:rsid w:val="00866311"/>
    <w:rsid w:val="00867F40"/>
    <w:rsid w:val="008706A8"/>
    <w:rsid w:val="00870EAD"/>
    <w:rsid w:val="00871180"/>
    <w:rsid w:val="00871621"/>
    <w:rsid w:val="00873D92"/>
    <w:rsid w:val="00874667"/>
    <w:rsid w:val="00885AF6"/>
    <w:rsid w:val="00886BFD"/>
    <w:rsid w:val="00895862"/>
    <w:rsid w:val="008A02A4"/>
    <w:rsid w:val="008A221A"/>
    <w:rsid w:val="008A3E8A"/>
    <w:rsid w:val="008A3FAA"/>
    <w:rsid w:val="008A40D1"/>
    <w:rsid w:val="008A4B64"/>
    <w:rsid w:val="008A4FCC"/>
    <w:rsid w:val="008A5E08"/>
    <w:rsid w:val="008A629B"/>
    <w:rsid w:val="008A667F"/>
    <w:rsid w:val="008A67BE"/>
    <w:rsid w:val="008B0AF4"/>
    <w:rsid w:val="008B1858"/>
    <w:rsid w:val="008B3F16"/>
    <w:rsid w:val="008B5265"/>
    <w:rsid w:val="008B5A95"/>
    <w:rsid w:val="008B64B4"/>
    <w:rsid w:val="008C03A1"/>
    <w:rsid w:val="008C0CA1"/>
    <w:rsid w:val="008C247B"/>
    <w:rsid w:val="008C2974"/>
    <w:rsid w:val="008C3CD0"/>
    <w:rsid w:val="008C4497"/>
    <w:rsid w:val="008C45BB"/>
    <w:rsid w:val="008C5EB0"/>
    <w:rsid w:val="008C5F1F"/>
    <w:rsid w:val="008D5186"/>
    <w:rsid w:val="008D53D8"/>
    <w:rsid w:val="008D6F9D"/>
    <w:rsid w:val="008D7BFE"/>
    <w:rsid w:val="008E1C99"/>
    <w:rsid w:val="008E270C"/>
    <w:rsid w:val="008E2DC6"/>
    <w:rsid w:val="008E3954"/>
    <w:rsid w:val="008E3C2F"/>
    <w:rsid w:val="008E421C"/>
    <w:rsid w:val="008E48B0"/>
    <w:rsid w:val="008E7A70"/>
    <w:rsid w:val="008F03F9"/>
    <w:rsid w:val="008F0854"/>
    <w:rsid w:val="008F2EDC"/>
    <w:rsid w:val="008F363E"/>
    <w:rsid w:val="008F5173"/>
    <w:rsid w:val="008F5AFA"/>
    <w:rsid w:val="008F65ED"/>
    <w:rsid w:val="00902827"/>
    <w:rsid w:val="00912499"/>
    <w:rsid w:val="00912933"/>
    <w:rsid w:val="009129D9"/>
    <w:rsid w:val="00912C48"/>
    <w:rsid w:val="00913F75"/>
    <w:rsid w:val="009146E4"/>
    <w:rsid w:val="0091550A"/>
    <w:rsid w:val="00916889"/>
    <w:rsid w:val="009175DC"/>
    <w:rsid w:val="00917753"/>
    <w:rsid w:val="0092144C"/>
    <w:rsid w:val="00921F1B"/>
    <w:rsid w:val="009221DF"/>
    <w:rsid w:val="00923EE3"/>
    <w:rsid w:val="00926601"/>
    <w:rsid w:val="009347E9"/>
    <w:rsid w:val="00935FAD"/>
    <w:rsid w:val="009360D7"/>
    <w:rsid w:val="00937554"/>
    <w:rsid w:val="009378A2"/>
    <w:rsid w:val="009425FF"/>
    <w:rsid w:val="0094306E"/>
    <w:rsid w:val="00943B3E"/>
    <w:rsid w:val="0094435E"/>
    <w:rsid w:val="009465B1"/>
    <w:rsid w:val="00946694"/>
    <w:rsid w:val="00947ED5"/>
    <w:rsid w:val="009545DD"/>
    <w:rsid w:val="00956A69"/>
    <w:rsid w:val="00960A1A"/>
    <w:rsid w:val="009628E2"/>
    <w:rsid w:val="00962916"/>
    <w:rsid w:val="00965182"/>
    <w:rsid w:val="00965363"/>
    <w:rsid w:val="009653C3"/>
    <w:rsid w:val="009703C1"/>
    <w:rsid w:val="00972B98"/>
    <w:rsid w:val="00973F63"/>
    <w:rsid w:val="00975382"/>
    <w:rsid w:val="0097561B"/>
    <w:rsid w:val="00976307"/>
    <w:rsid w:val="009801BF"/>
    <w:rsid w:val="0098083B"/>
    <w:rsid w:val="00982CC8"/>
    <w:rsid w:val="00983812"/>
    <w:rsid w:val="00986606"/>
    <w:rsid w:val="00986FFF"/>
    <w:rsid w:val="00990BFB"/>
    <w:rsid w:val="00990ECB"/>
    <w:rsid w:val="0099341C"/>
    <w:rsid w:val="00993E1E"/>
    <w:rsid w:val="009A070D"/>
    <w:rsid w:val="009A61EC"/>
    <w:rsid w:val="009A6487"/>
    <w:rsid w:val="009B0AA1"/>
    <w:rsid w:val="009B0DF5"/>
    <w:rsid w:val="009B1AF5"/>
    <w:rsid w:val="009B304F"/>
    <w:rsid w:val="009B497C"/>
    <w:rsid w:val="009B64D1"/>
    <w:rsid w:val="009B65E9"/>
    <w:rsid w:val="009B73EB"/>
    <w:rsid w:val="009C3368"/>
    <w:rsid w:val="009C36E2"/>
    <w:rsid w:val="009C37C0"/>
    <w:rsid w:val="009C7B52"/>
    <w:rsid w:val="009D0A8E"/>
    <w:rsid w:val="009D5057"/>
    <w:rsid w:val="009D50BD"/>
    <w:rsid w:val="009D55B2"/>
    <w:rsid w:val="009D5B53"/>
    <w:rsid w:val="009D6755"/>
    <w:rsid w:val="009D6A92"/>
    <w:rsid w:val="009E0DC2"/>
    <w:rsid w:val="009E1DA1"/>
    <w:rsid w:val="009E38AD"/>
    <w:rsid w:val="009E407A"/>
    <w:rsid w:val="009E437D"/>
    <w:rsid w:val="009E4F47"/>
    <w:rsid w:val="009E7C85"/>
    <w:rsid w:val="009F05ED"/>
    <w:rsid w:val="009F1465"/>
    <w:rsid w:val="009F35AD"/>
    <w:rsid w:val="009F402C"/>
    <w:rsid w:val="009F55BB"/>
    <w:rsid w:val="00A051E7"/>
    <w:rsid w:val="00A10F0B"/>
    <w:rsid w:val="00A11163"/>
    <w:rsid w:val="00A1157C"/>
    <w:rsid w:val="00A1248E"/>
    <w:rsid w:val="00A12DD5"/>
    <w:rsid w:val="00A15722"/>
    <w:rsid w:val="00A16371"/>
    <w:rsid w:val="00A1673A"/>
    <w:rsid w:val="00A17496"/>
    <w:rsid w:val="00A3200A"/>
    <w:rsid w:val="00A32D12"/>
    <w:rsid w:val="00A33DA8"/>
    <w:rsid w:val="00A342B2"/>
    <w:rsid w:val="00A34572"/>
    <w:rsid w:val="00A35A9E"/>
    <w:rsid w:val="00A35E35"/>
    <w:rsid w:val="00A40088"/>
    <w:rsid w:val="00A4034C"/>
    <w:rsid w:val="00A40632"/>
    <w:rsid w:val="00A419DF"/>
    <w:rsid w:val="00A44471"/>
    <w:rsid w:val="00A44E31"/>
    <w:rsid w:val="00A4607F"/>
    <w:rsid w:val="00A46523"/>
    <w:rsid w:val="00A46EDF"/>
    <w:rsid w:val="00A474C6"/>
    <w:rsid w:val="00A54925"/>
    <w:rsid w:val="00A54A1A"/>
    <w:rsid w:val="00A572F2"/>
    <w:rsid w:val="00A62E66"/>
    <w:rsid w:val="00A631E6"/>
    <w:rsid w:val="00A65127"/>
    <w:rsid w:val="00A65B99"/>
    <w:rsid w:val="00A67413"/>
    <w:rsid w:val="00A71451"/>
    <w:rsid w:val="00A7313E"/>
    <w:rsid w:val="00A73549"/>
    <w:rsid w:val="00A74A0E"/>
    <w:rsid w:val="00A76429"/>
    <w:rsid w:val="00A771BA"/>
    <w:rsid w:val="00A82A78"/>
    <w:rsid w:val="00A8790D"/>
    <w:rsid w:val="00A90287"/>
    <w:rsid w:val="00A92450"/>
    <w:rsid w:val="00A9349F"/>
    <w:rsid w:val="00A9371F"/>
    <w:rsid w:val="00A940B9"/>
    <w:rsid w:val="00A9789C"/>
    <w:rsid w:val="00AA0FC1"/>
    <w:rsid w:val="00AA778C"/>
    <w:rsid w:val="00AB1633"/>
    <w:rsid w:val="00AB448B"/>
    <w:rsid w:val="00AB54CE"/>
    <w:rsid w:val="00AB622B"/>
    <w:rsid w:val="00AB79FE"/>
    <w:rsid w:val="00AC5076"/>
    <w:rsid w:val="00AC58A9"/>
    <w:rsid w:val="00AE02FE"/>
    <w:rsid w:val="00AE35F9"/>
    <w:rsid w:val="00AE4ABD"/>
    <w:rsid w:val="00AE55B4"/>
    <w:rsid w:val="00AE714D"/>
    <w:rsid w:val="00AF024E"/>
    <w:rsid w:val="00AF38A2"/>
    <w:rsid w:val="00AF4DFD"/>
    <w:rsid w:val="00AF4E92"/>
    <w:rsid w:val="00AF527F"/>
    <w:rsid w:val="00B015AA"/>
    <w:rsid w:val="00B01CB3"/>
    <w:rsid w:val="00B0467B"/>
    <w:rsid w:val="00B05D95"/>
    <w:rsid w:val="00B05F4E"/>
    <w:rsid w:val="00B06FB5"/>
    <w:rsid w:val="00B10878"/>
    <w:rsid w:val="00B1197D"/>
    <w:rsid w:val="00B13141"/>
    <w:rsid w:val="00B14D29"/>
    <w:rsid w:val="00B14E44"/>
    <w:rsid w:val="00B223A8"/>
    <w:rsid w:val="00B23FFB"/>
    <w:rsid w:val="00B246A6"/>
    <w:rsid w:val="00B255A2"/>
    <w:rsid w:val="00B25FEA"/>
    <w:rsid w:val="00B27F8B"/>
    <w:rsid w:val="00B27FDA"/>
    <w:rsid w:val="00B31495"/>
    <w:rsid w:val="00B354F3"/>
    <w:rsid w:val="00B36C7C"/>
    <w:rsid w:val="00B37BDE"/>
    <w:rsid w:val="00B41E6C"/>
    <w:rsid w:val="00B42A43"/>
    <w:rsid w:val="00B43AF7"/>
    <w:rsid w:val="00B47B2C"/>
    <w:rsid w:val="00B50CCA"/>
    <w:rsid w:val="00B50FAC"/>
    <w:rsid w:val="00B5252D"/>
    <w:rsid w:val="00B529F5"/>
    <w:rsid w:val="00B52B4A"/>
    <w:rsid w:val="00B5316A"/>
    <w:rsid w:val="00B53910"/>
    <w:rsid w:val="00B54D27"/>
    <w:rsid w:val="00B55A8B"/>
    <w:rsid w:val="00B56163"/>
    <w:rsid w:val="00B56F9D"/>
    <w:rsid w:val="00B57B0A"/>
    <w:rsid w:val="00B63F88"/>
    <w:rsid w:val="00B65322"/>
    <w:rsid w:val="00B654CF"/>
    <w:rsid w:val="00B65B9B"/>
    <w:rsid w:val="00B73200"/>
    <w:rsid w:val="00B74003"/>
    <w:rsid w:val="00B7419D"/>
    <w:rsid w:val="00B7678E"/>
    <w:rsid w:val="00B76FBA"/>
    <w:rsid w:val="00B770B9"/>
    <w:rsid w:val="00B774E1"/>
    <w:rsid w:val="00B811D3"/>
    <w:rsid w:val="00B82AB7"/>
    <w:rsid w:val="00B82E9E"/>
    <w:rsid w:val="00B837B7"/>
    <w:rsid w:val="00B845C6"/>
    <w:rsid w:val="00B901F7"/>
    <w:rsid w:val="00B90B89"/>
    <w:rsid w:val="00B91E1B"/>
    <w:rsid w:val="00B929B9"/>
    <w:rsid w:val="00B92CE3"/>
    <w:rsid w:val="00B932D6"/>
    <w:rsid w:val="00BA0992"/>
    <w:rsid w:val="00BA0FA3"/>
    <w:rsid w:val="00BA38FB"/>
    <w:rsid w:val="00BA3959"/>
    <w:rsid w:val="00BA3DF4"/>
    <w:rsid w:val="00BA41C3"/>
    <w:rsid w:val="00BA50EA"/>
    <w:rsid w:val="00BA5762"/>
    <w:rsid w:val="00BA5DC2"/>
    <w:rsid w:val="00BA7A35"/>
    <w:rsid w:val="00BB64A7"/>
    <w:rsid w:val="00BC0D67"/>
    <w:rsid w:val="00BC324A"/>
    <w:rsid w:val="00BC33D5"/>
    <w:rsid w:val="00BC4F23"/>
    <w:rsid w:val="00BC62A7"/>
    <w:rsid w:val="00BD2C74"/>
    <w:rsid w:val="00BD334E"/>
    <w:rsid w:val="00BD540C"/>
    <w:rsid w:val="00BD7AF4"/>
    <w:rsid w:val="00BE5D46"/>
    <w:rsid w:val="00BE7F74"/>
    <w:rsid w:val="00BE7FCA"/>
    <w:rsid w:val="00BF200A"/>
    <w:rsid w:val="00BF5022"/>
    <w:rsid w:val="00C01BBE"/>
    <w:rsid w:val="00C05F49"/>
    <w:rsid w:val="00C060CA"/>
    <w:rsid w:val="00C07922"/>
    <w:rsid w:val="00C133C2"/>
    <w:rsid w:val="00C1774B"/>
    <w:rsid w:val="00C21124"/>
    <w:rsid w:val="00C21441"/>
    <w:rsid w:val="00C2326D"/>
    <w:rsid w:val="00C326AF"/>
    <w:rsid w:val="00C3311E"/>
    <w:rsid w:val="00C35513"/>
    <w:rsid w:val="00C41128"/>
    <w:rsid w:val="00C42964"/>
    <w:rsid w:val="00C42C83"/>
    <w:rsid w:val="00C42E6C"/>
    <w:rsid w:val="00C4313B"/>
    <w:rsid w:val="00C46A85"/>
    <w:rsid w:val="00C4732E"/>
    <w:rsid w:val="00C47ABA"/>
    <w:rsid w:val="00C47C21"/>
    <w:rsid w:val="00C47C8A"/>
    <w:rsid w:val="00C51472"/>
    <w:rsid w:val="00C52605"/>
    <w:rsid w:val="00C52862"/>
    <w:rsid w:val="00C5377E"/>
    <w:rsid w:val="00C54CD7"/>
    <w:rsid w:val="00C54D9F"/>
    <w:rsid w:val="00C55C2B"/>
    <w:rsid w:val="00C55C6E"/>
    <w:rsid w:val="00C60D1C"/>
    <w:rsid w:val="00C6135E"/>
    <w:rsid w:val="00C6208E"/>
    <w:rsid w:val="00C63AE6"/>
    <w:rsid w:val="00C643D5"/>
    <w:rsid w:val="00C65896"/>
    <w:rsid w:val="00C6670E"/>
    <w:rsid w:val="00C66A47"/>
    <w:rsid w:val="00C66E8A"/>
    <w:rsid w:val="00C67E9B"/>
    <w:rsid w:val="00C7062F"/>
    <w:rsid w:val="00C70ED0"/>
    <w:rsid w:val="00C71005"/>
    <w:rsid w:val="00C7411E"/>
    <w:rsid w:val="00C74ACF"/>
    <w:rsid w:val="00C75783"/>
    <w:rsid w:val="00C800F9"/>
    <w:rsid w:val="00C80BCE"/>
    <w:rsid w:val="00C820AE"/>
    <w:rsid w:val="00C82931"/>
    <w:rsid w:val="00C861B0"/>
    <w:rsid w:val="00C86B1C"/>
    <w:rsid w:val="00C901D0"/>
    <w:rsid w:val="00C91C28"/>
    <w:rsid w:val="00CA1550"/>
    <w:rsid w:val="00CA18C2"/>
    <w:rsid w:val="00CA4D0C"/>
    <w:rsid w:val="00CA5C28"/>
    <w:rsid w:val="00CA7834"/>
    <w:rsid w:val="00CA7C98"/>
    <w:rsid w:val="00CB196D"/>
    <w:rsid w:val="00CB217F"/>
    <w:rsid w:val="00CB3E08"/>
    <w:rsid w:val="00CB633A"/>
    <w:rsid w:val="00CB7D25"/>
    <w:rsid w:val="00CC038D"/>
    <w:rsid w:val="00CC173B"/>
    <w:rsid w:val="00CC28B6"/>
    <w:rsid w:val="00CC41AE"/>
    <w:rsid w:val="00CC6EE0"/>
    <w:rsid w:val="00CD39B4"/>
    <w:rsid w:val="00CD55C9"/>
    <w:rsid w:val="00CD5C1C"/>
    <w:rsid w:val="00CE044D"/>
    <w:rsid w:val="00CE1DD7"/>
    <w:rsid w:val="00CE1E57"/>
    <w:rsid w:val="00CE2847"/>
    <w:rsid w:val="00CE2CEF"/>
    <w:rsid w:val="00CE372B"/>
    <w:rsid w:val="00CE4DEA"/>
    <w:rsid w:val="00CE715F"/>
    <w:rsid w:val="00CF024A"/>
    <w:rsid w:val="00CF0F02"/>
    <w:rsid w:val="00CF2D1B"/>
    <w:rsid w:val="00CF3DFA"/>
    <w:rsid w:val="00CF506E"/>
    <w:rsid w:val="00CF7B2A"/>
    <w:rsid w:val="00D00159"/>
    <w:rsid w:val="00D01219"/>
    <w:rsid w:val="00D02735"/>
    <w:rsid w:val="00D03DD8"/>
    <w:rsid w:val="00D03EE3"/>
    <w:rsid w:val="00D04BAC"/>
    <w:rsid w:val="00D05716"/>
    <w:rsid w:val="00D06073"/>
    <w:rsid w:val="00D0771C"/>
    <w:rsid w:val="00D07897"/>
    <w:rsid w:val="00D07A20"/>
    <w:rsid w:val="00D07FEC"/>
    <w:rsid w:val="00D1646E"/>
    <w:rsid w:val="00D16974"/>
    <w:rsid w:val="00D17202"/>
    <w:rsid w:val="00D20FFD"/>
    <w:rsid w:val="00D21082"/>
    <w:rsid w:val="00D25508"/>
    <w:rsid w:val="00D266F5"/>
    <w:rsid w:val="00D26B64"/>
    <w:rsid w:val="00D26D35"/>
    <w:rsid w:val="00D26ED0"/>
    <w:rsid w:val="00D27343"/>
    <w:rsid w:val="00D314A6"/>
    <w:rsid w:val="00D3169D"/>
    <w:rsid w:val="00D318F7"/>
    <w:rsid w:val="00D345DC"/>
    <w:rsid w:val="00D363A4"/>
    <w:rsid w:val="00D36B49"/>
    <w:rsid w:val="00D41CAC"/>
    <w:rsid w:val="00D4202B"/>
    <w:rsid w:val="00D42929"/>
    <w:rsid w:val="00D46AA4"/>
    <w:rsid w:val="00D47805"/>
    <w:rsid w:val="00D50691"/>
    <w:rsid w:val="00D50D3B"/>
    <w:rsid w:val="00D5101F"/>
    <w:rsid w:val="00D5156C"/>
    <w:rsid w:val="00D51EC4"/>
    <w:rsid w:val="00D53A82"/>
    <w:rsid w:val="00D53D0F"/>
    <w:rsid w:val="00D55DF7"/>
    <w:rsid w:val="00D56BFE"/>
    <w:rsid w:val="00D575A0"/>
    <w:rsid w:val="00D577C1"/>
    <w:rsid w:val="00D60F33"/>
    <w:rsid w:val="00D631B4"/>
    <w:rsid w:val="00D6424A"/>
    <w:rsid w:val="00D6429E"/>
    <w:rsid w:val="00D64825"/>
    <w:rsid w:val="00D669FB"/>
    <w:rsid w:val="00D672CB"/>
    <w:rsid w:val="00D71DF2"/>
    <w:rsid w:val="00D75FA8"/>
    <w:rsid w:val="00D76AD0"/>
    <w:rsid w:val="00D77C6C"/>
    <w:rsid w:val="00D825BC"/>
    <w:rsid w:val="00D85084"/>
    <w:rsid w:val="00D90FB8"/>
    <w:rsid w:val="00D91E25"/>
    <w:rsid w:val="00D9377D"/>
    <w:rsid w:val="00D93E24"/>
    <w:rsid w:val="00D954F7"/>
    <w:rsid w:val="00D97789"/>
    <w:rsid w:val="00DA0F2B"/>
    <w:rsid w:val="00DA1DDF"/>
    <w:rsid w:val="00DA1E98"/>
    <w:rsid w:val="00DA20FE"/>
    <w:rsid w:val="00DA349E"/>
    <w:rsid w:val="00DA3DB7"/>
    <w:rsid w:val="00DA6020"/>
    <w:rsid w:val="00DB0C8D"/>
    <w:rsid w:val="00DB2622"/>
    <w:rsid w:val="00DB3145"/>
    <w:rsid w:val="00DB345C"/>
    <w:rsid w:val="00DB3983"/>
    <w:rsid w:val="00DB7115"/>
    <w:rsid w:val="00DC401F"/>
    <w:rsid w:val="00DC5337"/>
    <w:rsid w:val="00DD0993"/>
    <w:rsid w:val="00DD3098"/>
    <w:rsid w:val="00DD385C"/>
    <w:rsid w:val="00DD5155"/>
    <w:rsid w:val="00DD58DA"/>
    <w:rsid w:val="00DD712C"/>
    <w:rsid w:val="00DD72A6"/>
    <w:rsid w:val="00DD7E58"/>
    <w:rsid w:val="00DE0900"/>
    <w:rsid w:val="00DE55A0"/>
    <w:rsid w:val="00DF0DC4"/>
    <w:rsid w:val="00DF4A66"/>
    <w:rsid w:val="00DF5D1E"/>
    <w:rsid w:val="00DF65D1"/>
    <w:rsid w:val="00E019E1"/>
    <w:rsid w:val="00E03D03"/>
    <w:rsid w:val="00E06AB6"/>
    <w:rsid w:val="00E10343"/>
    <w:rsid w:val="00E11A7A"/>
    <w:rsid w:val="00E13962"/>
    <w:rsid w:val="00E13B08"/>
    <w:rsid w:val="00E1448B"/>
    <w:rsid w:val="00E15B97"/>
    <w:rsid w:val="00E16057"/>
    <w:rsid w:val="00E16268"/>
    <w:rsid w:val="00E163B7"/>
    <w:rsid w:val="00E16CB4"/>
    <w:rsid w:val="00E20C03"/>
    <w:rsid w:val="00E21544"/>
    <w:rsid w:val="00E21DA2"/>
    <w:rsid w:val="00E239B3"/>
    <w:rsid w:val="00E251D4"/>
    <w:rsid w:val="00E25C95"/>
    <w:rsid w:val="00E2643A"/>
    <w:rsid w:val="00E26559"/>
    <w:rsid w:val="00E30A8B"/>
    <w:rsid w:val="00E332AC"/>
    <w:rsid w:val="00E35F3E"/>
    <w:rsid w:val="00E40D0D"/>
    <w:rsid w:val="00E42BC0"/>
    <w:rsid w:val="00E459D3"/>
    <w:rsid w:val="00E4793A"/>
    <w:rsid w:val="00E51A76"/>
    <w:rsid w:val="00E564A1"/>
    <w:rsid w:val="00E601E0"/>
    <w:rsid w:val="00E6127C"/>
    <w:rsid w:val="00E61F94"/>
    <w:rsid w:val="00E62D10"/>
    <w:rsid w:val="00E64013"/>
    <w:rsid w:val="00E64C6B"/>
    <w:rsid w:val="00E64DA5"/>
    <w:rsid w:val="00E65F32"/>
    <w:rsid w:val="00E72355"/>
    <w:rsid w:val="00E727A5"/>
    <w:rsid w:val="00E72911"/>
    <w:rsid w:val="00E74E2E"/>
    <w:rsid w:val="00E77C3C"/>
    <w:rsid w:val="00E80B21"/>
    <w:rsid w:val="00E814B9"/>
    <w:rsid w:val="00E86159"/>
    <w:rsid w:val="00E9085D"/>
    <w:rsid w:val="00E91187"/>
    <w:rsid w:val="00E925E9"/>
    <w:rsid w:val="00E92630"/>
    <w:rsid w:val="00E931EC"/>
    <w:rsid w:val="00E94AA1"/>
    <w:rsid w:val="00E97124"/>
    <w:rsid w:val="00E97447"/>
    <w:rsid w:val="00EA1A32"/>
    <w:rsid w:val="00EA1F46"/>
    <w:rsid w:val="00EA2315"/>
    <w:rsid w:val="00EA4CE6"/>
    <w:rsid w:val="00EA5ED7"/>
    <w:rsid w:val="00EA611C"/>
    <w:rsid w:val="00EA6953"/>
    <w:rsid w:val="00EA723D"/>
    <w:rsid w:val="00EB0100"/>
    <w:rsid w:val="00EB01DA"/>
    <w:rsid w:val="00EB195E"/>
    <w:rsid w:val="00EB3AA3"/>
    <w:rsid w:val="00EB7993"/>
    <w:rsid w:val="00EC017F"/>
    <w:rsid w:val="00EC0346"/>
    <w:rsid w:val="00EC1007"/>
    <w:rsid w:val="00EC3104"/>
    <w:rsid w:val="00EC362F"/>
    <w:rsid w:val="00EC51BB"/>
    <w:rsid w:val="00EC5F53"/>
    <w:rsid w:val="00EC644D"/>
    <w:rsid w:val="00ED05C6"/>
    <w:rsid w:val="00ED06A4"/>
    <w:rsid w:val="00ED21A1"/>
    <w:rsid w:val="00ED26C1"/>
    <w:rsid w:val="00ED2921"/>
    <w:rsid w:val="00ED48A5"/>
    <w:rsid w:val="00ED4CD4"/>
    <w:rsid w:val="00ED6759"/>
    <w:rsid w:val="00EE2066"/>
    <w:rsid w:val="00EE45BE"/>
    <w:rsid w:val="00EE7B1A"/>
    <w:rsid w:val="00F0128E"/>
    <w:rsid w:val="00F01854"/>
    <w:rsid w:val="00F045E9"/>
    <w:rsid w:val="00F04D1B"/>
    <w:rsid w:val="00F05FFC"/>
    <w:rsid w:val="00F06E7B"/>
    <w:rsid w:val="00F1069A"/>
    <w:rsid w:val="00F11BCC"/>
    <w:rsid w:val="00F12DA8"/>
    <w:rsid w:val="00F2103C"/>
    <w:rsid w:val="00F2486D"/>
    <w:rsid w:val="00F2766E"/>
    <w:rsid w:val="00F32A15"/>
    <w:rsid w:val="00F32A29"/>
    <w:rsid w:val="00F347FC"/>
    <w:rsid w:val="00F349B6"/>
    <w:rsid w:val="00F40758"/>
    <w:rsid w:val="00F4553F"/>
    <w:rsid w:val="00F47402"/>
    <w:rsid w:val="00F477BA"/>
    <w:rsid w:val="00F50580"/>
    <w:rsid w:val="00F51A91"/>
    <w:rsid w:val="00F51C4B"/>
    <w:rsid w:val="00F52315"/>
    <w:rsid w:val="00F52DA5"/>
    <w:rsid w:val="00F53859"/>
    <w:rsid w:val="00F53B87"/>
    <w:rsid w:val="00F56D02"/>
    <w:rsid w:val="00F6092E"/>
    <w:rsid w:val="00F61C47"/>
    <w:rsid w:val="00F67B77"/>
    <w:rsid w:val="00F67DBB"/>
    <w:rsid w:val="00F70105"/>
    <w:rsid w:val="00F709C5"/>
    <w:rsid w:val="00F70D96"/>
    <w:rsid w:val="00F724A0"/>
    <w:rsid w:val="00F73B35"/>
    <w:rsid w:val="00F75574"/>
    <w:rsid w:val="00F76108"/>
    <w:rsid w:val="00F8100D"/>
    <w:rsid w:val="00F81036"/>
    <w:rsid w:val="00F84007"/>
    <w:rsid w:val="00F85F2A"/>
    <w:rsid w:val="00F86EC5"/>
    <w:rsid w:val="00F875B0"/>
    <w:rsid w:val="00F90B1B"/>
    <w:rsid w:val="00F92F1F"/>
    <w:rsid w:val="00F97B6F"/>
    <w:rsid w:val="00FA0A24"/>
    <w:rsid w:val="00FA327A"/>
    <w:rsid w:val="00FA342B"/>
    <w:rsid w:val="00FA37F8"/>
    <w:rsid w:val="00FA7393"/>
    <w:rsid w:val="00FA7E92"/>
    <w:rsid w:val="00FB2442"/>
    <w:rsid w:val="00FB27E4"/>
    <w:rsid w:val="00FB44B0"/>
    <w:rsid w:val="00FB56ED"/>
    <w:rsid w:val="00FB7335"/>
    <w:rsid w:val="00FC0316"/>
    <w:rsid w:val="00FC411A"/>
    <w:rsid w:val="00FC4DAF"/>
    <w:rsid w:val="00FD1062"/>
    <w:rsid w:val="00FD1C20"/>
    <w:rsid w:val="00FD314E"/>
    <w:rsid w:val="00FD400A"/>
    <w:rsid w:val="00FD5249"/>
    <w:rsid w:val="00FE0D29"/>
    <w:rsid w:val="00FE1B9F"/>
    <w:rsid w:val="00FE36CF"/>
    <w:rsid w:val="00FE3E91"/>
    <w:rsid w:val="00FE5804"/>
    <w:rsid w:val="00FE5F2B"/>
    <w:rsid w:val="00FE6145"/>
    <w:rsid w:val="00FE70DD"/>
    <w:rsid w:val="00FE786D"/>
    <w:rsid w:val="00FF084E"/>
    <w:rsid w:val="00FF3317"/>
    <w:rsid w:val="00FF4B2B"/>
    <w:rsid w:val="00FF4E01"/>
    <w:rsid w:val="00FF6932"/>
    <w:rsid w:val="00FF7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9093FA5"/>
  <w14:defaultImageDpi w14:val="300"/>
  <w15:docId w15:val="{79D0AA13-9DB2-468D-AD27-102CF4632E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46694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7F4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7F40"/>
    <w:rPr>
      <w:rFonts w:ascii="Lucida Grande" w:hAnsi="Lucida Grande" w:cs="Lucida Grande"/>
      <w:sz w:val="18"/>
      <w:szCs w:val="18"/>
    </w:rPr>
  </w:style>
  <w:style w:type="paragraph" w:customStyle="1" w:styleId="EndNoteBibliographyTitle">
    <w:name w:val="EndNote Bibliography Title"/>
    <w:basedOn w:val="Normal"/>
    <w:rsid w:val="00BA3DF4"/>
    <w:pPr>
      <w:jc w:val="center"/>
    </w:pPr>
    <w:rPr>
      <w:rFonts w:ascii="Arial" w:hAnsi="Arial" w:cs="Arial"/>
      <w:sz w:val="22"/>
    </w:rPr>
  </w:style>
  <w:style w:type="paragraph" w:customStyle="1" w:styleId="EndNoteBibliography">
    <w:name w:val="EndNote Bibliography"/>
    <w:basedOn w:val="Normal"/>
    <w:rsid w:val="00BA3DF4"/>
    <w:rPr>
      <w:rFonts w:ascii="Arial" w:hAnsi="Arial" w:cs="Arial"/>
      <w:sz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7439DF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7439DF"/>
  </w:style>
  <w:style w:type="character" w:customStyle="1" w:styleId="CommentTextChar">
    <w:name w:val="Comment Text Char"/>
    <w:basedOn w:val="DefaultParagraphFont"/>
    <w:link w:val="CommentText"/>
    <w:uiPriority w:val="99"/>
    <w:rsid w:val="007439D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439DF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439DF"/>
    <w:rPr>
      <w:b/>
      <w:bCs/>
      <w:sz w:val="20"/>
      <w:szCs w:val="20"/>
    </w:rPr>
  </w:style>
  <w:style w:type="paragraph" w:customStyle="1" w:styleId="Default">
    <w:name w:val="Default"/>
    <w:rsid w:val="00E25C95"/>
    <w:pPr>
      <w:autoSpaceDE w:val="0"/>
      <w:autoSpaceDN w:val="0"/>
      <w:adjustRightInd w:val="0"/>
    </w:pPr>
    <w:rPr>
      <w:rFonts w:ascii="Arial" w:eastAsia="Calibri" w:hAnsi="Arial" w:cs="Arial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6A060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060A"/>
  </w:style>
  <w:style w:type="paragraph" w:styleId="Footer">
    <w:name w:val="footer"/>
    <w:basedOn w:val="Normal"/>
    <w:link w:val="FooterChar"/>
    <w:uiPriority w:val="99"/>
    <w:unhideWhenUsed/>
    <w:rsid w:val="006A060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A060A"/>
  </w:style>
  <w:style w:type="character" w:styleId="Hyperlink">
    <w:name w:val="Hyperlink"/>
    <w:basedOn w:val="DefaultParagraphFont"/>
    <w:uiPriority w:val="99"/>
    <w:unhideWhenUsed/>
    <w:rsid w:val="00A6741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B622B"/>
    <w:rPr>
      <w:color w:val="800080" w:themeColor="followedHyperlink"/>
      <w:u w:val="single"/>
    </w:rPr>
  </w:style>
  <w:style w:type="table" w:styleId="TableGrid">
    <w:name w:val="Table Grid"/>
    <w:basedOn w:val="TableNormal"/>
    <w:uiPriority w:val="39"/>
    <w:rsid w:val="00E77C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362EB9"/>
  </w:style>
  <w:style w:type="paragraph" w:styleId="ListParagraph">
    <w:name w:val="List Paragraph"/>
    <w:basedOn w:val="Normal"/>
    <w:uiPriority w:val="34"/>
    <w:qFormat/>
    <w:rsid w:val="00C80BCE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EA2315"/>
  </w:style>
  <w:style w:type="character" w:customStyle="1" w:styleId="fontstyle01">
    <w:name w:val="fontstyle01"/>
    <w:basedOn w:val="DefaultParagraphFont"/>
    <w:rsid w:val="00301333"/>
    <w:rPr>
      <w:rFonts w:ascii="AdvOTa59ec3b8" w:hAnsi="AdvOTa59ec3b8" w:hint="default"/>
      <w:b w:val="0"/>
      <w:bCs w:val="0"/>
      <w:i w:val="0"/>
      <w:iCs w:val="0"/>
      <w:color w:val="000000"/>
      <w:sz w:val="16"/>
      <w:szCs w:val="16"/>
    </w:rPr>
  </w:style>
  <w:style w:type="character" w:customStyle="1" w:styleId="apple-converted-space">
    <w:name w:val="apple-converted-space"/>
    <w:basedOn w:val="DefaultParagraphFont"/>
    <w:rsid w:val="001948D7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740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222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1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7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45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8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64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050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5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0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2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7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8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8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32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9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40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5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650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397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059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0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18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9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414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81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255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440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0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0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1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45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2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8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8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1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24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217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034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953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859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72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3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7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30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4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42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29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745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1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75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58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60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798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966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8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1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1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7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5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1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1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8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8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52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4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1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6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2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7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1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9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1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4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0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36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5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55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57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574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229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12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8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29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0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5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2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3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47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95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170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884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4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0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9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40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29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82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248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3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8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84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31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43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74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7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8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83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1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02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4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345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30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2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856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90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38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93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62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22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268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42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44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461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290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0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7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85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61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4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421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6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1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93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245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076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641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4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6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51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646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59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1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clinicaltrials.gov/ct2/show/NCT00879684" TargetMode="External"/><Relationship Id="rId5" Type="http://schemas.openxmlformats.org/officeDocument/2006/relationships/styles" Target="styles.xml"/><Relationship Id="rId15" Type="http://schemas.openxmlformats.org/officeDocument/2006/relationships/image" Target="media/image2.emf"/><Relationship Id="rId10" Type="http://schemas.openxmlformats.org/officeDocument/2006/relationships/hyperlink" Target="https://clinicaltrials.gov/ct2/show/study/NCT02712008" TargetMode="External"/><Relationship Id="rId19" Type="http://schemas.openxmlformats.org/officeDocument/2006/relationships/image" Target="media/image6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B99EEE33AAF94C81B70163DB0E2924" ma:contentTypeVersion="14" ma:contentTypeDescription="Create a new document." ma:contentTypeScope="" ma:versionID="0f324285fcb5bc2f1be2f7d9c6f65495">
  <xsd:schema xmlns:xsd="http://www.w3.org/2001/XMLSchema" xmlns:xs="http://www.w3.org/2001/XMLSchema" xmlns:p="http://schemas.microsoft.com/office/2006/metadata/properties" xmlns:ns3="35bdff48-313a-42fa-ae00-fc39227e410f" xmlns:ns4="daad8f73-b50e-4b13-a5ce-4d1a8824dfa4" targetNamespace="http://schemas.microsoft.com/office/2006/metadata/properties" ma:root="true" ma:fieldsID="84bea127ac6d134231a4d0fec93a8cb1" ns3:_="" ns4:_="">
    <xsd:import namespace="35bdff48-313a-42fa-ae00-fc39227e410f"/>
    <xsd:import namespace="daad8f73-b50e-4b13-a5ce-4d1a8824dfa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ff48-313a-42fa-ae00-fc39227e410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ad8f73-b50e-4b13-a5ce-4d1a8824dfa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F0819F9-9077-418E-A072-C87BCCBC64A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7C946A3-B84F-46B0-9037-6FAB5741DDE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A0F704F-3C73-47D5-B316-1CDD957E9D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bdff48-313a-42fa-ae00-fc39227e410f"/>
    <ds:schemaRef ds:uri="daad8f73-b50e-4b13-a5ce-4d1a8824df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17</Pages>
  <Words>4118</Words>
  <Characters>23474</Characters>
  <Application>Microsoft Office Word</Application>
  <DocSecurity>0</DocSecurity>
  <Lines>195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27537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Sherry Mansour</dc:creator>
  <cp:keywords/>
  <dc:description/>
  <cp:lastModifiedBy>Sydney Cough</cp:lastModifiedBy>
  <cp:revision>5</cp:revision>
  <cp:lastPrinted>2021-03-12T14:06:00Z</cp:lastPrinted>
  <dcterms:created xsi:type="dcterms:W3CDTF">2021-12-22T01:14:00Z</dcterms:created>
  <dcterms:modified xsi:type="dcterms:W3CDTF">2022-01-03T17:57:00Z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0x0101003CB99EEE33AAF94C81B70163DB0E2924</vt:lpwstr>
  </property>
</Properties>
</file>