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198A" w14:textId="77777777" w:rsidR="00AC0192" w:rsidRPr="0039661D" w:rsidRDefault="00AC0192" w:rsidP="00AC0192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 w:rsidRPr="0039661D">
        <w:rPr>
          <w:rFonts w:ascii="Times New Roman" w:hAnsi="Times New Roman" w:cs="Times New Roman"/>
          <w:b/>
          <w:bCs/>
          <w:szCs w:val="21"/>
        </w:rPr>
        <w:t>Table S8</w:t>
      </w:r>
    </w:p>
    <w:p w14:paraId="3A227A35" w14:textId="77777777" w:rsidR="00AC0192" w:rsidRPr="0039661D" w:rsidRDefault="00AC0192" w:rsidP="00AC0192">
      <w:pPr>
        <w:spacing w:line="360" w:lineRule="auto"/>
        <w:rPr>
          <w:rFonts w:ascii="Times New Roman" w:hAnsi="Times New Roman" w:cs="Times New Roman"/>
          <w:b/>
          <w:bCs/>
          <w:szCs w:val="21"/>
        </w:rPr>
      </w:pPr>
      <w:r w:rsidRPr="0039661D">
        <w:rPr>
          <w:rFonts w:ascii="Times New Roman" w:hAnsi="Times New Roman" w:cs="Times New Roman"/>
          <w:b/>
          <w:bCs/>
          <w:szCs w:val="21"/>
        </w:rPr>
        <w:t>Active Components of Cicadae Periostracum (Chan Tui, CT)</w:t>
      </w:r>
    </w:p>
    <w:tbl>
      <w:tblPr>
        <w:tblW w:w="0" w:type="auto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977"/>
      </w:tblGrid>
      <w:tr w:rsidR="00AC0192" w:rsidRPr="0039661D" w14:paraId="73D849C4" w14:textId="77777777" w:rsidTr="001F7E40">
        <w:trPr>
          <w:trHeight w:val="280"/>
          <w:jc w:val="center"/>
        </w:trPr>
        <w:tc>
          <w:tcPr>
            <w:tcW w:w="851" w:type="dxa"/>
            <w:tcBorders>
              <w:top w:val="single" w:sz="8" w:space="0" w:color="auto"/>
              <w:bottom w:val="single" w:sz="4" w:space="0" w:color="auto"/>
            </w:tcBorders>
          </w:tcPr>
          <w:p w14:paraId="57B70A23" w14:textId="77777777" w:rsidR="00AC0192" w:rsidRPr="0039661D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9661D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510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240CB41D" w14:textId="77777777" w:rsidR="00AC0192" w:rsidRPr="0039661D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9661D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Compounds</w:t>
            </w:r>
          </w:p>
        </w:tc>
        <w:tc>
          <w:tcPr>
            <w:tcW w:w="197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16667662" w14:textId="77777777" w:rsidR="00AC0192" w:rsidRPr="0039661D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39661D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PubChem_Cid</w:t>
            </w:r>
          </w:p>
        </w:tc>
      </w:tr>
      <w:tr w:rsidR="00AC0192" w:rsidRPr="00AF28EA" w14:paraId="1FFEE69D" w14:textId="77777777" w:rsidTr="001F7E40">
        <w:trPr>
          <w:trHeight w:val="280"/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14:paraId="4B92DEEF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bookmarkStart w:id="0" w:name="_Hlk119863298"/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CT 1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7F650B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N-[(E)-2-[(2R,3S)-3-acetamido-2-(3,4-dihydroxyphenyl)-2,3-dihydro-1,4-benzodioxin-7-yl]vinyl]acetamide</w:t>
            </w:r>
          </w:p>
        </w:tc>
        <w:tc>
          <w:tcPr>
            <w:tcW w:w="197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E543841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16072146</w:t>
            </w:r>
          </w:p>
        </w:tc>
      </w:tr>
      <w:tr w:rsidR="00AC0192" w:rsidRPr="00AF28EA" w14:paraId="4C2A32DC" w14:textId="77777777" w:rsidTr="001F7E40">
        <w:trPr>
          <w:trHeight w:val="280"/>
          <w:jc w:val="center"/>
        </w:trPr>
        <w:tc>
          <w:tcPr>
            <w:tcW w:w="851" w:type="dxa"/>
          </w:tcPr>
          <w:p w14:paraId="10E1D613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CT 2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2DE63DB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N-[(2S,3R)-7-(2-acetamidoethyl)-3-(3,4-dihydroxyphenyl)-2,3-dihydro-1,4-benzodioxin-2-yl]acetamide</w:t>
            </w:r>
          </w:p>
        </w:tc>
        <w:tc>
          <w:tcPr>
            <w:tcW w:w="1977" w:type="dxa"/>
            <w:shd w:val="clear" w:color="auto" w:fill="auto"/>
            <w:noWrap/>
            <w:hideMark/>
          </w:tcPr>
          <w:p w14:paraId="68A990F0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10715163</w:t>
            </w:r>
          </w:p>
        </w:tc>
      </w:tr>
      <w:tr w:rsidR="00AC0192" w:rsidRPr="00AF28EA" w14:paraId="37EB503C" w14:textId="77777777" w:rsidTr="001F7E40">
        <w:trPr>
          <w:trHeight w:val="280"/>
          <w:jc w:val="center"/>
        </w:trPr>
        <w:tc>
          <w:tcPr>
            <w:tcW w:w="851" w:type="dxa"/>
          </w:tcPr>
          <w:p w14:paraId="09EDFC70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CT 3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9FA185A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N-[(2R,3S)-7-(2-acetamidoethyl)-2-(3,4-dihydroxyphenyl)-2,3-dihydro-1,4-benzodioxin-3-yl]acetamide</w:t>
            </w:r>
          </w:p>
        </w:tc>
        <w:tc>
          <w:tcPr>
            <w:tcW w:w="1977" w:type="dxa"/>
            <w:shd w:val="clear" w:color="auto" w:fill="auto"/>
            <w:noWrap/>
            <w:hideMark/>
          </w:tcPr>
          <w:p w14:paraId="5A84E8FE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10643865</w:t>
            </w:r>
          </w:p>
        </w:tc>
      </w:tr>
      <w:tr w:rsidR="00AC0192" w:rsidRPr="00AF28EA" w14:paraId="5B3415B6" w14:textId="77777777" w:rsidTr="001F7E40">
        <w:trPr>
          <w:trHeight w:val="280"/>
          <w:jc w:val="center"/>
        </w:trPr>
        <w:tc>
          <w:tcPr>
            <w:tcW w:w="851" w:type="dxa"/>
          </w:tcPr>
          <w:p w14:paraId="5971E037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CT 4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0B396B2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N-Acetyldopamine</w:t>
            </w:r>
          </w:p>
        </w:tc>
        <w:tc>
          <w:tcPr>
            <w:tcW w:w="1977" w:type="dxa"/>
            <w:shd w:val="clear" w:color="auto" w:fill="auto"/>
            <w:noWrap/>
            <w:hideMark/>
          </w:tcPr>
          <w:p w14:paraId="04A8CFAF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100526</w:t>
            </w:r>
          </w:p>
        </w:tc>
      </w:tr>
      <w:tr w:rsidR="00AC0192" w:rsidRPr="00AF28EA" w14:paraId="30B9CE77" w14:textId="77777777" w:rsidTr="001F7E40">
        <w:trPr>
          <w:trHeight w:val="280"/>
          <w:jc w:val="center"/>
        </w:trPr>
        <w:tc>
          <w:tcPr>
            <w:tcW w:w="851" w:type="dxa"/>
          </w:tcPr>
          <w:p w14:paraId="7831C1BC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CT 5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7E2495A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phenylalanine</w:t>
            </w:r>
          </w:p>
        </w:tc>
        <w:tc>
          <w:tcPr>
            <w:tcW w:w="1977" w:type="dxa"/>
            <w:shd w:val="clear" w:color="auto" w:fill="auto"/>
            <w:noWrap/>
            <w:hideMark/>
          </w:tcPr>
          <w:p w14:paraId="2F24C582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6140</w:t>
            </w:r>
          </w:p>
        </w:tc>
      </w:tr>
      <w:tr w:rsidR="00AC0192" w:rsidRPr="00AF28EA" w14:paraId="6E60F857" w14:textId="77777777" w:rsidTr="001F7E40">
        <w:trPr>
          <w:trHeight w:val="280"/>
          <w:jc w:val="center"/>
        </w:trPr>
        <w:tc>
          <w:tcPr>
            <w:tcW w:w="851" w:type="dxa"/>
          </w:tcPr>
          <w:p w14:paraId="63327495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CT 6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1AF71AA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tyrosine</w:t>
            </w:r>
          </w:p>
        </w:tc>
        <w:tc>
          <w:tcPr>
            <w:tcW w:w="1977" w:type="dxa"/>
            <w:shd w:val="clear" w:color="auto" w:fill="auto"/>
            <w:noWrap/>
            <w:hideMark/>
          </w:tcPr>
          <w:p w14:paraId="62A8520F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6057</w:t>
            </w:r>
          </w:p>
        </w:tc>
      </w:tr>
      <w:tr w:rsidR="00AC0192" w:rsidRPr="00AF28EA" w14:paraId="6BF374B0" w14:textId="77777777" w:rsidTr="001F7E40">
        <w:trPr>
          <w:trHeight w:val="280"/>
          <w:jc w:val="center"/>
        </w:trPr>
        <w:tc>
          <w:tcPr>
            <w:tcW w:w="851" w:type="dxa"/>
          </w:tcPr>
          <w:p w14:paraId="19241B37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CT 7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934DF54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oil</w:t>
            </w:r>
          </w:p>
        </w:tc>
        <w:tc>
          <w:tcPr>
            <w:tcW w:w="1977" w:type="dxa"/>
            <w:shd w:val="clear" w:color="auto" w:fill="auto"/>
            <w:noWrap/>
            <w:hideMark/>
          </w:tcPr>
          <w:p w14:paraId="1C6864E5" w14:textId="77777777" w:rsidR="00AC0192" w:rsidRPr="00AF28EA" w:rsidRDefault="00AC0192" w:rsidP="001F7E4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F28EA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5809936</w:t>
            </w:r>
          </w:p>
        </w:tc>
      </w:tr>
      <w:bookmarkEnd w:id="0"/>
    </w:tbl>
    <w:p w14:paraId="76A361AD" w14:textId="77777777" w:rsidR="00E068B0" w:rsidRDefault="00E068B0">
      <w:pPr>
        <w:rPr>
          <w:rFonts w:hint="eastAsia"/>
        </w:rPr>
      </w:pPr>
    </w:p>
    <w:sectPr w:rsidR="00E068B0" w:rsidSect="00604E4F">
      <w:pgSz w:w="12240" w:h="15840"/>
      <w:pgMar w:top="1440" w:right="1800" w:bottom="1440" w:left="1800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92"/>
    <w:rsid w:val="00604E4F"/>
    <w:rsid w:val="00AC0192"/>
    <w:rsid w:val="00E0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E436"/>
  <w15:chartTrackingRefBased/>
  <w15:docId w15:val="{52974636-3739-4BA6-90A4-89FD7B49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Pengcheng Sun</dc:creator>
  <cp:keywords/>
  <dc:description/>
  <cp:lastModifiedBy>Pengcheng Sun</cp:lastModifiedBy>
  <cp:revision>1</cp:revision>
  <dcterms:created xsi:type="dcterms:W3CDTF">2023-11-23T06:44:00Z</dcterms:created>
  <dcterms:modified xsi:type="dcterms:W3CDTF">2023-11-23T06:45:00Z</dcterms:modified>
</cp:coreProperties>
</file>