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6D05" w:rsidRPr="00146595" w14:paraId="196AAFBD" w14:textId="77777777" w:rsidTr="004C0B28">
        <w:tc>
          <w:tcPr>
            <w:tcW w:w="9350" w:type="dxa"/>
            <w:tcBorders>
              <w:bottom w:val="single" w:sz="4" w:space="0" w:color="auto"/>
            </w:tcBorders>
          </w:tcPr>
          <w:p w14:paraId="005A0B28" w14:textId="17D24432" w:rsidR="00C66D05" w:rsidRPr="00146595" w:rsidRDefault="00C66D05" w:rsidP="004C0B2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46595">
              <w:rPr>
                <w:rFonts w:ascii="Times New Roman" w:hAnsi="Times New Roman" w:cs="Times New Roman"/>
              </w:rPr>
              <w:t>Table</w:t>
            </w:r>
            <w:r w:rsidR="008432CE">
              <w:rPr>
                <w:rFonts w:ascii="Times New Roman" w:hAnsi="Times New Roman" w:cs="Times New Roman"/>
              </w:rPr>
              <w:t>.</w:t>
            </w:r>
            <w:r w:rsidRPr="00146595">
              <w:rPr>
                <w:rFonts w:ascii="Times New Roman" w:hAnsi="Times New Roman" w:cs="Times New Roman"/>
              </w:rPr>
              <w:t xml:space="preserve"> Examples of Simulation Boot Camp Scenarios 2017-2019</w:t>
            </w:r>
          </w:p>
        </w:tc>
      </w:tr>
      <w:tr w:rsidR="00C66D05" w:rsidRPr="00146595" w14:paraId="58D22155" w14:textId="77777777" w:rsidTr="004C0B2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49919" w14:textId="77777777" w:rsidR="00C66D05" w:rsidRPr="00B618A2" w:rsidRDefault="00C66D05" w:rsidP="00B618A2">
            <w:pPr>
              <w:spacing w:line="480" w:lineRule="auto"/>
              <w:ind w:left="360"/>
              <w:rPr>
                <w:rFonts w:ascii="Times New Roman" w:hAnsi="Times New Roman" w:cs="Times New Roman"/>
              </w:rPr>
            </w:pPr>
            <w:r w:rsidRPr="00B618A2">
              <w:rPr>
                <w:rFonts w:ascii="Times New Roman" w:hAnsi="Times New Roman" w:cs="Times New Roman"/>
              </w:rPr>
              <w:t>Ten-month-old experiences a febrile seizure.</w:t>
            </w:r>
          </w:p>
        </w:tc>
      </w:tr>
      <w:tr w:rsidR="00C66D05" w:rsidRPr="00146595" w14:paraId="3FA0598A" w14:textId="77777777" w:rsidTr="004C0B28"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59E23" w14:textId="77777777" w:rsidR="00C66D05" w:rsidRPr="00B618A2" w:rsidRDefault="00C66D05" w:rsidP="00B618A2">
            <w:pPr>
              <w:spacing w:line="480" w:lineRule="auto"/>
              <w:ind w:left="360"/>
              <w:rPr>
                <w:rFonts w:ascii="Times New Roman" w:hAnsi="Times New Roman" w:cs="Times New Roman"/>
              </w:rPr>
            </w:pPr>
            <w:r w:rsidRPr="00B618A2">
              <w:rPr>
                <w:rFonts w:ascii="Times New Roman" w:hAnsi="Times New Roman" w:cs="Times New Roman"/>
              </w:rPr>
              <w:t>Patient with cancer experiences onset of atrial fibrillation and dehydration resulting in a pulmonary embolism</w:t>
            </w:r>
          </w:p>
        </w:tc>
      </w:tr>
      <w:tr w:rsidR="00C66D05" w:rsidRPr="00146595" w14:paraId="2E586A61" w14:textId="77777777" w:rsidTr="004C0B28"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7DF26" w14:textId="77777777" w:rsidR="00C66D05" w:rsidRPr="00B618A2" w:rsidRDefault="00C66D05" w:rsidP="00B618A2">
            <w:pPr>
              <w:spacing w:line="480" w:lineRule="auto"/>
              <w:ind w:left="360"/>
              <w:rPr>
                <w:rFonts w:ascii="Times New Roman" w:hAnsi="Times New Roman" w:cs="Times New Roman"/>
              </w:rPr>
            </w:pPr>
            <w:r w:rsidRPr="00B618A2">
              <w:rPr>
                <w:rFonts w:ascii="Times New Roman" w:hAnsi="Times New Roman" w:cs="Times New Roman"/>
              </w:rPr>
              <w:t>Patient with febrile non-hemolytic transfusion reaction</w:t>
            </w:r>
          </w:p>
        </w:tc>
      </w:tr>
      <w:tr w:rsidR="00C66D05" w:rsidRPr="00146595" w14:paraId="43A72A58" w14:textId="77777777" w:rsidTr="004C0B28"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5E036" w14:textId="77777777" w:rsidR="00C66D05" w:rsidRPr="00B618A2" w:rsidRDefault="00C66D05" w:rsidP="00B618A2">
            <w:pPr>
              <w:spacing w:line="480" w:lineRule="auto"/>
              <w:ind w:left="360"/>
              <w:rPr>
                <w:rFonts w:ascii="Times New Roman" w:hAnsi="Times New Roman" w:cs="Times New Roman"/>
              </w:rPr>
            </w:pPr>
            <w:r w:rsidRPr="00B618A2">
              <w:rPr>
                <w:rFonts w:ascii="Times New Roman" w:hAnsi="Times New Roman" w:cs="Times New Roman"/>
              </w:rPr>
              <w:t>Emergency department patient with supraventricular tachycardia becomes unstable</w:t>
            </w:r>
          </w:p>
        </w:tc>
      </w:tr>
      <w:tr w:rsidR="00C66D05" w:rsidRPr="00146595" w14:paraId="2F0DF7D0" w14:textId="77777777" w:rsidTr="004C0B28"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04AAE" w14:textId="77777777" w:rsidR="00C66D05" w:rsidRPr="00B618A2" w:rsidRDefault="00C66D05" w:rsidP="00B618A2">
            <w:pPr>
              <w:spacing w:line="480" w:lineRule="auto"/>
              <w:ind w:left="360"/>
              <w:rPr>
                <w:rFonts w:ascii="Times New Roman" w:hAnsi="Times New Roman" w:cs="Times New Roman"/>
              </w:rPr>
            </w:pPr>
            <w:r w:rsidRPr="00B618A2">
              <w:rPr>
                <w:rFonts w:ascii="Times New Roman" w:hAnsi="Times New Roman" w:cs="Times New Roman"/>
              </w:rPr>
              <w:t>Patient with multiple fractures deteriorates and requires stabilizing care and communication with provider or rapid response team</w:t>
            </w:r>
          </w:p>
        </w:tc>
      </w:tr>
      <w:tr w:rsidR="00C66D05" w:rsidRPr="00146595" w14:paraId="0ADF9B7A" w14:textId="77777777" w:rsidTr="004C0B28"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8B11E" w14:textId="77777777" w:rsidR="00C66D05" w:rsidRPr="00B618A2" w:rsidRDefault="00C66D05" w:rsidP="00B618A2">
            <w:pPr>
              <w:spacing w:line="480" w:lineRule="auto"/>
              <w:ind w:left="360"/>
              <w:rPr>
                <w:rFonts w:ascii="Times New Roman" w:hAnsi="Times New Roman" w:cs="Times New Roman"/>
              </w:rPr>
            </w:pPr>
            <w:r w:rsidRPr="00B618A2">
              <w:rPr>
                <w:rFonts w:ascii="Times New Roman" w:hAnsi="Times New Roman" w:cs="Times New Roman"/>
              </w:rPr>
              <w:t>Patient with new diagnosis of pneumonia experiences respiratory distress</w:t>
            </w:r>
          </w:p>
        </w:tc>
      </w:tr>
      <w:tr w:rsidR="00C66D05" w:rsidRPr="00146595" w14:paraId="521E8C3F" w14:textId="77777777" w:rsidTr="004C0B28"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C470D" w14:textId="77777777" w:rsidR="00C66D05" w:rsidRPr="00B618A2" w:rsidRDefault="00C66D05" w:rsidP="00B618A2">
            <w:pPr>
              <w:spacing w:line="480" w:lineRule="auto"/>
              <w:ind w:left="360"/>
              <w:rPr>
                <w:rFonts w:ascii="Times New Roman" w:hAnsi="Times New Roman" w:cs="Times New Roman"/>
              </w:rPr>
            </w:pPr>
            <w:r w:rsidRPr="00B618A2">
              <w:rPr>
                <w:rFonts w:ascii="Times New Roman" w:hAnsi="Times New Roman" w:cs="Times New Roman"/>
              </w:rPr>
              <w:t>Patient experiences hyperglycemia following cholecystitis and NPO status for surgery</w:t>
            </w:r>
          </w:p>
        </w:tc>
      </w:tr>
      <w:tr w:rsidR="00C66D05" w:rsidRPr="00146595" w14:paraId="3EA66772" w14:textId="77777777" w:rsidTr="004C0B28"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73482" w14:textId="77777777" w:rsidR="00C66D05" w:rsidRPr="00B618A2" w:rsidRDefault="00C66D05" w:rsidP="00B618A2">
            <w:pPr>
              <w:spacing w:line="480" w:lineRule="auto"/>
              <w:ind w:left="360"/>
              <w:rPr>
                <w:rFonts w:ascii="Times New Roman" w:hAnsi="Times New Roman" w:cs="Times New Roman"/>
              </w:rPr>
            </w:pPr>
            <w:r w:rsidRPr="00B618A2">
              <w:rPr>
                <w:rFonts w:ascii="Times New Roman" w:hAnsi="Times New Roman" w:cs="Times New Roman"/>
              </w:rPr>
              <w:t>Patient/visitor presents with opioid overdose</w:t>
            </w:r>
          </w:p>
        </w:tc>
      </w:tr>
      <w:tr w:rsidR="00C66D05" w:rsidRPr="00146595" w14:paraId="4B6FB248" w14:textId="77777777" w:rsidTr="004C0B28"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B62F3" w14:textId="77777777" w:rsidR="00C66D05" w:rsidRPr="00B618A2" w:rsidRDefault="00C66D05" w:rsidP="00B618A2">
            <w:pPr>
              <w:spacing w:line="480" w:lineRule="auto"/>
              <w:ind w:left="360"/>
              <w:rPr>
                <w:rFonts w:ascii="Times New Roman" w:hAnsi="Times New Roman" w:cs="Times New Roman"/>
              </w:rPr>
            </w:pPr>
            <w:r w:rsidRPr="00B618A2">
              <w:rPr>
                <w:rFonts w:ascii="Times New Roman" w:hAnsi="Times New Roman" w:cs="Times New Roman"/>
              </w:rPr>
              <w:t>Measurement of temperature in the hypothermic patient</w:t>
            </w:r>
          </w:p>
        </w:tc>
      </w:tr>
      <w:tr w:rsidR="00C66D05" w:rsidRPr="00146595" w14:paraId="77201E63" w14:textId="77777777" w:rsidTr="004C0B28"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7623B" w14:textId="77777777" w:rsidR="00C66D05" w:rsidRPr="00B618A2" w:rsidRDefault="00C66D05" w:rsidP="00B618A2">
            <w:pPr>
              <w:spacing w:line="480" w:lineRule="auto"/>
              <w:ind w:left="360"/>
              <w:rPr>
                <w:rFonts w:ascii="Times New Roman" w:hAnsi="Times New Roman" w:cs="Times New Roman"/>
              </w:rPr>
            </w:pPr>
            <w:r w:rsidRPr="00B618A2">
              <w:rPr>
                <w:rFonts w:ascii="Times New Roman" w:hAnsi="Times New Roman" w:cs="Times New Roman"/>
              </w:rPr>
              <w:t>Pregnant patient admitted to women’s health unit with history of asthma and exposure to influenza A, experiences shortness of breath and wheezing</w:t>
            </w:r>
          </w:p>
        </w:tc>
      </w:tr>
      <w:tr w:rsidR="00C66D05" w:rsidRPr="00146595" w14:paraId="363A9067" w14:textId="77777777" w:rsidTr="004C0B28"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BB92" w14:textId="77777777" w:rsidR="00C66D05" w:rsidRPr="00B618A2" w:rsidRDefault="00C66D05" w:rsidP="00B618A2">
            <w:pPr>
              <w:spacing w:line="480" w:lineRule="auto"/>
              <w:ind w:left="360"/>
              <w:rPr>
                <w:rFonts w:ascii="Times New Roman" w:hAnsi="Times New Roman" w:cs="Times New Roman"/>
              </w:rPr>
            </w:pPr>
            <w:r w:rsidRPr="00B618A2">
              <w:rPr>
                <w:rFonts w:ascii="Times New Roman" w:hAnsi="Times New Roman" w:cs="Times New Roman"/>
              </w:rPr>
              <w:t>Patient with urosepsis due to stent blocked by kidney stone</w:t>
            </w:r>
          </w:p>
        </w:tc>
      </w:tr>
    </w:tbl>
    <w:p w14:paraId="7FC29A61" w14:textId="77777777" w:rsidR="000052DB" w:rsidRDefault="008432CE" w:rsidP="00B618A2"/>
    <w:sectPr w:rsidR="000052DB" w:rsidSect="00693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B62FA"/>
    <w:multiLevelType w:val="hybridMultilevel"/>
    <w:tmpl w:val="A6E4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05"/>
    <w:rsid w:val="000A265F"/>
    <w:rsid w:val="00302DA2"/>
    <w:rsid w:val="0061739E"/>
    <w:rsid w:val="0069385B"/>
    <w:rsid w:val="008432CE"/>
    <w:rsid w:val="00995FCE"/>
    <w:rsid w:val="00B618A2"/>
    <w:rsid w:val="00BB5151"/>
    <w:rsid w:val="00C66D05"/>
    <w:rsid w:val="00E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BD7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6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D05"/>
    <w:pPr>
      <w:widowControl w:val="0"/>
    </w:pPr>
    <w:rPr>
      <w:sz w:val="22"/>
      <w:szCs w:val="22"/>
    </w:rPr>
  </w:style>
  <w:style w:type="table" w:styleId="TableGrid">
    <w:name w:val="Table Grid"/>
    <w:basedOn w:val="TableNormal"/>
    <w:uiPriority w:val="39"/>
    <w:rsid w:val="00C66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Marilyn Oermann</cp:lastModifiedBy>
  <cp:revision>2</cp:revision>
  <dcterms:created xsi:type="dcterms:W3CDTF">2020-05-25T21:12:00Z</dcterms:created>
  <dcterms:modified xsi:type="dcterms:W3CDTF">2020-05-25T21:12:00Z</dcterms:modified>
</cp:coreProperties>
</file>