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561" w:rsidRPr="00232561" w:rsidRDefault="00232561" w:rsidP="00AD1360">
      <w:pPr>
        <w:rPr>
          <w:rFonts w:ascii="Times New Roman" w:hAnsi="Times New Roman" w:cs="Times New Roman"/>
          <w:b/>
          <w:sz w:val="20"/>
          <w:szCs w:val="20"/>
        </w:rPr>
      </w:pPr>
      <w:r w:rsidRPr="00232561">
        <w:rPr>
          <w:rFonts w:ascii="Times New Roman" w:hAnsi="Times New Roman" w:cs="Times New Roman"/>
          <w:b/>
          <w:sz w:val="20"/>
          <w:szCs w:val="20"/>
        </w:rPr>
        <w:t>Supplementary appendix</w:t>
      </w:r>
    </w:p>
    <w:p w:rsidR="003077EE" w:rsidRPr="00DF47E9" w:rsidRDefault="003077EE" w:rsidP="00013FEA">
      <w:pPr>
        <w:rPr>
          <w:rFonts w:ascii="Times New Roman" w:hAnsi="Times New Roman" w:cs="Times New Roman"/>
          <w:sz w:val="20"/>
          <w:szCs w:val="20"/>
        </w:rPr>
      </w:pPr>
      <w:r w:rsidRPr="00DF47E9">
        <w:rPr>
          <w:rFonts w:ascii="Times New Roman" w:hAnsi="Times New Roman" w:cs="Times New Roman"/>
          <w:sz w:val="20"/>
          <w:szCs w:val="20"/>
        </w:rPr>
        <w:t>Supplementary Table 1. Detailed search strategies used in this review</w:t>
      </w:r>
    </w:p>
    <w:p w:rsidR="0036678B" w:rsidRDefault="003077EE" w:rsidP="0036678B">
      <w:pPr>
        <w:rPr>
          <w:rFonts w:ascii="Times New Roman" w:hAnsi="Times New Roman" w:cs="Times New Roman"/>
          <w:sz w:val="20"/>
          <w:szCs w:val="20"/>
        </w:rPr>
      </w:pPr>
      <w:r w:rsidRPr="00DF47E9">
        <w:rPr>
          <w:rFonts w:ascii="Times New Roman" w:hAnsi="Times New Roman" w:cs="Times New Roman"/>
          <w:sz w:val="20"/>
          <w:szCs w:val="20"/>
        </w:rPr>
        <w:t xml:space="preserve">Supplementary Table </w:t>
      </w:r>
      <w:r w:rsidR="00013FEA">
        <w:rPr>
          <w:rFonts w:ascii="Times New Roman" w:hAnsi="Times New Roman" w:cs="Times New Roman"/>
          <w:sz w:val="20"/>
          <w:szCs w:val="20"/>
        </w:rPr>
        <w:t>2</w:t>
      </w:r>
      <w:r w:rsidRPr="00DF47E9">
        <w:rPr>
          <w:rFonts w:ascii="Times New Roman" w:hAnsi="Times New Roman" w:cs="Times New Roman"/>
          <w:sz w:val="20"/>
          <w:szCs w:val="20"/>
        </w:rPr>
        <w:t xml:space="preserve">. </w:t>
      </w:r>
      <w:r w:rsidR="0036678B" w:rsidRPr="0036678B">
        <w:rPr>
          <w:rFonts w:ascii="Times New Roman" w:hAnsi="Times New Roman" w:cs="Times New Roman"/>
          <w:sz w:val="20"/>
          <w:szCs w:val="20"/>
        </w:rPr>
        <w:t>Characteristics of the studies included in the systematic review and meta-analysis</w:t>
      </w:r>
      <w:r w:rsidR="0036678B">
        <w:rPr>
          <w:rFonts w:ascii="Times New Roman" w:hAnsi="Times New Roman" w:cs="Times New Roman"/>
          <w:sz w:val="20"/>
          <w:szCs w:val="20"/>
        </w:rPr>
        <w:t xml:space="preserve"> of prevalence</w:t>
      </w:r>
      <w:r w:rsidR="0036678B" w:rsidRPr="0036678B">
        <w:rPr>
          <w:rFonts w:ascii="Times New Roman" w:hAnsi="Times New Roman" w:cs="Times New Roman"/>
          <w:sz w:val="20"/>
          <w:szCs w:val="20"/>
        </w:rPr>
        <w:t>.</w:t>
      </w:r>
    </w:p>
    <w:p w:rsidR="0036678B" w:rsidRPr="00FE1B43" w:rsidRDefault="00FE1B43" w:rsidP="0036678B">
      <w:pPr>
        <w:rPr>
          <w:rFonts w:ascii="Times New Roman" w:hAnsi="Times New Roman" w:cs="Times New Roman"/>
          <w:sz w:val="20"/>
          <w:szCs w:val="20"/>
        </w:rPr>
      </w:pPr>
      <w:r w:rsidRPr="00FE1B43">
        <w:rPr>
          <w:rFonts w:ascii="Times New Roman" w:hAnsi="Times New Roman" w:cs="Times New Roman"/>
          <w:sz w:val="20"/>
          <w:szCs w:val="20"/>
        </w:rPr>
        <w:t xml:space="preserve">Supplementary Table 3. Characteristics of the </w:t>
      </w:r>
      <w:r w:rsidR="00A16C5E">
        <w:rPr>
          <w:rFonts w:ascii="Times New Roman" w:hAnsi="Times New Roman" w:cs="Times New Roman"/>
          <w:sz w:val="20"/>
          <w:szCs w:val="20"/>
        </w:rPr>
        <w:t xml:space="preserve">cohort </w:t>
      </w:r>
      <w:r w:rsidRPr="00FE1B43">
        <w:rPr>
          <w:rFonts w:ascii="Times New Roman" w:hAnsi="Times New Roman" w:cs="Times New Roman"/>
          <w:sz w:val="20"/>
          <w:szCs w:val="20"/>
        </w:rPr>
        <w:t>studies included in the systematic review and meta-analysis of incidence.</w:t>
      </w:r>
    </w:p>
    <w:p w:rsidR="00BC2A69" w:rsidRPr="00BC2A69" w:rsidRDefault="00BC2A69" w:rsidP="00BC2A69">
      <w:pPr>
        <w:rPr>
          <w:rFonts w:ascii="Times New Roman" w:hAnsi="Times New Roman" w:cs="Times New Roman"/>
          <w:sz w:val="20"/>
          <w:szCs w:val="20"/>
        </w:rPr>
      </w:pPr>
      <w:r w:rsidRPr="00BC2A69">
        <w:rPr>
          <w:rFonts w:ascii="Times New Roman" w:hAnsi="Times New Roman" w:cs="Times New Roman"/>
          <w:sz w:val="20"/>
          <w:szCs w:val="20"/>
        </w:rPr>
        <w:t>Supplementary Figure 1. Funnel plot of stroke prevalence among adults living with HIV</w:t>
      </w:r>
    </w:p>
    <w:p w:rsidR="00B974F5" w:rsidRDefault="00BC2A69" w:rsidP="00BC2A69">
      <w:pPr>
        <w:rPr>
          <w:rFonts w:ascii="Times New Roman" w:hAnsi="Times New Roman" w:cs="Times New Roman"/>
          <w:sz w:val="20"/>
          <w:szCs w:val="20"/>
        </w:rPr>
      </w:pPr>
      <w:r w:rsidRPr="00BC2A69">
        <w:rPr>
          <w:rFonts w:ascii="Times New Roman" w:hAnsi="Times New Roman" w:cs="Times New Roman"/>
          <w:sz w:val="20"/>
          <w:szCs w:val="20"/>
        </w:rPr>
        <w:t>Supplementary Figure 2. Forest plots and funnel plot of ischemic stroke prevalence among adults living with HIV</w:t>
      </w:r>
      <w:r w:rsidR="00B974F5">
        <w:rPr>
          <w:rFonts w:ascii="Times New Roman" w:hAnsi="Times New Roman" w:cs="Times New Roman" w:hint="eastAsia"/>
          <w:sz w:val="20"/>
          <w:szCs w:val="20"/>
        </w:rPr>
        <w:t>.</w:t>
      </w:r>
    </w:p>
    <w:p w:rsidR="00B974F5" w:rsidRDefault="00BC2A69" w:rsidP="00BC2A69">
      <w:pPr>
        <w:rPr>
          <w:rFonts w:ascii="Times New Roman" w:hAnsi="Times New Roman" w:cs="Times New Roman"/>
          <w:sz w:val="20"/>
          <w:szCs w:val="20"/>
        </w:rPr>
      </w:pPr>
      <w:r w:rsidRPr="00BC2A69">
        <w:rPr>
          <w:rFonts w:ascii="Times New Roman" w:hAnsi="Times New Roman" w:cs="Times New Roman"/>
          <w:sz w:val="20"/>
          <w:szCs w:val="20"/>
        </w:rPr>
        <w:t xml:space="preserve">Supplementary Figure 3. Forest plots of stroke prevalence among older adults and general </w:t>
      </w:r>
      <w:r w:rsidR="00B974F5">
        <w:rPr>
          <w:rFonts w:ascii="Times New Roman" w:hAnsi="Times New Roman" w:cs="Times New Roman"/>
          <w:sz w:val="20"/>
          <w:szCs w:val="20"/>
        </w:rPr>
        <w:t>population</w:t>
      </w:r>
      <w:r w:rsidRPr="00BC2A69">
        <w:rPr>
          <w:rFonts w:ascii="Times New Roman" w:hAnsi="Times New Roman" w:cs="Times New Roman"/>
          <w:sz w:val="20"/>
          <w:szCs w:val="20"/>
        </w:rPr>
        <w:t xml:space="preserve"> living with HIV</w:t>
      </w:r>
      <w:r w:rsidR="00B974F5">
        <w:rPr>
          <w:rFonts w:ascii="Times New Roman" w:hAnsi="Times New Roman" w:cs="Times New Roman"/>
          <w:sz w:val="20"/>
          <w:szCs w:val="20"/>
        </w:rPr>
        <w:t>.</w:t>
      </w:r>
    </w:p>
    <w:p w:rsidR="00BC2A69" w:rsidRPr="00BC2A69" w:rsidRDefault="00BC2A69" w:rsidP="00BC2A69">
      <w:pPr>
        <w:rPr>
          <w:rFonts w:ascii="Times New Roman" w:hAnsi="Times New Roman" w:cs="Times New Roman"/>
          <w:sz w:val="20"/>
          <w:szCs w:val="20"/>
        </w:rPr>
      </w:pPr>
      <w:r w:rsidRPr="00BC2A69">
        <w:rPr>
          <w:rFonts w:ascii="Times New Roman" w:hAnsi="Times New Roman" w:cs="Times New Roman"/>
          <w:sz w:val="20"/>
          <w:szCs w:val="20"/>
        </w:rPr>
        <w:t xml:space="preserve">Supplementary Figure 4. Funnel plots of stroke prevalence among older adults and general </w:t>
      </w:r>
      <w:r w:rsidR="00B974F5">
        <w:rPr>
          <w:rFonts w:ascii="Times New Roman" w:hAnsi="Times New Roman" w:cs="Times New Roman"/>
          <w:sz w:val="20"/>
          <w:szCs w:val="20"/>
        </w:rPr>
        <w:t>population</w:t>
      </w:r>
      <w:r w:rsidRPr="00BC2A69">
        <w:rPr>
          <w:rFonts w:ascii="Times New Roman" w:hAnsi="Times New Roman" w:cs="Times New Roman"/>
          <w:sz w:val="20"/>
          <w:szCs w:val="20"/>
        </w:rPr>
        <w:t xml:space="preserve"> living with HIV</w:t>
      </w:r>
      <w:r w:rsidR="00B974F5">
        <w:rPr>
          <w:rFonts w:ascii="Times New Roman" w:hAnsi="Times New Roman" w:cs="Times New Roman"/>
          <w:sz w:val="20"/>
          <w:szCs w:val="20"/>
        </w:rPr>
        <w:t>.</w:t>
      </w:r>
    </w:p>
    <w:p w:rsidR="00BC2A69" w:rsidRPr="00BC2A69" w:rsidRDefault="00BC2A69" w:rsidP="00BC2A69">
      <w:pPr>
        <w:rPr>
          <w:rFonts w:ascii="Times New Roman" w:hAnsi="Times New Roman" w:cs="Times New Roman"/>
          <w:sz w:val="20"/>
          <w:szCs w:val="20"/>
        </w:rPr>
      </w:pPr>
      <w:r w:rsidRPr="00BC2A69">
        <w:rPr>
          <w:rFonts w:ascii="Times New Roman" w:hAnsi="Times New Roman" w:cs="Times New Roman"/>
          <w:sz w:val="20"/>
          <w:szCs w:val="20"/>
        </w:rPr>
        <w:t>Supplementary Figure 5. Funnel plots of stroke incidence (per 10,000 person-years) among adults living with HIV.</w:t>
      </w:r>
    </w:p>
    <w:p w:rsidR="00BC2A69" w:rsidRPr="00BC2A69" w:rsidRDefault="00BC2A69" w:rsidP="00BC2A69">
      <w:pPr>
        <w:rPr>
          <w:rFonts w:ascii="Times New Roman" w:hAnsi="Times New Roman" w:cs="Times New Roman"/>
          <w:sz w:val="20"/>
          <w:szCs w:val="20"/>
        </w:rPr>
      </w:pPr>
      <w:r w:rsidRPr="00BC2A69">
        <w:rPr>
          <w:rFonts w:ascii="Times New Roman" w:hAnsi="Times New Roman" w:cs="Times New Roman"/>
          <w:sz w:val="20"/>
          <w:szCs w:val="20"/>
        </w:rPr>
        <w:t>Supplementary Table 4. Univariable meta-regression of stroke incidence and study characteristics among adults living with HIV.</w:t>
      </w:r>
    </w:p>
    <w:p w:rsidR="0036678B" w:rsidRPr="00BC2A69" w:rsidRDefault="00BC2A69" w:rsidP="00BC2A69">
      <w:pPr>
        <w:rPr>
          <w:rFonts w:ascii="Times New Roman" w:hAnsi="Times New Roman" w:cs="Times New Roman"/>
          <w:sz w:val="20"/>
          <w:szCs w:val="20"/>
        </w:rPr>
      </w:pPr>
      <w:r w:rsidRPr="00BC2A69">
        <w:rPr>
          <w:rFonts w:ascii="Times New Roman" w:hAnsi="Times New Roman" w:cs="Times New Roman"/>
          <w:sz w:val="20"/>
          <w:szCs w:val="20"/>
        </w:rPr>
        <w:t>Supplementary Figure 6. Funnel plots of ischemic stroke and hemorrhagic stroke incidence (per 10,000 person-years) among adults living with HIV.</w:t>
      </w:r>
    </w:p>
    <w:p w:rsidR="00EE45E1" w:rsidRDefault="00EE45E1" w:rsidP="00AD1360">
      <w:pPr>
        <w:rPr>
          <w:rFonts w:ascii="Times New Roman" w:hAnsi="Times New Roman" w:cs="Times New Roman"/>
          <w:noProof/>
          <w:sz w:val="20"/>
          <w:szCs w:val="20"/>
        </w:rPr>
      </w:pPr>
    </w:p>
    <w:p w:rsidR="00BC2A69" w:rsidRDefault="00BC2A69" w:rsidP="00AD1360">
      <w:pPr>
        <w:rPr>
          <w:rFonts w:ascii="Times New Roman" w:hAnsi="Times New Roman" w:cs="Times New Roman"/>
          <w:sz w:val="20"/>
          <w:szCs w:val="20"/>
        </w:rPr>
        <w:sectPr w:rsidR="00BC2A69" w:rsidSect="00EE45E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429E1" w:rsidRPr="00870850" w:rsidRDefault="00E429E1" w:rsidP="00AD13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89719936"/>
      <w:r w:rsidRPr="0087085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Supplementary Table </w:t>
      </w:r>
      <w:r w:rsidR="00013FEA">
        <w:rPr>
          <w:rFonts w:ascii="Times New Roman" w:hAnsi="Times New Roman" w:cs="Times New Roman"/>
          <w:b/>
          <w:sz w:val="20"/>
          <w:szCs w:val="20"/>
        </w:rPr>
        <w:t>1</w:t>
      </w:r>
      <w:r w:rsidRPr="00870850">
        <w:rPr>
          <w:rFonts w:ascii="Times New Roman" w:hAnsi="Times New Roman" w:cs="Times New Roman"/>
          <w:b/>
          <w:sz w:val="20"/>
          <w:szCs w:val="20"/>
        </w:rPr>
        <w:t>. Detailed search strategies used in this review</w:t>
      </w: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891"/>
      </w:tblGrid>
      <w:tr w:rsidR="00E429E1" w:rsidRPr="00503794" w:rsidTr="00FD6A6D"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:rsidR="00E429E1" w:rsidRPr="00503794" w:rsidRDefault="00E429E1" w:rsidP="00AD1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82704821"/>
            <w:r w:rsidRPr="00503794">
              <w:rPr>
                <w:rFonts w:ascii="Times New Roman" w:hAnsi="Times New Roman" w:cs="Times New Roman"/>
                <w:sz w:val="16"/>
                <w:szCs w:val="16"/>
              </w:rPr>
              <w:t>Database</w:t>
            </w:r>
          </w:p>
        </w:tc>
        <w:tc>
          <w:tcPr>
            <w:tcW w:w="4148" w:type="pct"/>
            <w:tcBorders>
              <w:bottom w:val="single" w:sz="4" w:space="0" w:color="auto"/>
            </w:tcBorders>
            <w:vAlign w:val="center"/>
          </w:tcPr>
          <w:p w:rsidR="00E429E1" w:rsidRPr="00503794" w:rsidRDefault="00E429E1" w:rsidP="00AD1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794">
              <w:rPr>
                <w:rFonts w:ascii="Times New Roman" w:hAnsi="Times New Roman" w:cs="Times New Roman"/>
                <w:sz w:val="16"/>
                <w:szCs w:val="16"/>
              </w:rPr>
              <w:t>Search terms</w:t>
            </w:r>
          </w:p>
        </w:tc>
      </w:tr>
      <w:tr w:rsidR="00E429E1" w:rsidRPr="00503794" w:rsidTr="00FD6A6D">
        <w:tc>
          <w:tcPr>
            <w:tcW w:w="852" w:type="pct"/>
            <w:tcBorders>
              <w:top w:val="single" w:sz="4" w:space="0" w:color="auto"/>
            </w:tcBorders>
            <w:vAlign w:val="center"/>
          </w:tcPr>
          <w:p w:rsidR="00E429E1" w:rsidRPr="00503794" w:rsidRDefault="00E429E1" w:rsidP="00AD13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3794">
              <w:rPr>
                <w:rFonts w:ascii="Times New Roman" w:hAnsi="Times New Roman" w:cs="Times New Roman"/>
                <w:sz w:val="16"/>
                <w:szCs w:val="16"/>
              </w:rPr>
              <w:t>PubMed</w:t>
            </w:r>
          </w:p>
        </w:tc>
        <w:tc>
          <w:tcPr>
            <w:tcW w:w="4148" w:type="pct"/>
            <w:tcBorders>
              <w:top w:val="single" w:sz="4" w:space="0" w:color="auto"/>
            </w:tcBorders>
            <w:vAlign w:val="center"/>
          </w:tcPr>
          <w:p w:rsidR="00E429E1" w:rsidRPr="00503794" w:rsidRDefault="008F735F" w:rsidP="00AD13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t xml:space="preserve"> 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((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proofErr w:type="gramEnd"/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Title/Abstract]) OR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AIDS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[Title/Abstract]) OR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human immunodeficiency virus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 xml:space="preserve"> [Title/Abstract]) OR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acquired immunodeficiency syndrome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 xml:space="preserve"> [Title/Abstract]))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stroke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[Title/Abstract])</w:t>
            </w:r>
          </w:p>
        </w:tc>
      </w:tr>
      <w:tr w:rsidR="00E429E1" w:rsidRPr="00503794" w:rsidTr="00FD6A6D">
        <w:tc>
          <w:tcPr>
            <w:tcW w:w="852" w:type="pct"/>
            <w:vAlign w:val="center"/>
          </w:tcPr>
          <w:p w:rsidR="00E429E1" w:rsidRPr="00503794" w:rsidRDefault="00E429E1" w:rsidP="00AD13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3794">
              <w:rPr>
                <w:rFonts w:ascii="Times New Roman" w:hAnsi="Times New Roman" w:cs="Times New Roman"/>
                <w:sz w:val="16"/>
                <w:szCs w:val="16"/>
              </w:rPr>
              <w:t>EMBASE</w:t>
            </w:r>
          </w:p>
        </w:tc>
        <w:tc>
          <w:tcPr>
            <w:tcW w:w="4148" w:type="pct"/>
            <w:vAlign w:val="center"/>
          </w:tcPr>
          <w:p w:rsidR="00E429E1" w:rsidRPr="00503794" w:rsidRDefault="008F735F" w:rsidP="00AD13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(((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) OR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AIDS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) OR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human immunodeficiency virus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) OR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acquired immunodeficiency syndrome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))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stroke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Start"/>
            <w:r w:rsidRPr="008F735F">
              <w:rPr>
                <w:rFonts w:ascii="Times New Roman" w:hAnsi="Times New Roman" w:cs="Times New Roman"/>
                <w:sz w:val="16"/>
                <w:szCs w:val="16"/>
              </w:rPr>
              <w:t>):ab</w:t>
            </w:r>
            <w:proofErr w:type="gramEnd"/>
          </w:p>
        </w:tc>
      </w:tr>
      <w:tr w:rsidR="00E429E1" w:rsidRPr="00503794" w:rsidTr="00FD6A6D">
        <w:tc>
          <w:tcPr>
            <w:tcW w:w="852" w:type="pct"/>
            <w:vAlign w:val="center"/>
          </w:tcPr>
          <w:p w:rsidR="00E429E1" w:rsidRPr="00503794" w:rsidRDefault="00E429E1" w:rsidP="00AD13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3794">
              <w:rPr>
                <w:rFonts w:ascii="Times New Roman" w:hAnsi="Times New Roman" w:cs="Times New Roman"/>
                <w:sz w:val="16"/>
                <w:szCs w:val="16"/>
              </w:rPr>
              <w:t>Web of Science</w:t>
            </w:r>
          </w:p>
        </w:tc>
        <w:tc>
          <w:tcPr>
            <w:tcW w:w="4148" w:type="pct"/>
            <w:vAlign w:val="center"/>
          </w:tcPr>
          <w:p w:rsidR="008F735F" w:rsidRPr="00503794" w:rsidRDefault="008F735F" w:rsidP="00AD1360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F735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(AB= 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“</w:t>
            </w:r>
            <w:r w:rsidRPr="008F735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HIV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”</w:t>
            </w:r>
            <w:r w:rsidRPr="008F735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OR AB= 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“</w:t>
            </w:r>
            <w:r w:rsidRPr="008F735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AIDS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”</w:t>
            </w:r>
            <w:r w:rsidRPr="008F735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OR AB</w:t>
            </w:r>
            <w:proofErr w:type="gramStart"/>
            <w:r w:rsidRPr="008F735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“</w:t>
            </w:r>
            <w:proofErr w:type="gramEnd"/>
            <w:r w:rsidRPr="008F735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human immunodeficiency virus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”</w:t>
            </w:r>
            <w:r w:rsidRPr="008F735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OR AB= 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“</w:t>
            </w:r>
            <w:r w:rsidRPr="008F735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acquired immunodeficiency syndrome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”</w:t>
            </w:r>
            <w:r w:rsidRPr="008F735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) AND (AK=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“</w:t>
            </w:r>
            <w:r w:rsidRPr="008F735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stroke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”</w:t>
            </w:r>
            <w:r w:rsidRPr="008F735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)</w:t>
            </w:r>
          </w:p>
        </w:tc>
      </w:tr>
      <w:bookmarkEnd w:id="1"/>
    </w:tbl>
    <w:p w:rsidR="0036678B" w:rsidRDefault="0036678B" w:rsidP="00AD1360">
      <w:pPr>
        <w:rPr>
          <w:rFonts w:ascii="Times New Roman" w:hAnsi="Times New Roman" w:cs="Times New Roman"/>
          <w:noProof/>
        </w:rPr>
        <w:sectPr w:rsidR="0036678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550E4" w:rsidRPr="00FE1B43" w:rsidRDefault="0036678B" w:rsidP="00FE1B4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1B43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 2. Characteristics of the studies included in the systematic review and meta-analysis of prevalence.</w:t>
      </w:r>
    </w:p>
    <w:tbl>
      <w:tblPr>
        <w:tblStyle w:val="a7"/>
        <w:tblW w:w="1321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910"/>
        <w:gridCol w:w="776"/>
        <w:gridCol w:w="907"/>
        <w:gridCol w:w="892"/>
        <w:gridCol w:w="901"/>
        <w:gridCol w:w="864"/>
        <w:gridCol w:w="1129"/>
        <w:gridCol w:w="1168"/>
      </w:tblGrid>
      <w:tr w:rsidR="00C550E4" w:rsidRPr="004136AB" w:rsidTr="004136AB">
        <w:trPr>
          <w:trHeight w:val="278"/>
          <w:jc w:val="center"/>
        </w:trPr>
        <w:tc>
          <w:tcPr>
            <w:tcW w:w="2835" w:type="dxa"/>
            <w:tcBorders>
              <w:bottom w:val="single" w:sz="4" w:space="0" w:color="auto"/>
            </w:tcBorders>
            <w:noWrap/>
            <w:hideMark/>
          </w:tcPr>
          <w:p w:rsidR="00C550E4" w:rsidRPr="004136AB" w:rsidRDefault="00C550E4" w:rsidP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First author, year (Country)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Median year of sampling (y)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Study design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Population group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Sample size, n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Age, y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Stroke cases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Proportion of ART, 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Region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World Bank Income level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Risk of bias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tcBorders>
              <w:top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Tiffany E. Gooden et al, 2022 (UK)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[1]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Cohort</w:t>
            </w:r>
          </w:p>
        </w:tc>
        <w:tc>
          <w:tcPr>
            <w:tcW w:w="910" w:type="dxa"/>
            <w:tcBorders>
              <w:top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776" w:type="dxa"/>
            <w:tcBorders>
              <w:top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9233</w:t>
            </w:r>
          </w:p>
        </w:tc>
        <w:tc>
          <w:tcPr>
            <w:tcW w:w="907" w:type="dxa"/>
            <w:tcBorders>
              <w:top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Mean (SD): 41 (11)</w:t>
            </w:r>
          </w:p>
        </w:tc>
        <w:tc>
          <w:tcPr>
            <w:tcW w:w="892" w:type="dxa"/>
            <w:tcBorders>
              <w:top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01" w:type="dxa"/>
            <w:tcBorders>
              <w:top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64" w:type="dxa"/>
            <w:tcBorders>
              <w:top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European Region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High income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Fred Stephen Sarfo et al, 2021 (Ghana)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[2]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41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Cohort</w:t>
            </w:r>
          </w:p>
        </w:tc>
        <w:tc>
          <w:tcPr>
            <w:tcW w:w="910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776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90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92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1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64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African Region</w:t>
            </w:r>
          </w:p>
        </w:tc>
        <w:tc>
          <w:tcPr>
            <w:tcW w:w="1129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Lower middle income</w:t>
            </w:r>
          </w:p>
        </w:tc>
        <w:tc>
          <w:tcPr>
            <w:tcW w:w="116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Amaraporn</w:t>
            </w:r>
            <w:proofErr w:type="spellEnd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Rerkasem</w:t>
            </w:r>
            <w:proofErr w:type="spellEnd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 xml:space="preserve"> et al, 2021 (Thailand)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[3]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41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Cross-sectional</w:t>
            </w:r>
          </w:p>
        </w:tc>
        <w:tc>
          <w:tcPr>
            <w:tcW w:w="910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776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90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Mean (SD): 43 (10)</w:t>
            </w:r>
          </w:p>
        </w:tc>
        <w:tc>
          <w:tcPr>
            <w:tcW w:w="892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8 (ischemic)</w:t>
            </w:r>
          </w:p>
        </w:tc>
        <w:tc>
          <w:tcPr>
            <w:tcW w:w="901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64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South-East Asia Region</w:t>
            </w:r>
          </w:p>
        </w:tc>
        <w:tc>
          <w:tcPr>
            <w:tcW w:w="1129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Upper middle income</w:t>
            </w:r>
          </w:p>
        </w:tc>
        <w:tc>
          <w:tcPr>
            <w:tcW w:w="116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Urvish</w:t>
            </w:r>
            <w:proofErr w:type="spellEnd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 xml:space="preserve"> K. Patel MBBS et al, 2021 (USA)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[4]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141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Cross-sectional</w:t>
            </w:r>
          </w:p>
        </w:tc>
        <w:tc>
          <w:tcPr>
            <w:tcW w:w="910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776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1559351</w:t>
            </w:r>
          </w:p>
        </w:tc>
        <w:tc>
          <w:tcPr>
            <w:tcW w:w="90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92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14895 (ischemic)</w:t>
            </w:r>
          </w:p>
        </w:tc>
        <w:tc>
          <w:tcPr>
            <w:tcW w:w="901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64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Region of the Americas</w:t>
            </w:r>
          </w:p>
        </w:tc>
        <w:tc>
          <w:tcPr>
            <w:tcW w:w="1129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High income</w:t>
            </w:r>
          </w:p>
        </w:tc>
        <w:tc>
          <w:tcPr>
            <w:tcW w:w="116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 xml:space="preserve">Robert S. </w:t>
            </w:r>
            <w:proofErr w:type="spellStart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Rosenson</w:t>
            </w:r>
            <w:proofErr w:type="spellEnd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 xml:space="preserve"> et al, 2020 (USA)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[5]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41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Cohort</w:t>
            </w:r>
          </w:p>
        </w:tc>
        <w:tc>
          <w:tcPr>
            <w:tcW w:w="910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776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82426</w:t>
            </w:r>
          </w:p>
        </w:tc>
        <w:tc>
          <w:tcPr>
            <w:tcW w:w="90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92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</w:p>
        </w:tc>
        <w:tc>
          <w:tcPr>
            <w:tcW w:w="901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95.96</w:t>
            </w:r>
          </w:p>
        </w:tc>
        <w:tc>
          <w:tcPr>
            <w:tcW w:w="864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Region of the Americas</w:t>
            </w:r>
          </w:p>
        </w:tc>
        <w:tc>
          <w:tcPr>
            <w:tcW w:w="1129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High income</w:t>
            </w:r>
          </w:p>
        </w:tc>
        <w:tc>
          <w:tcPr>
            <w:tcW w:w="116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Alyson Kaplan et al, 2020 (USA)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[6]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41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Cohort</w:t>
            </w:r>
          </w:p>
        </w:tc>
        <w:tc>
          <w:tcPr>
            <w:tcW w:w="910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776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90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92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64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Region of the Americas</w:t>
            </w:r>
          </w:p>
        </w:tc>
        <w:tc>
          <w:tcPr>
            <w:tcW w:w="1129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High income</w:t>
            </w:r>
          </w:p>
        </w:tc>
        <w:tc>
          <w:tcPr>
            <w:tcW w:w="116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 xml:space="preserve">Joseph </w:t>
            </w:r>
            <w:proofErr w:type="spellStart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Kamtchum-Tatuene</w:t>
            </w:r>
            <w:proofErr w:type="spellEnd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 xml:space="preserve"> et al, 2019 (Malawi)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[7]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41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Case-control</w:t>
            </w:r>
          </w:p>
        </w:tc>
        <w:tc>
          <w:tcPr>
            <w:tcW w:w="910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776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0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92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19 (ischemic)</w:t>
            </w:r>
          </w:p>
        </w:tc>
        <w:tc>
          <w:tcPr>
            <w:tcW w:w="901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50.98</w:t>
            </w:r>
          </w:p>
        </w:tc>
        <w:tc>
          <w:tcPr>
            <w:tcW w:w="864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African Region</w:t>
            </w:r>
          </w:p>
        </w:tc>
        <w:tc>
          <w:tcPr>
            <w:tcW w:w="1129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Low income</w:t>
            </w:r>
          </w:p>
        </w:tc>
        <w:tc>
          <w:tcPr>
            <w:tcW w:w="116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Lene</w:t>
            </w:r>
            <w:proofErr w:type="spellEnd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Ryom</w:t>
            </w:r>
            <w:proofErr w:type="spellEnd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 xml:space="preserve"> et al, 2018 (Australia, Europe, and the USA)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[8]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41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Cohort</w:t>
            </w:r>
          </w:p>
        </w:tc>
        <w:tc>
          <w:tcPr>
            <w:tcW w:w="910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776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35711</w:t>
            </w:r>
          </w:p>
        </w:tc>
        <w:tc>
          <w:tcPr>
            <w:tcW w:w="90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Median (IQR): 44 (38–51)</w:t>
            </w:r>
          </w:p>
        </w:tc>
        <w:tc>
          <w:tcPr>
            <w:tcW w:w="892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901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85.16</w:t>
            </w:r>
          </w:p>
        </w:tc>
        <w:tc>
          <w:tcPr>
            <w:tcW w:w="864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129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16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Kenneth H. Mayer et al, 2018 (USA)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[9]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141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Cross-sectional</w:t>
            </w:r>
          </w:p>
        </w:tc>
        <w:tc>
          <w:tcPr>
            <w:tcW w:w="910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776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12837</w:t>
            </w:r>
          </w:p>
        </w:tc>
        <w:tc>
          <w:tcPr>
            <w:tcW w:w="90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Mean (SD): 40 (12)</w:t>
            </w:r>
          </w:p>
        </w:tc>
        <w:tc>
          <w:tcPr>
            <w:tcW w:w="892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901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64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Region of the Americas</w:t>
            </w:r>
          </w:p>
        </w:tc>
        <w:tc>
          <w:tcPr>
            <w:tcW w:w="1129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High income</w:t>
            </w:r>
          </w:p>
        </w:tc>
        <w:tc>
          <w:tcPr>
            <w:tcW w:w="116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 xml:space="preserve">Joseph </w:t>
            </w:r>
            <w:proofErr w:type="spellStart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Kamtchum-Tatuene</w:t>
            </w:r>
            <w:proofErr w:type="spellEnd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 xml:space="preserve"> et al, 2018 (Malawi)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[10]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41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Case-control</w:t>
            </w:r>
          </w:p>
        </w:tc>
        <w:tc>
          <w:tcPr>
            <w:tcW w:w="910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776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0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92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01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45.6</w:t>
            </w:r>
          </w:p>
        </w:tc>
        <w:tc>
          <w:tcPr>
            <w:tcW w:w="864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African Region</w:t>
            </w:r>
          </w:p>
        </w:tc>
        <w:tc>
          <w:tcPr>
            <w:tcW w:w="1129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Low income</w:t>
            </w:r>
          </w:p>
        </w:tc>
        <w:tc>
          <w:tcPr>
            <w:tcW w:w="116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Yung-Feng Yen et al, 2016 (China)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[11]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141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Cohort</w:t>
            </w:r>
          </w:p>
        </w:tc>
        <w:tc>
          <w:tcPr>
            <w:tcW w:w="910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776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23507</w:t>
            </w:r>
          </w:p>
        </w:tc>
        <w:tc>
          <w:tcPr>
            <w:tcW w:w="90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92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901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66.19</w:t>
            </w:r>
          </w:p>
        </w:tc>
        <w:tc>
          <w:tcPr>
            <w:tcW w:w="864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Western Pacific Region</w:t>
            </w:r>
          </w:p>
        </w:tc>
        <w:tc>
          <w:tcPr>
            <w:tcW w:w="1129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Upper middle income</w:t>
            </w:r>
          </w:p>
        </w:tc>
        <w:tc>
          <w:tcPr>
            <w:tcW w:w="116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Claire E Kendall et al, 2014 (Canada)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[12]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141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Cross-sectional</w:t>
            </w:r>
          </w:p>
        </w:tc>
        <w:tc>
          <w:tcPr>
            <w:tcW w:w="910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776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14005</w:t>
            </w:r>
          </w:p>
        </w:tc>
        <w:tc>
          <w:tcPr>
            <w:tcW w:w="90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92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901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64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Region of the Americas</w:t>
            </w:r>
          </w:p>
        </w:tc>
        <w:tc>
          <w:tcPr>
            <w:tcW w:w="1129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High income</w:t>
            </w:r>
          </w:p>
        </w:tc>
        <w:tc>
          <w:tcPr>
            <w:tcW w:w="116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Joshua Okyere et al, 2022 (South Africa)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[13]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41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Cross-sectional</w:t>
            </w:r>
          </w:p>
        </w:tc>
        <w:tc>
          <w:tcPr>
            <w:tcW w:w="910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Older adults</w:t>
            </w:r>
          </w:p>
        </w:tc>
        <w:tc>
          <w:tcPr>
            <w:tcW w:w="776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90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92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01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64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African Region</w:t>
            </w:r>
          </w:p>
        </w:tc>
        <w:tc>
          <w:tcPr>
            <w:tcW w:w="1129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Upper middle income</w:t>
            </w:r>
          </w:p>
        </w:tc>
        <w:tc>
          <w:tcPr>
            <w:tcW w:w="116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Delphine Sauce et al, 2021 (France)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[14]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41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Cohort</w:t>
            </w:r>
          </w:p>
        </w:tc>
        <w:tc>
          <w:tcPr>
            <w:tcW w:w="910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Older adults</w:t>
            </w:r>
          </w:p>
        </w:tc>
        <w:tc>
          <w:tcPr>
            <w:tcW w:w="776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90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Median (IQR): 81 (78–84)</w:t>
            </w:r>
          </w:p>
        </w:tc>
        <w:tc>
          <w:tcPr>
            <w:tcW w:w="892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1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64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European Region</w:t>
            </w:r>
          </w:p>
        </w:tc>
        <w:tc>
          <w:tcPr>
            <w:tcW w:w="1129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High income</w:t>
            </w:r>
          </w:p>
        </w:tc>
        <w:tc>
          <w:tcPr>
            <w:tcW w:w="116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Bethan I. Jones et al, 2022 (United Kingdom)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[15]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</w:tc>
        <w:tc>
          <w:tcPr>
            <w:tcW w:w="141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Cohort</w:t>
            </w:r>
          </w:p>
        </w:tc>
        <w:tc>
          <w:tcPr>
            <w:tcW w:w="910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General population</w:t>
            </w:r>
          </w:p>
        </w:tc>
        <w:tc>
          <w:tcPr>
            <w:tcW w:w="776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2945</w:t>
            </w:r>
          </w:p>
        </w:tc>
        <w:tc>
          <w:tcPr>
            <w:tcW w:w="90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Mean (SD): 39 (13)</w:t>
            </w:r>
          </w:p>
        </w:tc>
        <w:tc>
          <w:tcPr>
            <w:tcW w:w="892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01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64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European Region</w:t>
            </w:r>
          </w:p>
        </w:tc>
        <w:tc>
          <w:tcPr>
            <w:tcW w:w="1129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High income</w:t>
            </w:r>
          </w:p>
        </w:tc>
        <w:tc>
          <w:tcPr>
            <w:tcW w:w="116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Hui-Lin Lin et al, 2019 (China)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[16]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</w:tc>
        <w:tc>
          <w:tcPr>
            <w:tcW w:w="141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Cohort</w:t>
            </w:r>
          </w:p>
        </w:tc>
        <w:tc>
          <w:tcPr>
            <w:tcW w:w="910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General population</w:t>
            </w:r>
          </w:p>
        </w:tc>
        <w:tc>
          <w:tcPr>
            <w:tcW w:w="776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6078</w:t>
            </w:r>
          </w:p>
        </w:tc>
        <w:tc>
          <w:tcPr>
            <w:tcW w:w="90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Mean (SD): 34 (11)</w:t>
            </w:r>
          </w:p>
        </w:tc>
        <w:tc>
          <w:tcPr>
            <w:tcW w:w="892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609</w:t>
            </w:r>
          </w:p>
        </w:tc>
        <w:tc>
          <w:tcPr>
            <w:tcW w:w="901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64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Western Pacific Region</w:t>
            </w:r>
          </w:p>
        </w:tc>
        <w:tc>
          <w:tcPr>
            <w:tcW w:w="1129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Upper middle income</w:t>
            </w:r>
          </w:p>
        </w:tc>
        <w:tc>
          <w:tcPr>
            <w:tcW w:w="116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C550E4" w:rsidRPr="004136AB" w:rsidTr="004136AB">
        <w:trPr>
          <w:trHeight w:val="278"/>
          <w:jc w:val="center"/>
        </w:trPr>
        <w:tc>
          <w:tcPr>
            <w:tcW w:w="2835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Jowi</w:t>
            </w:r>
            <w:proofErr w:type="spellEnd"/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, J. O. et al, 2007 (Kenya)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  <w:instrText xml:space="preserve"/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  <w:r w:rsidR="00A145D6" w:rsidRPr="004136AB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[17]</w:t>
            </w:r>
            <w:r w:rsidR="0024089A" w:rsidRPr="004136AB"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</w:tc>
        <w:tc>
          <w:tcPr>
            <w:tcW w:w="141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Cross-sectional</w:t>
            </w:r>
          </w:p>
        </w:tc>
        <w:tc>
          <w:tcPr>
            <w:tcW w:w="910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General population</w:t>
            </w:r>
          </w:p>
        </w:tc>
        <w:tc>
          <w:tcPr>
            <w:tcW w:w="776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907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92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01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64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African Region</w:t>
            </w:r>
          </w:p>
        </w:tc>
        <w:tc>
          <w:tcPr>
            <w:tcW w:w="1129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Lower middle income</w:t>
            </w:r>
          </w:p>
        </w:tc>
        <w:tc>
          <w:tcPr>
            <w:tcW w:w="1168" w:type="dxa"/>
            <w:noWrap/>
            <w:hideMark/>
          </w:tcPr>
          <w:p w:rsidR="00C550E4" w:rsidRPr="004136AB" w:rsidRDefault="00C550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6AB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</w:p>
        </w:tc>
      </w:tr>
    </w:tbl>
    <w:p w:rsidR="0036678B" w:rsidRPr="00DF47E9" w:rsidRDefault="0036678B" w:rsidP="0036678B">
      <w:pPr>
        <w:rPr>
          <w:rFonts w:ascii="Times New Roman" w:hAnsi="Times New Roman" w:cs="Times New Roman"/>
          <w:sz w:val="20"/>
          <w:szCs w:val="20"/>
        </w:rPr>
      </w:pPr>
      <w:r w:rsidRPr="0036678B">
        <w:rPr>
          <w:rFonts w:ascii="Times New Roman" w:hAnsi="Times New Roman" w:cs="Times New Roman"/>
          <w:sz w:val="20"/>
          <w:szCs w:val="20"/>
        </w:rPr>
        <w:t>Note: ART=antiretroviral therapy; IQR=interquartile range; NA=not available; SD=standard deviation; UK=United Kingdom; US</w:t>
      </w:r>
      <w:r w:rsidR="00C550E4">
        <w:rPr>
          <w:rFonts w:ascii="Times New Roman" w:hAnsi="Times New Roman" w:cs="Times New Roman"/>
          <w:sz w:val="20"/>
          <w:szCs w:val="20"/>
        </w:rPr>
        <w:t>A</w:t>
      </w:r>
      <w:r w:rsidRPr="0036678B">
        <w:rPr>
          <w:rFonts w:ascii="Times New Roman" w:hAnsi="Times New Roman" w:cs="Times New Roman"/>
          <w:sz w:val="20"/>
          <w:szCs w:val="20"/>
        </w:rPr>
        <w:t>=United States</w:t>
      </w:r>
      <w:r w:rsidR="00C550E4">
        <w:rPr>
          <w:rFonts w:ascii="Times New Roman" w:hAnsi="Times New Roman" w:cs="Times New Roman"/>
          <w:sz w:val="20"/>
          <w:szCs w:val="20"/>
        </w:rPr>
        <w:t xml:space="preserve"> of </w:t>
      </w:r>
      <w:r w:rsidR="00C550E4" w:rsidRPr="00C550E4">
        <w:rPr>
          <w:rFonts w:ascii="Times New Roman" w:hAnsi="Times New Roman" w:cs="Times New Roman"/>
          <w:sz w:val="20"/>
          <w:szCs w:val="20"/>
        </w:rPr>
        <w:t>America</w:t>
      </w:r>
      <w:r w:rsidRPr="0036678B">
        <w:rPr>
          <w:rFonts w:ascii="Times New Roman" w:hAnsi="Times New Roman" w:cs="Times New Roman"/>
          <w:sz w:val="20"/>
          <w:szCs w:val="20"/>
        </w:rPr>
        <w:t>.</w:t>
      </w:r>
    </w:p>
    <w:p w:rsidR="00FE1B43" w:rsidRDefault="00FE1B43" w:rsidP="00AD1360">
      <w:pPr>
        <w:rPr>
          <w:rFonts w:ascii="Times New Roman" w:hAnsi="Times New Roman" w:cs="Times New Roman"/>
          <w:noProof/>
        </w:rPr>
        <w:sectPr w:rsidR="00FE1B43" w:rsidSect="00C550E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E1B43" w:rsidRDefault="00FE1B43" w:rsidP="00FE1B4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1B4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FE1B43">
        <w:rPr>
          <w:rFonts w:ascii="Times New Roman" w:hAnsi="Times New Roman" w:cs="Times New Roman"/>
          <w:b/>
          <w:bCs/>
          <w:sz w:val="20"/>
          <w:szCs w:val="20"/>
        </w:rPr>
        <w:t xml:space="preserve">. Characteristics of the </w:t>
      </w:r>
      <w:r w:rsidR="00A16C5E">
        <w:rPr>
          <w:rFonts w:ascii="Times New Roman" w:hAnsi="Times New Roman" w:cs="Times New Roman"/>
          <w:b/>
          <w:bCs/>
          <w:sz w:val="20"/>
          <w:szCs w:val="20"/>
        </w:rPr>
        <w:t xml:space="preserve">cohort </w:t>
      </w:r>
      <w:r w:rsidRPr="00FE1B43">
        <w:rPr>
          <w:rFonts w:ascii="Times New Roman" w:hAnsi="Times New Roman" w:cs="Times New Roman"/>
          <w:b/>
          <w:bCs/>
          <w:sz w:val="20"/>
          <w:szCs w:val="20"/>
        </w:rPr>
        <w:t xml:space="preserve">studies included in the systematic review and meta-analysis of </w:t>
      </w:r>
      <w:r>
        <w:rPr>
          <w:rFonts w:ascii="Times New Roman" w:hAnsi="Times New Roman" w:cs="Times New Roman"/>
          <w:b/>
          <w:bCs/>
          <w:sz w:val="20"/>
          <w:szCs w:val="20"/>
        </w:rPr>
        <w:t>incidence</w:t>
      </w:r>
      <w:r w:rsidRPr="00FE1B4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Style w:val="a7"/>
        <w:tblW w:w="143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90"/>
        <w:gridCol w:w="1386"/>
        <w:gridCol w:w="1276"/>
        <w:gridCol w:w="1134"/>
        <w:gridCol w:w="758"/>
        <w:gridCol w:w="1008"/>
        <w:gridCol w:w="675"/>
        <w:gridCol w:w="758"/>
        <w:gridCol w:w="1008"/>
        <w:gridCol w:w="858"/>
        <w:gridCol w:w="1140"/>
        <w:gridCol w:w="1057"/>
        <w:gridCol w:w="644"/>
      </w:tblGrid>
      <w:tr w:rsidR="00BF35C0" w:rsidRPr="00BF35C0" w:rsidTr="00D267CF">
        <w:trPr>
          <w:trHeight w:val="270"/>
        </w:trPr>
        <w:tc>
          <w:tcPr>
            <w:tcW w:w="1555" w:type="dxa"/>
            <w:vMerge w:val="restart"/>
            <w:noWrap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First author, year (Country)</w:t>
            </w:r>
          </w:p>
        </w:tc>
        <w:tc>
          <w:tcPr>
            <w:tcW w:w="1590" w:type="dxa"/>
            <w:vMerge w:val="restart"/>
            <w:noWrap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Median year of sampling (y)</w:t>
            </w:r>
          </w:p>
        </w:tc>
        <w:tc>
          <w:tcPr>
            <w:tcW w:w="1386" w:type="dxa"/>
            <w:vMerge w:val="restart"/>
            <w:noWrap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Sample size, n</w:t>
            </w:r>
          </w:p>
        </w:tc>
        <w:tc>
          <w:tcPr>
            <w:tcW w:w="1276" w:type="dxa"/>
            <w:vMerge w:val="restart"/>
            <w:noWrap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Age, y</w:t>
            </w:r>
          </w:p>
        </w:tc>
        <w:tc>
          <w:tcPr>
            <w:tcW w:w="2900" w:type="dxa"/>
            <w:gridSpan w:val="3"/>
            <w:noWrap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Follow up duration (years) or incidence rate and its 95%CI</w:t>
            </w:r>
          </w:p>
        </w:tc>
        <w:tc>
          <w:tcPr>
            <w:tcW w:w="1920" w:type="dxa"/>
            <w:gridSpan w:val="3"/>
            <w:noWrap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ase</w:t>
            </w:r>
          </w:p>
        </w:tc>
        <w:tc>
          <w:tcPr>
            <w:tcW w:w="858" w:type="dxa"/>
            <w:vMerge w:val="restart"/>
            <w:noWrap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Proportion of AR,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%</w:t>
            </w:r>
          </w:p>
        </w:tc>
        <w:tc>
          <w:tcPr>
            <w:tcW w:w="1140" w:type="dxa"/>
            <w:vMerge w:val="restart"/>
            <w:noWrap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Region</w:t>
            </w:r>
          </w:p>
        </w:tc>
        <w:tc>
          <w:tcPr>
            <w:tcW w:w="1057" w:type="dxa"/>
            <w:vMerge w:val="restart"/>
            <w:noWrap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 World Bank Income level</w:t>
            </w:r>
          </w:p>
        </w:tc>
        <w:tc>
          <w:tcPr>
            <w:tcW w:w="644" w:type="dxa"/>
            <w:vMerge w:val="restart"/>
            <w:noWrap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Risk of bias</w:t>
            </w:r>
          </w:p>
        </w:tc>
      </w:tr>
      <w:tr w:rsidR="00BF35C0" w:rsidRPr="00BF35C0" w:rsidTr="00D267CF">
        <w:trPr>
          <w:trHeight w:val="270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ll 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schemic stroke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emorrhagic stroke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All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Ischemic stroke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Hemorrhagic stroke</w:t>
            </w: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F35C0" w:rsidRPr="00BF35C0" w:rsidTr="00D267CF">
        <w:trPr>
          <w:trHeight w:val="278"/>
        </w:trPr>
        <w:tc>
          <w:tcPr>
            <w:tcW w:w="1555" w:type="dxa"/>
            <w:tcBorders>
              <w:top w:val="single" w:sz="4" w:space="0" w:color="auto"/>
            </w:tcBorders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Bastian </w:t>
            </w:r>
            <w:proofErr w:type="spellStart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Neesgaard</w:t>
            </w:r>
            <w:proofErr w:type="spellEnd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 et al, 2022 (European and Australian)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 w:rsidRPr="00A145D6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[18]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tcBorders>
              <w:top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2016 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29340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Median (IQR): 44.3 (36.2-51.3).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160252.00 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675" w:type="dxa"/>
            <w:tcBorders>
              <w:top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228 </w:t>
            </w:r>
          </w:p>
        </w:tc>
        <w:tc>
          <w:tcPr>
            <w:tcW w:w="758" w:type="dxa"/>
            <w:tcBorders>
              <w:top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487" w:type="dxa"/>
            <w:tcBorders>
              <w:top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858" w:type="dxa"/>
            <w:tcBorders>
              <w:top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75.60 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644" w:type="dxa"/>
            <w:tcBorders>
              <w:top w:val="single" w:sz="4" w:space="0" w:color="auto"/>
            </w:tcBorders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  <w:tr w:rsidR="00BF35C0" w:rsidRPr="00BF35C0" w:rsidTr="00D267CF">
        <w:trPr>
          <w:trHeight w:val="278"/>
        </w:trPr>
        <w:tc>
          <w:tcPr>
            <w:tcW w:w="1555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Akarin</w:t>
            </w:r>
            <w:proofErr w:type="spellEnd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Hiransuthikul</w:t>
            </w:r>
            <w:proofErr w:type="spellEnd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 et al, 2022 (Thailand)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 w:rsidRPr="00A145D6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[19]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2008 </w:t>
            </w:r>
          </w:p>
        </w:tc>
        <w:tc>
          <w:tcPr>
            <w:tcW w:w="138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2020 </w:t>
            </w:r>
          </w:p>
        </w:tc>
        <w:tc>
          <w:tcPr>
            <w:tcW w:w="127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Median (IQR): 32.2 (27.3–38)</w:t>
            </w:r>
          </w:p>
        </w:tc>
        <w:tc>
          <w:tcPr>
            <w:tcW w:w="113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75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23579 </w:t>
            </w:r>
          </w:p>
        </w:tc>
        <w:tc>
          <w:tcPr>
            <w:tcW w:w="100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675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7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15 </w:t>
            </w:r>
          </w:p>
        </w:tc>
        <w:tc>
          <w:tcPr>
            <w:tcW w:w="48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8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100.00 </w:t>
            </w:r>
          </w:p>
        </w:tc>
        <w:tc>
          <w:tcPr>
            <w:tcW w:w="114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South-East Asia Region</w:t>
            </w:r>
          </w:p>
        </w:tc>
        <w:tc>
          <w:tcPr>
            <w:tcW w:w="105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Upper middle income</w:t>
            </w:r>
          </w:p>
        </w:tc>
        <w:tc>
          <w:tcPr>
            <w:tcW w:w="64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  <w:tr w:rsidR="00BF35C0" w:rsidRPr="00BF35C0" w:rsidTr="00D267CF">
        <w:trPr>
          <w:trHeight w:val="525"/>
        </w:trPr>
        <w:tc>
          <w:tcPr>
            <w:tcW w:w="1555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Tiffany E. Gooden et al, 2022 (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  <w:t>UK</w:t>
            </w: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 w:rsidRPr="00A145D6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[1]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2010 </w:t>
            </w:r>
          </w:p>
        </w:tc>
        <w:tc>
          <w:tcPr>
            <w:tcW w:w="138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9081 </w:t>
            </w:r>
          </w:p>
        </w:tc>
        <w:tc>
          <w:tcPr>
            <w:tcW w:w="1276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Mean (SD): 41 (11)</w:t>
            </w:r>
          </w:p>
        </w:tc>
        <w:tc>
          <w:tcPr>
            <w:tcW w:w="113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40205.10 </w:t>
            </w:r>
          </w:p>
        </w:tc>
        <w:tc>
          <w:tcPr>
            <w:tcW w:w="75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00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675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72 </w:t>
            </w:r>
          </w:p>
        </w:tc>
        <w:tc>
          <w:tcPr>
            <w:tcW w:w="7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48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8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14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European Region</w:t>
            </w:r>
          </w:p>
        </w:tc>
        <w:tc>
          <w:tcPr>
            <w:tcW w:w="105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High income</w:t>
            </w:r>
          </w:p>
        </w:tc>
        <w:tc>
          <w:tcPr>
            <w:tcW w:w="64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  <w:tr w:rsidR="00BF35C0" w:rsidRPr="00BF35C0" w:rsidTr="00D267CF">
        <w:trPr>
          <w:trHeight w:val="278"/>
        </w:trPr>
        <w:tc>
          <w:tcPr>
            <w:tcW w:w="1555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Olof </w:t>
            </w:r>
            <w:proofErr w:type="spellStart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Elvstam</w:t>
            </w:r>
            <w:proofErr w:type="spellEnd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 et al, 2022 (Sweden)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 w:rsidRPr="00A145D6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[20]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2006 </w:t>
            </w:r>
          </w:p>
        </w:tc>
        <w:tc>
          <w:tcPr>
            <w:tcW w:w="138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6562 </w:t>
            </w:r>
          </w:p>
        </w:tc>
        <w:tc>
          <w:tcPr>
            <w:tcW w:w="127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13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44937.00 </w:t>
            </w:r>
          </w:p>
        </w:tc>
        <w:tc>
          <w:tcPr>
            <w:tcW w:w="75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00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675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98 </w:t>
            </w:r>
          </w:p>
        </w:tc>
        <w:tc>
          <w:tcPr>
            <w:tcW w:w="7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48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8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100.00 </w:t>
            </w:r>
          </w:p>
        </w:tc>
        <w:tc>
          <w:tcPr>
            <w:tcW w:w="114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European Region</w:t>
            </w:r>
          </w:p>
        </w:tc>
        <w:tc>
          <w:tcPr>
            <w:tcW w:w="105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High income</w:t>
            </w:r>
          </w:p>
        </w:tc>
        <w:tc>
          <w:tcPr>
            <w:tcW w:w="64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  <w:tr w:rsidR="00BF35C0" w:rsidRPr="00BF35C0" w:rsidTr="00D267CF">
        <w:trPr>
          <w:trHeight w:val="278"/>
        </w:trPr>
        <w:tc>
          <w:tcPr>
            <w:tcW w:w="1555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Frédérique</w:t>
            </w:r>
            <w:proofErr w:type="spellEnd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Chammartin</w:t>
            </w:r>
            <w:proofErr w:type="spellEnd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 et al, 2022 (Switzerland)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 w:rsidRPr="00A145D6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[21]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2004 </w:t>
            </w:r>
          </w:p>
        </w:tc>
        <w:tc>
          <w:tcPr>
            <w:tcW w:w="138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15303 </w:t>
            </w:r>
          </w:p>
        </w:tc>
        <w:tc>
          <w:tcPr>
            <w:tcW w:w="127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13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174947.00 </w:t>
            </w:r>
          </w:p>
        </w:tc>
        <w:tc>
          <w:tcPr>
            <w:tcW w:w="75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00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675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275 </w:t>
            </w:r>
          </w:p>
        </w:tc>
        <w:tc>
          <w:tcPr>
            <w:tcW w:w="7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48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8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95.67 </w:t>
            </w:r>
          </w:p>
        </w:tc>
        <w:tc>
          <w:tcPr>
            <w:tcW w:w="114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European Region</w:t>
            </w:r>
          </w:p>
        </w:tc>
        <w:tc>
          <w:tcPr>
            <w:tcW w:w="105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High income</w:t>
            </w:r>
          </w:p>
        </w:tc>
        <w:tc>
          <w:tcPr>
            <w:tcW w:w="64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  <w:tr w:rsidR="00BF35C0" w:rsidRPr="00BF35C0" w:rsidTr="00D267CF">
        <w:trPr>
          <w:trHeight w:val="278"/>
        </w:trPr>
        <w:tc>
          <w:tcPr>
            <w:tcW w:w="1555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Jason J. </w:t>
            </w:r>
            <w:proofErr w:type="spellStart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Sico</w:t>
            </w:r>
            <w:proofErr w:type="spellEnd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 et al, 2021 (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  <w:t>USA</w:t>
            </w: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 w:rsidRPr="00A145D6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[22]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2006 </w:t>
            </w:r>
          </w:p>
        </w:tc>
        <w:tc>
          <w:tcPr>
            <w:tcW w:w="138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33528 </w:t>
            </w:r>
          </w:p>
        </w:tc>
        <w:tc>
          <w:tcPr>
            <w:tcW w:w="127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13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75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180975 </w:t>
            </w:r>
          </w:p>
        </w:tc>
        <w:tc>
          <w:tcPr>
            <w:tcW w:w="100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675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7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1396 </w:t>
            </w:r>
          </w:p>
        </w:tc>
        <w:tc>
          <w:tcPr>
            <w:tcW w:w="48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8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44.88 </w:t>
            </w:r>
          </w:p>
        </w:tc>
        <w:tc>
          <w:tcPr>
            <w:tcW w:w="114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Region of the Americas</w:t>
            </w:r>
          </w:p>
        </w:tc>
        <w:tc>
          <w:tcPr>
            <w:tcW w:w="105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High income</w:t>
            </w:r>
          </w:p>
        </w:tc>
        <w:tc>
          <w:tcPr>
            <w:tcW w:w="64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  <w:tr w:rsidR="00BF35C0" w:rsidRPr="00BF35C0" w:rsidTr="00D267CF">
        <w:trPr>
          <w:trHeight w:val="278"/>
        </w:trPr>
        <w:tc>
          <w:tcPr>
            <w:tcW w:w="1555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Fred Stephen Sarfo et al, 2021 (Ghana)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 w:rsidRPr="00A145D6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[2]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38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255 </w:t>
            </w:r>
          </w:p>
        </w:tc>
        <w:tc>
          <w:tcPr>
            <w:tcW w:w="127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13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245.00 </w:t>
            </w:r>
          </w:p>
        </w:tc>
        <w:tc>
          <w:tcPr>
            <w:tcW w:w="75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00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675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3 </w:t>
            </w:r>
          </w:p>
        </w:tc>
        <w:tc>
          <w:tcPr>
            <w:tcW w:w="7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48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8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100.00 </w:t>
            </w:r>
          </w:p>
        </w:tc>
        <w:tc>
          <w:tcPr>
            <w:tcW w:w="114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African Region</w:t>
            </w:r>
          </w:p>
        </w:tc>
        <w:tc>
          <w:tcPr>
            <w:tcW w:w="105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Lower middle income</w:t>
            </w:r>
          </w:p>
        </w:tc>
        <w:tc>
          <w:tcPr>
            <w:tcW w:w="64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  <w:tr w:rsidR="00BF35C0" w:rsidRPr="00BF35C0" w:rsidTr="00D267CF">
        <w:trPr>
          <w:trHeight w:val="278"/>
        </w:trPr>
        <w:tc>
          <w:tcPr>
            <w:tcW w:w="1555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Barbara N Harding et al, 2021 (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  <w:t>USA</w:t>
            </w: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 w:rsidRPr="00A145D6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[23]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2010 </w:t>
            </w:r>
          </w:p>
        </w:tc>
        <w:tc>
          <w:tcPr>
            <w:tcW w:w="138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15974 </w:t>
            </w:r>
          </w:p>
        </w:tc>
        <w:tc>
          <w:tcPr>
            <w:tcW w:w="127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Median (IQR): 42 (35-49)</w:t>
            </w:r>
          </w:p>
        </w:tc>
        <w:tc>
          <w:tcPr>
            <w:tcW w:w="113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18.9 (16.0-22.3)</w:t>
            </w:r>
          </w:p>
        </w:tc>
        <w:tc>
          <w:tcPr>
            <w:tcW w:w="75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15.4 (12.8-18.5)</w:t>
            </w:r>
          </w:p>
        </w:tc>
        <w:tc>
          <w:tcPr>
            <w:tcW w:w="100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2.5 (1.5-3.9)</w:t>
            </w:r>
          </w:p>
        </w:tc>
        <w:tc>
          <w:tcPr>
            <w:tcW w:w="675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139 </w:t>
            </w:r>
          </w:p>
        </w:tc>
        <w:tc>
          <w:tcPr>
            <w:tcW w:w="7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113 </w:t>
            </w:r>
          </w:p>
        </w:tc>
        <w:tc>
          <w:tcPr>
            <w:tcW w:w="48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18.00 </w:t>
            </w:r>
          </w:p>
        </w:tc>
        <w:tc>
          <w:tcPr>
            <w:tcW w:w="8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100.00 </w:t>
            </w:r>
          </w:p>
        </w:tc>
        <w:tc>
          <w:tcPr>
            <w:tcW w:w="114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Region of the Americas</w:t>
            </w:r>
          </w:p>
        </w:tc>
        <w:tc>
          <w:tcPr>
            <w:tcW w:w="105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High income</w:t>
            </w:r>
          </w:p>
        </w:tc>
        <w:tc>
          <w:tcPr>
            <w:tcW w:w="64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  <w:tr w:rsidR="00BF35C0" w:rsidRPr="00BF35C0" w:rsidTr="00D267CF">
        <w:trPr>
          <w:trHeight w:val="278"/>
        </w:trPr>
        <w:tc>
          <w:tcPr>
            <w:tcW w:w="1555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Robert S. </w:t>
            </w:r>
            <w:proofErr w:type="spellStart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Rosenson</w:t>
            </w:r>
            <w:proofErr w:type="spellEnd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 et al, 2020 (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  <w:t>USA</w:t>
            </w: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 w:rsidRPr="00A145D6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[5]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2013 </w:t>
            </w:r>
          </w:p>
        </w:tc>
        <w:tc>
          <w:tcPr>
            <w:tcW w:w="138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82426 </w:t>
            </w:r>
          </w:p>
        </w:tc>
        <w:tc>
          <w:tcPr>
            <w:tcW w:w="127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13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169412.00 </w:t>
            </w:r>
          </w:p>
        </w:tc>
        <w:tc>
          <w:tcPr>
            <w:tcW w:w="75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00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675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253 </w:t>
            </w:r>
          </w:p>
        </w:tc>
        <w:tc>
          <w:tcPr>
            <w:tcW w:w="7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48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8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95.96 </w:t>
            </w:r>
          </w:p>
        </w:tc>
        <w:tc>
          <w:tcPr>
            <w:tcW w:w="114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Region of the Americas</w:t>
            </w:r>
          </w:p>
        </w:tc>
        <w:tc>
          <w:tcPr>
            <w:tcW w:w="105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High income</w:t>
            </w:r>
          </w:p>
        </w:tc>
        <w:tc>
          <w:tcPr>
            <w:tcW w:w="64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  <w:tr w:rsidR="00BF35C0" w:rsidRPr="00BF35C0" w:rsidTr="00D267CF">
        <w:trPr>
          <w:trHeight w:val="278"/>
        </w:trPr>
        <w:tc>
          <w:tcPr>
            <w:tcW w:w="1555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Jane A. O’Halloran et al, 2020 (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  <w:t>USA</w:t>
            </w: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 w:rsidRPr="00A145D6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[24]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2011 </w:t>
            </w:r>
          </w:p>
        </w:tc>
        <w:tc>
          <w:tcPr>
            <w:tcW w:w="138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20242 </w:t>
            </w:r>
          </w:p>
        </w:tc>
        <w:tc>
          <w:tcPr>
            <w:tcW w:w="127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13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39823.00 </w:t>
            </w:r>
          </w:p>
        </w:tc>
        <w:tc>
          <w:tcPr>
            <w:tcW w:w="75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00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675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78 </w:t>
            </w:r>
          </w:p>
        </w:tc>
        <w:tc>
          <w:tcPr>
            <w:tcW w:w="7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48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8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100.00 </w:t>
            </w:r>
          </w:p>
        </w:tc>
        <w:tc>
          <w:tcPr>
            <w:tcW w:w="114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Region of the Americas</w:t>
            </w:r>
          </w:p>
        </w:tc>
        <w:tc>
          <w:tcPr>
            <w:tcW w:w="105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High income</w:t>
            </w:r>
          </w:p>
        </w:tc>
        <w:tc>
          <w:tcPr>
            <w:tcW w:w="64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  <w:tr w:rsidR="00BF35C0" w:rsidRPr="00BF35C0" w:rsidTr="00D267CF">
        <w:trPr>
          <w:trHeight w:val="525"/>
        </w:trPr>
        <w:tc>
          <w:tcPr>
            <w:tcW w:w="1555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Raquel de Vasconcellos </w:t>
            </w:r>
            <w:proofErr w:type="spellStart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Carvalhaes</w:t>
            </w:r>
            <w:proofErr w:type="spellEnd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 de Oliveira et al, 2018 (Brazil)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 w:rsidRPr="00A145D6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[25]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1998 </w:t>
            </w:r>
          </w:p>
        </w:tc>
        <w:tc>
          <w:tcPr>
            <w:tcW w:w="138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1135 </w:t>
            </w:r>
          </w:p>
        </w:tc>
        <w:tc>
          <w:tcPr>
            <w:tcW w:w="127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13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9011.68 </w:t>
            </w:r>
          </w:p>
        </w:tc>
        <w:tc>
          <w:tcPr>
            <w:tcW w:w="75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00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675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23 </w:t>
            </w:r>
          </w:p>
        </w:tc>
        <w:tc>
          <w:tcPr>
            <w:tcW w:w="7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48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8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14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Region of the Americas</w:t>
            </w:r>
          </w:p>
        </w:tc>
        <w:tc>
          <w:tcPr>
            <w:tcW w:w="105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Upper middle income</w:t>
            </w:r>
          </w:p>
        </w:tc>
        <w:tc>
          <w:tcPr>
            <w:tcW w:w="64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  <w:tr w:rsidR="00BF35C0" w:rsidRPr="00BF35C0" w:rsidTr="00D267CF">
        <w:trPr>
          <w:trHeight w:val="525"/>
        </w:trPr>
        <w:tc>
          <w:tcPr>
            <w:tcW w:w="1555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Giuseppe Vittorio De Socio et al, 2017 (Italy)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 w:rsidRPr="00A145D6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[26]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2009 </w:t>
            </w:r>
          </w:p>
        </w:tc>
        <w:tc>
          <w:tcPr>
            <w:tcW w:w="138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369 </w:t>
            </w:r>
          </w:p>
        </w:tc>
        <w:tc>
          <w:tcPr>
            <w:tcW w:w="1276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Mean (SD): 43 (9)</w:t>
            </w:r>
          </w:p>
        </w:tc>
        <w:tc>
          <w:tcPr>
            <w:tcW w:w="113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3097.00 </w:t>
            </w:r>
          </w:p>
        </w:tc>
        <w:tc>
          <w:tcPr>
            <w:tcW w:w="75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00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675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5 </w:t>
            </w:r>
          </w:p>
        </w:tc>
        <w:tc>
          <w:tcPr>
            <w:tcW w:w="7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48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8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14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European Region</w:t>
            </w:r>
          </w:p>
        </w:tc>
        <w:tc>
          <w:tcPr>
            <w:tcW w:w="105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High income</w:t>
            </w:r>
          </w:p>
        </w:tc>
        <w:tc>
          <w:tcPr>
            <w:tcW w:w="64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  <w:tr w:rsidR="00BF35C0" w:rsidRPr="00BF35C0" w:rsidTr="00D267CF">
        <w:trPr>
          <w:trHeight w:val="278"/>
        </w:trPr>
        <w:tc>
          <w:tcPr>
            <w:tcW w:w="1555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Yung-Feng Yen et al, 2016 (China)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 w:rsidRPr="00A145D6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[11]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2005 </w:t>
            </w:r>
          </w:p>
        </w:tc>
        <w:tc>
          <w:tcPr>
            <w:tcW w:w="138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22581 </w:t>
            </w:r>
          </w:p>
        </w:tc>
        <w:tc>
          <w:tcPr>
            <w:tcW w:w="127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13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109514.00 </w:t>
            </w:r>
          </w:p>
        </w:tc>
        <w:tc>
          <w:tcPr>
            <w:tcW w:w="75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109514 </w:t>
            </w:r>
          </w:p>
        </w:tc>
        <w:tc>
          <w:tcPr>
            <w:tcW w:w="100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109514.00 </w:t>
            </w:r>
          </w:p>
        </w:tc>
        <w:tc>
          <w:tcPr>
            <w:tcW w:w="675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228 </w:t>
            </w:r>
          </w:p>
        </w:tc>
        <w:tc>
          <w:tcPr>
            <w:tcW w:w="7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169 </w:t>
            </w:r>
          </w:p>
        </w:tc>
        <w:tc>
          <w:tcPr>
            <w:tcW w:w="48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59.00 </w:t>
            </w:r>
          </w:p>
        </w:tc>
        <w:tc>
          <w:tcPr>
            <w:tcW w:w="8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66.19 </w:t>
            </w:r>
          </w:p>
        </w:tc>
        <w:tc>
          <w:tcPr>
            <w:tcW w:w="114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Western Pacific Region</w:t>
            </w:r>
          </w:p>
        </w:tc>
        <w:tc>
          <w:tcPr>
            <w:tcW w:w="105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Upper middle income</w:t>
            </w:r>
          </w:p>
        </w:tc>
        <w:tc>
          <w:tcPr>
            <w:tcW w:w="64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  <w:tr w:rsidR="00BF35C0" w:rsidRPr="00BF35C0" w:rsidTr="00D267CF">
        <w:trPr>
          <w:trHeight w:val="278"/>
        </w:trPr>
        <w:tc>
          <w:tcPr>
            <w:tcW w:w="1555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Eugenia </w:t>
            </w:r>
            <w:proofErr w:type="spellStart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Quiros</w:t>
            </w:r>
            <w:proofErr w:type="spellEnd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-Roldan et al, 2016 (Italy)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 w:rsidRPr="00A145D6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[27]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2006 </w:t>
            </w:r>
          </w:p>
        </w:tc>
        <w:tc>
          <w:tcPr>
            <w:tcW w:w="138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3766 </w:t>
            </w:r>
          </w:p>
        </w:tc>
        <w:tc>
          <w:tcPr>
            <w:tcW w:w="127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13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28768.00 </w:t>
            </w:r>
          </w:p>
        </w:tc>
        <w:tc>
          <w:tcPr>
            <w:tcW w:w="75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00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675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51 </w:t>
            </w:r>
          </w:p>
        </w:tc>
        <w:tc>
          <w:tcPr>
            <w:tcW w:w="7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48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8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60.09 </w:t>
            </w:r>
          </w:p>
        </w:tc>
        <w:tc>
          <w:tcPr>
            <w:tcW w:w="114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European Region</w:t>
            </w:r>
          </w:p>
        </w:tc>
        <w:tc>
          <w:tcPr>
            <w:tcW w:w="105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High income</w:t>
            </w:r>
          </w:p>
        </w:tc>
        <w:tc>
          <w:tcPr>
            <w:tcW w:w="64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  <w:tr w:rsidR="00BF35C0" w:rsidRPr="00BF35C0" w:rsidTr="00D267CF">
        <w:trPr>
          <w:trHeight w:val="278"/>
        </w:trPr>
        <w:tc>
          <w:tcPr>
            <w:tcW w:w="1555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Michael J. </w:t>
            </w:r>
            <w:proofErr w:type="spellStart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Vinikoor</w:t>
            </w:r>
            <w:proofErr w:type="spellEnd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 et al, 2013 (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  <w:t>USA</w:t>
            </w: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A145D6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A145D6" w:rsidRPr="00A145D6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[28]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2004 </w:t>
            </w:r>
          </w:p>
        </w:tc>
        <w:tc>
          <w:tcPr>
            <w:tcW w:w="138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2515 </w:t>
            </w:r>
          </w:p>
        </w:tc>
        <w:tc>
          <w:tcPr>
            <w:tcW w:w="127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13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75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13708 </w:t>
            </w:r>
          </w:p>
        </w:tc>
        <w:tc>
          <w:tcPr>
            <w:tcW w:w="100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13708.00 </w:t>
            </w:r>
          </w:p>
        </w:tc>
        <w:tc>
          <w:tcPr>
            <w:tcW w:w="675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7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31 </w:t>
            </w:r>
          </w:p>
        </w:tc>
        <w:tc>
          <w:tcPr>
            <w:tcW w:w="48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9.00 </w:t>
            </w:r>
          </w:p>
        </w:tc>
        <w:tc>
          <w:tcPr>
            <w:tcW w:w="8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89.03 </w:t>
            </w:r>
          </w:p>
        </w:tc>
        <w:tc>
          <w:tcPr>
            <w:tcW w:w="114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Region of the Americas</w:t>
            </w:r>
          </w:p>
        </w:tc>
        <w:tc>
          <w:tcPr>
            <w:tcW w:w="105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High income</w:t>
            </w:r>
          </w:p>
        </w:tc>
        <w:tc>
          <w:tcPr>
            <w:tcW w:w="64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  <w:tr w:rsidR="00BF35C0" w:rsidRPr="00BF35C0" w:rsidTr="00D267CF">
        <w:trPr>
          <w:trHeight w:val="525"/>
        </w:trPr>
        <w:tc>
          <w:tcPr>
            <w:tcW w:w="1555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Giustino</w:t>
            </w:r>
            <w:proofErr w:type="spellEnd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Parruti</w:t>
            </w:r>
            <w:proofErr w:type="spellEnd"/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 et al, 2013 (Italy)</w:t>
            </w:r>
            <w:r w:rsidR="00B862DB">
              <w:rPr>
                <w:rFonts w:ascii="Times New Roman" w:hAnsi="Times New Roman" w:cs="Times New Roman"/>
                <w:sz w:val="15"/>
                <w:szCs w:val="15"/>
              </w:rPr>
            </w:r>
            <w:r w:rsidR="00B862DB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B862DB">
              <w:rPr>
                <w:rFonts w:ascii="Times New Roman" w:hAnsi="Times New Roman" w:cs="Times New Roman"/>
                <w:sz w:val="15"/>
                <w:szCs w:val="15"/>
              </w:rPr>
            </w:r>
            <w:r w:rsidR="00B862DB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B862DB">
              <w:rPr>
                <w:rFonts w:ascii="Times New Roman" w:hAnsi="Times New Roman" w:cs="Times New Roman"/>
                <w:sz w:val="15"/>
                <w:szCs w:val="15"/>
              </w:rPr>
            </w:r>
            <w:r w:rsidR="00B862DB">
              <w:rPr>
                <w:rFonts w:ascii="Times New Roman" w:hAnsi="Times New Roman" w:cs="Times New Roman"/>
                <w:sz w:val="15"/>
                <w:szCs w:val="15"/>
              </w:rPr>
            </w:r>
            <w:r w:rsidR="00B862DB">
              <w:rPr>
                <w:rFonts w:ascii="Times New Roman" w:hAnsi="Times New Roman" w:cs="Times New Roman"/>
                <w:sz w:val="15"/>
                <w:szCs w:val="15"/>
              </w:rPr>
            </w:r>
            <w:r w:rsidR="00B862DB">
              <w:rPr>
                <w:rFonts w:ascii="Times New Roman" w:hAnsi="Times New Roman" w:cs="Times New Roman"/>
                <w:sz w:val="15"/>
                <w:szCs w:val="15"/>
              </w:rPr>
            </w:r>
            <w:r w:rsidR="00B862DB" w:rsidRPr="00B862DB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[29]</w:t>
            </w:r>
            <w:r w:rsidR="00B862DB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2012 </w:t>
            </w:r>
          </w:p>
        </w:tc>
        <w:tc>
          <w:tcPr>
            <w:tcW w:w="138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201 </w:t>
            </w:r>
          </w:p>
        </w:tc>
        <w:tc>
          <w:tcPr>
            <w:tcW w:w="1276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Mean (SD): 45 (10)</w:t>
            </w:r>
          </w:p>
        </w:tc>
        <w:tc>
          <w:tcPr>
            <w:tcW w:w="113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430.50 </w:t>
            </w:r>
          </w:p>
        </w:tc>
        <w:tc>
          <w:tcPr>
            <w:tcW w:w="75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00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675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5 </w:t>
            </w:r>
          </w:p>
        </w:tc>
        <w:tc>
          <w:tcPr>
            <w:tcW w:w="7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48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8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79.60 </w:t>
            </w:r>
          </w:p>
        </w:tc>
        <w:tc>
          <w:tcPr>
            <w:tcW w:w="114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European Region</w:t>
            </w:r>
          </w:p>
        </w:tc>
        <w:tc>
          <w:tcPr>
            <w:tcW w:w="105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High income</w:t>
            </w:r>
          </w:p>
        </w:tc>
        <w:tc>
          <w:tcPr>
            <w:tcW w:w="64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  <w:tr w:rsidR="00BF35C0" w:rsidRPr="00BF35C0" w:rsidTr="00D267CF">
        <w:trPr>
          <w:trHeight w:val="525"/>
        </w:trPr>
        <w:tc>
          <w:tcPr>
            <w:tcW w:w="1555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Felicia C. Chow et al, 2012 (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  <w:t>USA</w:t>
            </w: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B862DB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B862DB">
              <w:rPr>
                <w:rFonts w:ascii="Times New Roman" w:hAnsi="Times New Roman" w:cs="Times New Roman"/>
                <w:sz w:val="15"/>
                <w:szCs w:val="15"/>
              </w:rPr>
            </w:r>
            <w:r w:rsidR="00B862DB">
              <w:rPr>
                <w:rFonts w:ascii="Times New Roman" w:hAnsi="Times New Roman" w:cs="Times New Roman"/>
                <w:sz w:val="15"/>
                <w:szCs w:val="15"/>
              </w:rPr>
              <w:instrText xml:space="preserve"/>
            </w:r>
            <w:r w:rsidR="00B862DB">
              <w:rPr>
                <w:rFonts w:ascii="Times New Roman" w:hAnsi="Times New Roman" w:cs="Times New Roman"/>
                <w:sz w:val="15"/>
                <w:szCs w:val="15"/>
              </w:rPr>
            </w:r>
            <w:r w:rsidR="00B862DB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  <w:r w:rsidR="00B862DB" w:rsidRPr="00B862DB">
              <w:rPr>
                <w:rFonts w:ascii="Times New Roman" w:hAnsi="Times New Roman" w:cs="Times New Roman"/>
                <w:noProof/>
                <w:sz w:val="15"/>
                <w:szCs w:val="15"/>
                <w:vertAlign w:val="superscript"/>
              </w:rPr>
              <w:t>[30]</w:t>
            </w:r>
            <w:r w:rsidR="002533F0"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W w:w="159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2006 </w:t>
            </w:r>
          </w:p>
        </w:tc>
        <w:tc>
          <w:tcPr>
            <w:tcW w:w="1386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4308 </w:t>
            </w:r>
          </w:p>
        </w:tc>
        <w:tc>
          <w:tcPr>
            <w:tcW w:w="1276" w:type="dxa"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Mean (SD): 42 (11)</w:t>
            </w:r>
          </w:p>
        </w:tc>
        <w:tc>
          <w:tcPr>
            <w:tcW w:w="113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75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25100 </w:t>
            </w:r>
          </w:p>
        </w:tc>
        <w:tc>
          <w:tcPr>
            <w:tcW w:w="1008" w:type="dxa"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675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7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 xml:space="preserve">132 </w:t>
            </w:r>
          </w:p>
        </w:tc>
        <w:tc>
          <w:tcPr>
            <w:tcW w:w="48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858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NA</w:t>
            </w:r>
          </w:p>
        </w:tc>
        <w:tc>
          <w:tcPr>
            <w:tcW w:w="1140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Region of the Americas</w:t>
            </w:r>
          </w:p>
        </w:tc>
        <w:tc>
          <w:tcPr>
            <w:tcW w:w="1057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High income</w:t>
            </w:r>
          </w:p>
        </w:tc>
        <w:tc>
          <w:tcPr>
            <w:tcW w:w="644" w:type="dxa"/>
            <w:noWrap/>
            <w:hideMark/>
          </w:tcPr>
          <w:p w:rsidR="00BF35C0" w:rsidRPr="00BF35C0" w:rsidRDefault="00BF35C0" w:rsidP="00BF35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F35C0">
              <w:rPr>
                <w:rFonts w:ascii="Times New Roman" w:hAnsi="Times New Roman" w:cs="Times New Roman"/>
                <w:sz w:val="15"/>
                <w:szCs w:val="15"/>
              </w:rPr>
              <w:t>Low</w:t>
            </w:r>
          </w:p>
        </w:tc>
      </w:tr>
    </w:tbl>
    <w:p w:rsidR="00FE1B43" w:rsidRPr="00DF47E9" w:rsidRDefault="00FE1B43" w:rsidP="00FE1B43">
      <w:pPr>
        <w:rPr>
          <w:rFonts w:ascii="Times New Roman" w:hAnsi="Times New Roman" w:cs="Times New Roman"/>
          <w:sz w:val="20"/>
          <w:szCs w:val="20"/>
        </w:rPr>
      </w:pPr>
      <w:r w:rsidRPr="0036678B">
        <w:rPr>
          <w:rFonts w:ascii="Times New Roman" w:hAnsi="Times New Roman" w:cs="Times New Roman"/>
          <w:sz w:val="20"/>
          <w:szCs w:val="20"/>
        </w:rPr>
        <w:t>Note: ART=antiretroviral therapy; IQR=interquartile range; NA=not available; SD=standard deviation; UK=United Kingdom; US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36678B">
        <w:rPr>
          <w:rFonts w:ascii="Times New Roman" w:hAnsi="Times New Roman" w:cs="Times New Roman"/>
          <w:sz w:val="20"/>
          <w:szCs w:val="20"/>
        </w:rPr>
        <w:t>=United States</w:t>
      </w:r>
      <w:r>
        <w:rPr>
          <w:rFonts w:ascii="Times New Roman" w:hAnsi="Times New Roman" w:cs="Times New Roman"/>
          <w:sz w:val="20"/>
          <w:szCs w:val="20"/>
        </w:rPr>
        <w:t xml:space="preserve"> of </w:t>
      </w:r>
      <w:r w:rsidRPr="00C550E4">
        <w:rPr>
          <w:rFonts w:ascii="Times New Roman" w:hAnsi="Times New Roman" w:cs="Times New Roman"/>
          <w:sz w:val="20"/>
          <w:szCs w:val="20"/>
        </w:rPr>
        <w:t>America</w:t>
      </w:r>
      <w:r w:rsidRPr="0036678B">
        <w:rPr>
          <w:rFonts w:ascii="Times New Roman" w:hAnsi="Times New Roman" w:cs="Times New Roman"/>
          <w:sz w:val="20"/>
          <w:szCs w:val="20"/>
        </w:rPr>
        <w:t>.</w:t>
      </w:r>
    </w:p>
    <w:p w:rsidR="005E3A2D" w:rsidRPr="00FE1B43" w:rsidRDefault="005E3A2D" w:rsidP="00AD1360">
      <w:pPr>
        <w:rPr>
          <w:rFonts w:ascii="Times New Roman" w:hAnsi="Times New Roman" w:cs="Times New Roman"/>
          <w:noProof/>
        </w:rPr>
        <w:sectPr w:rsidR="005E3A2D" w:rsidRPr="00FE1B43" w:rsidSect="00C550E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5E3A2D" w:rsidRDefault="005E3A2D" w:rsidP="00933573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p w:rsidR="005E3A2D" w:rsidRDefault="005E3A2D" w:rsidP="00933573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p w:rsidR="005E3A2D" w:rsidRDefault="005E3A2D" w:rsidP="005E3A2D">
      <w:pPr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3362325" cy="2445444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564" cy="245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A2D" w:rsidRDefault="005E3A2D" w:rsidP="005E3A2D">
      <w:pPr>
        <w:jc w:val="center"/>
        <w:rPr>
          <w:rFonts w:ascii="Times New Roman" w:hAnsi="Times New Roman" w:cs="Times New Roman"/>
          <w:b/>
          <w:noProof/>
          <w:sz w:val="20"/>
          <w:szCs w:val="20"/>
          <w:lang w:eastAsia="en-GB"/>
        </w:rPr>
      </w:pPr>
      <w:r w:rsidRPr="00AD1360">
        <w:rPr>
          <w:rFonts w:ascii="Times New Roman" w:hAnsi="Times New Roman" w:cs="Times New Roman"/>
          <w:b/>
          <w:noProof/>
          <w:sz w:val="20"/>
          <w:szCs w:val="20"/>
        </w:rPr>
        <w:t xml:space="preserve">Supplementary Figure </w:t>
      </w:r>
      <w:r>
        <w:rPr>
          <w:rFonts w:ascii="Times New Roman" w:hAnsi="Times New Roman" w:cs="Times New Roman"/>
          <w:b/>
          <w:noProof/>
          <w:sz w:val="20"/>
          <w:szCs w:val="20"/>
        </w:rPr>
        <w:t>1</w:t>
      </w:r>
      <w:r w:rsidRPr="00AD1360">
        <w:rPr>
          <w:rFonts w:ascii="Times New Roman" w:hAnsi="Times New Roman" w:cs="Times New Roman"/>
          <w:b/>
          <w:noProof/>
          <w:sz w:val="20"/>
          <w:szCs w:val="20"/>
        </w:rPr>
        <w:t xml:space="preserve">. </w:t>
      </w:r>
      <w:r w:rsidRPr="000B5145">
        <w:rPr>
          <w:rFonts w:ascii="Times New Roman" w:hAnsi="Times New Roman" w:cs="Times New Roman"/>
          <w:b/>
          <w:noProof/>
          <w:sz w:val="20"/>
          <w:szCs w:val="20"/>
        </w:rPr>
        <w:t>F</w:t>
      </w:r>
      <w:r w:rsidRPr="00933573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t>unnel plot</w:t>
      </w:r>
      <w:r w:rsidRPr="000B5145">
        <w:rPr>
          <w:rFonts w:ascii="Times New Roman" w:hAnsi="Times New Roman" w:cs="Times New Roman"/>
          <w:b/>
          <w:noProof/>
          <w:sz w:val="20"/>
          <w:szCs w:val="20"/>
        </w:rPr>
        <w:t xml:space="preserve"> of stroke prevalence among adults living with HIV</w:t>
      </w:r>
    </w:p>
    <w:p w:rsidR="005E3A2D" w:rsidRPr="005E3A2D" w:rsidRDefault="005E3A2D" w:rsidP="00933573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p w:rsidR="005E3A2D" w:rsidRDefault="005E3A2D" w:rsidP="00933573">
      <w:pPr>
        <w:rPr>
          <w:rFonts w:ascii="Times New Roman" w:hAnsi="Times New Roman" w:cs="Times New Roman"/>
          <w:b/>
          <w:noProof/>
          <w:sz w:val="20"/>
          <w:szCs w:val="20"/>
        </w:rPr>
        <w:sectPr w:rsidR="005E3A2D" w:rsidSect="00476287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5E3A2D" w:rsidRDefault="005E3A2D" w:rsidP="00933573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p w:rsidR="005E3A2D" w:rsidRDefault="005E3A2D" w:rsidP="008853CA">
      <w:pPr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258B07B" wp14:editId="0F773920">
            <wp:extent cx="8890912" cy="2987082"/>
            <wp:effectExtent l="0" t="0" r="5715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8039" cy="300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3573" w:rsidRDefault="00E429E1" w:rsidP="00933573">
      <w:pPr>
        <w:rPr>
          <w:rFonts w:ascii="Times New Roman" w:hAnsi="Times New Roman" w:cs="Times New Roman"/>
          <w:b/>
          <w:noProof/>
          <w:sz w:val="20"/>
          <w:szCs w:val="20"/>
          <w:lang w:eastAsia="en-GB"/>
        </w:rPr>
      </w:pPr>
      <w:r w:rsidRPr="00AD1360">
        <w:rPr>
          <w:rFonts w:ascii="Times New Roman" w:hAnsi="Times New Roman" w:cs="Times New Roman"/>
          <w:b/>
          <w:noProof/>
          <w:sz w:val="20"/>
          <w:szCs w:val="20"/>
        </w:rPr>
        <w:t xml:space="preserve">Supplementary Figure </w:t>
      </w:r>
      <w:r w:rsidR="005E3A2D">
        <w:rPr>
          <w:rFonts w:ascii="Times New Roman" w:hAnsi="Times New Roman" w:cs="Times New Roman"/>
          <w:b/>
          <w:noProof/>
          <w:sz w:val="20"/>
          <w:szCs w:val="20"/>
        </w:rPr>
        <w:t>2</w:t>
      </w:r>
      <w:r w:rsidRPr="00AD1360">
        <w:rPr>
          <w:rFonts w:ascii="Times New Roman" w:hAnsi="Times New Roman" w:cs="Times New Roman"/>
          <w:b/>
          <w:noProof/>
          <w:sz w:val="20"/>
          <w:szCs w:val="20"/>
        </w:rPr>
        <w:t xml:space="preserve">. </w:t>
      </w:r>
      <w:r w:rsidR="000B5145" w:rsidRPr="000B5145">
        <w:rPr>
          <w:rFonts w:ascii="Times New Roman" w:hAnsi="Times New Roman" w:cs="Times New Roman"/>
          <w:b/>
          <w:noProof/>
          <w:sz w:val="20"/>
          <w:szCs w:val="20"/>
        </w:rPr>
        <w:t xml:space="preserve">Forest plots </w:t>
      </w:r>
      <w:r w:rsidR="000B5145">
        <w:rPr>
          <w:rFonts w:ascii="Times New Roman" w:hAnsi="Times New Roman" w:cs="Times New Roman"/>
          <w:b/>
          <w:noProof/>
          <w:sz w:val="20"/>
          <w:szCs w:val="20"/>
        </w:rPr>
        <w:t xml:space="preserve">and </w:t>
      </w:r>
      <w:r w:rsidR="000B5145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t>f</w:t>
      </w:r>
      <w:r w:rsidR="000B5145" w:rsidRPr="00933573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t>unnel plot</w:t>
      </w:r>
      <w:r w:rsidR="000B5145" w:rsidRPr="000B5145">
        <w:rPr>
          <w:rFonts w:ascii="Times New Roman" w:hAnsi="Times New Roman" w:cs="Times New Roman"/>
          <w:b/>
          <w:noProof/>
          <w:sz w:val="20"/>
          <w:szCs w:val="20"/>
        </w:rPr>
        <w:t xml:space="preserve"> of </w:t>
      </w:r>
      <w:bookmarkStart w:id="2" w:name="_Hlk121490029"/>
      <w:r w:rsidR="000B5145">
        <w:rPr>
          <w:rFonts w:ascii="Times New Roman" w:hAnsi="Times New Roman" w:cs="Times New Roman"/>
          <w:b/>
          <w:noProof/>
          <w:sz w:val="20"/>
          <w:szCs w:val="20"/>
        </w:rPr>
        <w:t>i</w:t>
      </w:r>
      <w:r w:rsidR="000B5145" w:rsidRPr="000B5145">
        <w:rPr>
          <w:rFonts w:ascii="Times New Roman" w:hAnsi="Times New Roman" w:cs="Times New Roman"/>
          <w:b/>
          <w:noProof/>
          <w:sz w:val="20"/>
          <w:szCs w:val="20"/>
        </w:rPr>
        <w:t>schemic stroke</w:t>
      </w:r>
      <w:bookmarkEnd w:id="2"/>
      <w:r w:rsidR="000B5145" w:rsidRPr="000B5145">
        <w:rPr>
          <w:rFonts w:ascii="Times New Roman" w:hAnsi="Times New Roman" w:cs="Times New Roman"/>
          <w:b/>
          <w:noProof/>
          <w:sz w:val="20"/>
          <w:szCs w:val="20"/>
        </w:rPr>
        <w:t xml:space="preserve"> prevalence among adults living with HIV</w:t>
      </w:r>
      <w:r w:rsidR="00933573">
        <w:rPr>
          <w:rFonts w:ascii="Times New Roman" w:hAnsi="Times New Roman" w:cs="Times New Roman"/>
          <w:b/>
          <w:noProof/>
          <w:sz w:val="20"/>
          <w:szCs w:val="20"/>
        </w:rPr>
        <w:t>:</w:t>
      </w:r>
      <w:r w:rsidR="00A87107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933573" w:rsidRPr="00933573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t xml:space="preserve">(A) </w:t>
      </w:r>
      <w:r w:rsidR="000B5145" w:rsidRPr="000B5145">
        <w:rPr>
          <w:rFonts w:ascii="Times New Roman" w:hAnsi="Times New Roman" w:cs="Times New Roman"/>
          <w:b/>
          <w:noProof/>
          <w:sz w:val="20"/>
          <w:szCs w:val="20"/>
        </w:rPr>
        <w:t>Forest plots</w:t>
      </w:r>
      <w:r w:rsidR="00933573" w:rsidRPr="00933573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t xml:space="preserve">; (B) </w:t>
      </w:r>
      <w:r w:rsidR="000B5145" w:rsidRPr="00933573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t>Funnel plot</w:t>
      </w:r>
    </w:p>
    <w:p w:rsidR="00C23CED" w:rsidRDefault="00C23CED" w:rsidP="00933573">
      <w:pPr>
        <w:rPr>
          <w:rFonts w:ascii="Times New Roman" w:hAnsi="Times New Roman" w:cs="Times New Roman"/>
          <w:b/>
          <w:noProof/>
          <w:sz w:val="20"/>
          <w:szCs w:val="20"/>
          <w:lang w:eastAsia="en-GB"/>
        </w:rPr>
      </w:pPr>
    </w:p>
    <w:p w:rsidR="00C964D6" w:rsidRDefault="00C964D6" w:rsidP="00933573">
      <w:pPr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sectPr w:rsidR="00C964D6" w:rsidSect="008853CA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:rsidR="00622DBE" w:rsidRDefault="00622DBE" w:rsidP="00933573">
      <w:pPr>
        <w:rPr>
          <w:rFonts w:ascii="Times New Roman" w:hAnsi="Times New Roman" w:cs="Times New Roman"/>
          <w:b/>
          <w:noProof/>
          <w:sz w:val="20"/>
          <w:szCs w:val="20"/>
          <w:lang w:eastAsia="en-GB"/>
        </w:rPr>
      </w:pPr>
    </w:p>
    <w:p w:rsidR="00C23CED" w:rsidRDefault="007A4429" w:rsidP="00C23CED">
      <w:pPr>
        <w:jc w:val="center"/>
        <w:rPr>
          <w:rFonts w:ascii="Times New Roman" w:hAnsi="Times New Roman" w:cs="Times New Roman"/>
          <w:b/>
          <w:noProof/>
          <w:sz w:val="20"/>
          <w:szCs w:val="20"/>
          <w:lang w:eastAsia="en-GB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drawing>
          <wp:inline distT="0" distB="0" distL="0" distR="0" wp14:anchorId="3BBB677F">
            <wp:extent cx="3704017" cy="456247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328" cy="4580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2EF7" w:rsidRDefault="00F32EF7" w:rsidP="00F32EF7">
      <w:pPr>
        <w:rPr>
          <w:rFonts w:ascii="Times New Roman" w:hAnsi="Times New Roman" w:cs="Times New Roman"/>
          <w:b/>
          <w:noProof/>
          <w:sz w:val="20"/>
          <w:szCs w:val="20"/>
          <w:lang w:eastAsia="en-GB"/>
        </w:rPr>
      </w:pPr>
      <w:r w:rsidRPr="00AD1360">
        <w:rPr>
          <w:rFonts w:ascii="Times New Roman" w:hAnsi="Times New Roman" w:cs="Times New Roman"/>
          <w:b/>
          <w:noProof/>
          <w:sz w:val="20"/>
          <w:szCs w:val="20"/>
        </w:rPr>
        <w:t xml:space="preserve">Supplementary Figure </w:t>
      </w:r>
      <w:r>
        <w:rPr>
          <w:rFonts w:ascii="Times New Roman" w:hAnsi="Times New Roman" w:cs="Times New Roman"/>
          <w:b/>
          <w:noProof/>
          <w:sz w:val="20"/>
          <w:szCs w:val="20"/>
        </w:rPr>
        <w:t>3</w:t>
      </w:r>
      <w:r w:rsidRPr="00AD1360">
        <w:rPr>
          <w:rFonts w:ascii="Times New Roman" w:hAnsi="Times New Roman" w:cs="Times New Roman"/>
          <w:b/>
          <w:noProof/>
          <w:sz w:val="20"/>
          <w:szCs w:val="20"/>
        </w:rPr>
        <w:t xml:space="preserve">. </w:t>
      </w:r>
      <w:r w:rsidRPr="000B5145">
        <w:rPr>
          <w:rFonts w:ascii="Times New Roman" w:hAnsi="Times New Roman" w:cs="Times New Roman"/>
          <w:b/>
          <w:noProof/>
          <w:sz w:val="20"/>
          <w:szCs w:val="20"/>
        </w:rPr>
        <w:t xml:space="preserve">Forest plots of stroke prevalence among </w:t>
      </w:r>
      <w:r w:rsidR="008853CA">
        <w:rPr>
          <w:rFonts w:ascii="Times New Roman" w:hAnsi="Times New Roman" w:cs="Times New Roman"/>
          <w:b/>
          <w:noProof/>
          <w:sz w:val="20"/>
          <w:szCs w:val="20"/>
        </w:rPr>
        <w:t xml:space="preserve">older </w:t>
      </w:r>
      <w:r w:rsidRPr="000B5145">
        <w:rPr>
          <w:rFonts w:ascii="Times New Roman" w:hAnsi="Times New Roman" w:cs="Times New Roman"/>
          <w:b/>
          <w:noProof/>
          <w:sz w:val="20"/>
          <w:szCs w:val="20"/>
        </w:rPr>
        <w:t xml:space="preserve">adults </w:t>
      </w:r>
      <w:r w:rsidR="008853CA">
        <w:rPr>
          <w:rFonts w:ascii="Times New Roman" w:hAnsi="Times New Roman" w:cs="Times New Roman"/>
          <w:b/>
          <w:noProof/>
          <w:sz w:val="20"/>
          <w:szCs w:val="20"/>
        </w:rPr>
        <w:t xml:space="preserve">and general </w:t>
      </w:r>
      <w:r w:rsidR="00B974F5">
        <w:rPr>
          <w:rFonts w:ascii="Times New Roman" w:hAnsi="Times New Roman" w:cs="Times New Roman"/>
          <w:b/>
          <w:noProof/>
          <w:sz w:val="20"/>
          <w:szCs w:val="20"/>
        </w:rPr>
        <w:t>population</w:t>
      </w:r>
      <w:r w:rsidR="008853CA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0B5145">
        <w:rPr>
          <w:rFonts w:ascii="Times New Roman" w:hAnsi="Times New Roman" w:cs="Times New Roman"/>
          <w:b/>
          <w:noProof/>
          <w:sz w:val="20"/>
          <w:szCs w:val="20"/>
        </w:rPr>
        <w:t>living with HIV</w:t>
      </w:r>
      <w:r>
        <w:rPr>
          <w:rFonts w:ascii="Times New Roman" w:hAnsi="Times New Roman" w:cs="Times New Roman"/>
          <w:b/>
          <w:noProof/>
          <w:sz w:val="20"/>
          <w:szCs w:val="20"/>
        </w:rPr>
        <w:t>:</w:t>
      </w:r>
      <w:r w:rsidR="00867B0C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933573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t xml:space="preserve">(A) </w:t>
      </w:r>
      <w:r w:rsidR="008853CA">
        <w:rPr>
          <w:rFonts w:ascii="Times New Roman" w:hAnsi="Times New Roman" w:cs="Times New Roman"/>
          <w:b/>
          <w:noProof/>
          <w:sz w:val="20"/>
          <w:szCs w:val="20"/>
        </w:rPr>
        <w:t>Older adults</w:t>
      </w:r>
      <w:r w:rsidRPr="00933573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t xml:space="preserve">; (B) </w:t>
      </w:r>
      <w:r w:rsidR="008853CA">
        <w:rPr>
          <w:rFonts w:ascii="Times New Roman" w:hAnsi="Times New Roman" w:cs="Times New Roman"/>
          <w:b/>
          <w:noProof/>
          <w:sz w:val="20"/>
          <w:szCs w:val="20"/>
        </w:rPr>
        <w:t xml:space="preserve">General </w:t>
      </w:r>
      <w:r w:rsidR="00B974F5">
        <w:rPr>
          <w:rFonts w:ascii="Times New Roman" w:hAnsi="Times New Roman" w:cs="Times New Roman"/>
          <w:b/>
          <w:noProof/>
          <w:sz w:val="20"/>
          <w:szCs w:val="20"/>
        </w:rPr>
        <w:t>population</w:t>
      </w:r>
    </w:p>
    <w:p w:rsidR="00C23CED" w:rsidRPr="00F32EF7" w:rsidRDefault="00C23CED" w:rsidP="00C23CED">
      <w:pPr>
        <w:jc w:val="center"/>
        <w:rPr>
          <w:rFonts w:ascii="Times New Roman" w:hAnsi="Times New Roman" w:cs="Times New Roman"/>
          <w:b/>
          <w:noProof/>
          <w:sz w:val="20"/>
          <w:szCs w:val="20"/>
          <w:lang w:eastAsia="en-GB"/>
        </w:rPr>
      </w:pPr>
    </w:p>
    <w:p w:rsidR="00622DBE" w:rsidRDefault="00622DBE" w:rsidP="00C23CED">
      <w:pPr>
        <w:jc w:val="center"/>
        <w:rPr>
          <w:rFonts w:ascii="Times New Roman" w:hAnsi="Times New Roman" w:cs="Times New Roman"/>
          <w:b/>
          <w:noProof/>
          <w:sz w:val="20"/>
          <w:szCs w:val="20"/>
          <w:lang w:eastAsia="en-GB"/>
        </w:rPr>
      </w:pPr>
    </w:p>
    <w:p w:rsidR="00F32EF7" w:rsidRDefault="00F32EF7" w:rsidP="00C23CED">
      <w:pPr>
        <w:jc w:val="center"/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sectPr w:rsidR="00F32EF7" w:rsidSect="007A4429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bookmarkEnd w:id="0"/>
    <w:p w:rsidR="007A4429" w:rsidRDefault="007A4429" w:rsidP="007A4429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p w:rsidR="007A4429" w:rsidRDefault="007A4429" w:rsidP="007A4429">
      <w:pPr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BECEE14">
            <wp:extent cx="4077335" cy="5852556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62" cy="5869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4429" w:rsidRDefault="007A4429" w:rsidP="007A4429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p w:rsidR="007A4429" w:rsidRDefault="007A4429" w:rsidP="007A4429">
      <w:pPr>
        <w:rPr>
          <w:rFonts w:ascii="Times New Roman" w:hAnsi="Times New Roman" w:cs="Times New Roman"/>
          <w:b/>
          <w:noProof/>
          <w:sz w:val="20"/>
          <w:szCs w:val="20"/>
          <w:lang w:eastAsia="en-GB"/>
        </w:rPr>
      </w:pPr>
      <w:r w:rsidRPr="00AD1360">
        <w:rPr>
          <w:rFonts w:ascii="Times New Roman" w:hAnsi="Times New Roman" w:cs="Times New Roman"/>
          <w:b/>
          <w:noProof/>
          <w:sz w:val="20"/>
          <w:szCs w:val="20"/>
        </w:rPr>
        <w:t xml:space="preserve">Supplementary Figure </w:t>
      </w:r>
      <w:r>
        <w:rPr>
          <w:rFonts w:ascii="Times New Roman" w:hAnsi="Times New Roman" w:cs="Times New Roman"/>
          <w:b/>
          <w:noProof/>
          <w:sz w:val="20"/>
          <w:szCs w:val="20"/>
        </w:rPr>
        <w:t>4</w:t>
      </w:r>
      <w:r w:rsidRPr="00AD1360">
        <w:rPr>
          <w:rFonts w:ascii="Times New Roman" w:hAnsi="Times New Roman" w:cs="Times New Roman"/>
          <w:b/>
          <w:noProof/>
          <w:sz w:val="20"/>
          <w:szCs w:val="20"/>
        </w:rPr>
        <w:t xml:space="preserve">. </w:t>
      </w:r>
      <w:r w:rsidRPr="000B5145">
        <w:rPr>
          <w:rFonts w:ascii="Times New Roman" w:hAnsi="Times New Roman" w:cs="Times New Roman"/>
          <w:b/>
          <w:noProof/>
          <w:sz w:val="20"/>
          <w:szCs w:val="20"/>
        </w:rPr>
        <w:t>F</w:t>
      </w:r>
      <w:r>
        <w:rPr>
          <w:rFonts w:ascii="Times New Roman" w:hAnsi="Times New Roman" w:cs="Times New Roman"/>
          <w:b/>
          <w:noProof/>
          <w:sz w:val="20"/>
          <w:szCs w:val="20"/>
        </w:rPr>
        <w:t>unnel</w:t>
      </w:r>
      <w:r w:rsidRPr="000B5145">
        <w:rPr>
          <w:rFonts w:ascii="Times New Roman" w:hAnsi="Times New Roman" w:cs="Times New Roman"/>
          <w:b/>
          <w:noProof/>
          <w:sz w:val="20"/>
          <w:szCs w:val="20"/>
        </w:rPr>
        <w:t xml:space="preserve"> plots of stroke prevalence among 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older </w:t>
      </w:r>
      <w:r w:rsidRPr="000B5145">
        <w:rPr>
          <w:rFonts w:ascii="Times New Roman" w:hAnsi="Times New Roman" w:cs="Times New Roman"/>
          <w:b/>
          <w:noProof/>
          <w:sz w:val="20"/>
          <w:szCs w:val="20"/>
        </w:rPr>
        <w:t xml:space="preserve">adults 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and general </w:t>
      </w:r>
      <w:r w:rsidR="00B974F5">
        <w:rPr>
          <w:rFonts w:ascii="Times New Roman" w:hAnsi="Times New Roman" w:cs="Times New Roman"/>
          <w:b/>
          <w:noProof/>
          <w:sz w:val="20"/>
          <w:szCs w:val="20"/>
        </w:rPr>
        <w:t>population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0B5145">
        <w:rPr>
          <w:rFonts w:ascii="Times New Roman" w:hAnsi="Times New Roman" w:cs="Times New Roman"/>
          <w:b/>
          <w:noProof/>
          <w:sz w:val="20"/>
          <w:szCs w:val="20"/>
        </w:rPr>
        <w:t>living with HIV</w:t>
      </w:r>
      <w:r>
        <w:rPr>
          <w:rFonts w:ascii="Times New Roman" w:hAnsi="Times New Roman" w:cs="Times New Roman"/>
          <w:b/>
          <w:noProof/>
          <w:sz w:val="20"/>
          <w:szCs w:val="20"/>
        </w:rPr>
        <w:t>:</w:t>
      </w:r>
      <w:r w:rsidR="009E649E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933573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t xml:space="preserve">(A) </w:t>
      </w:r>
      <w:r>
        <w:rPr>
          <w:rFonts w:ascii="Times New Roman" w:hAnsi="Times New Roman" w:cs="Times New Roman"/>
          <w:b/>
          <w:noProof/>
          <w:sz w:val="20"/>
          <w:szCs w:val="20"/>
        </w:rPr>
        <w:t>Older adults</w:t>
      </w:r>
      <w:r w:rsidRPr="00933573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t xml:space="preserve">; (B) 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General </w:t>
      </w:r>
      <w:r w:rsidR="00B974F5">
        <w:rPr>
          <w:rFonts w:ascii="Times New Roman" w:hAnsi="Times New Roman" w:cs="Times New Roman"/>
          <w:b/>
          <w:noProof/>
          <w:sz w:val="20"/>
          <w:szCs w:val="20"/>
        </w:rPr>
        <w:t>population</w:t>
      </w:r>
    </w:p>
    <w:p w:rsidR="0024089A" w:rsidRPr="007A4429" w:rsidRDefault="0024089A" w:rsidP="00476287">
      <w:pPr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7A4429" w:rsidRDefault="007A4429" w:rsidP="00476287">
      <w:pPr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7A4429" w:rsidRDefault="007A4429" w:rsidP="00476287">
      <w:pPr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E841DA" w:rsidRDefault="00E841DA" w:rsidP="00476287">
      <w:pPr>
        <w:jc w:val="center"/>
        <w:rPr>
          <w:rFonts w:ascii="Times New Roman" w:hAnsi="Times New Roman" w:cs="Times New Roman"/>
          <w:b/>
          <w:noProof/>
          <w:sz w:val="20"/>
          <w:szCs w:val="20"/>
        </w:rPr>
        <w:sectPr w:rsidR="00E841DA" w:rsidSect="00476287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E841DA" w:rsidRDefault="00E841DA" w:rsidP="00E841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915341" cy="2847657"/>
            <wp:effectExtent l="0" t="0" r="952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656" cy="28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1DA" w:rsidRPr="00E841DA" w:rsidRDefault="00E841DA" w:rsidP="00E841D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841DA">
        <w:rPr>
          <w:rFonts w:ascii="Times New Roman" w:hAnsi="Times New Roman" w:cs="Times New Roman"/>
          <w:b/>
          <w:noProof/>
          <w:sz w:val="20"/>
          <w:szCs w:val="20"/>
        </w:rPr>
        <w:t>Supplementary Figure 5. Funnel plots</w:t>
      </w:r>
      <w:r w:rsidRPr="00E841DA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r w:rsidRPr="00E841DA">
        <w:rPr>
          <w:rFonts w:ascii="Times New Roman" w:hAnsi="Times New Roman" w:cs="Times New Roman" w:hint="eastAsia"/>
          <w:b/>
          <w:bCs/>
          <w:sz w:val="20"/>
          <w:szCs w:val="20"/>
        </w:rPr>
        <w:t>stroke</w:t>
      </w:r>
      <w:r w:rsidRPr="00E841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841DA">
        <w:rPr>
          <w:rFonts w:ascii="Times New Roman" w:hAnsi="Times New Roman" w:cs="Times New Roman" w:hint="eastAsia"/>
          <w:b/>
          <w:bCs/>
          <w:sz w:val="20"/>
          <w:szCs w:val="20"/>
        </w:rPr>
        <w:t>incidence</w:t>
      </w:r>
      <w:r w:rsidRPr="00E841DA">
        <w:rPr>
          <w:rFonts w:ascii="Times New Roman" w:hAnsi="Times New Roman" w:cs="Times New Roman"/>
          <w:b/>
          <w:bCs/>
          <w:sz w:val="20"/>
          <w:szCs w:val="20"/>
        </w:rPr>
        <w:t xml:space="preserve"> (per 10,000 person-years) among adults living</w:t>
      </w:r>
      <w:r w:rsidRPr="00E841DA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E841DA">
        <w:rPr>
          <w:rFonts w:ascii="Times New Roman" w:hAnsi="Times New Roman" w:cs="Times New Roman"/>
          <w:b/>
          <w:bCs/>
          <w:sz w:val="20"/>
          <w:szCs w:val="20"/>
        </w:rPr>
        <w:t>with HIV.</w:t>
      </w:r>
    </w:p>
    <w:p w:rsidR="00E841DA" w:rsidRPr="00E841DA" w:rsidRDefault="00E841DA" w:rsidP="00E841DA">
      <w:pPr>
        <w:rPr>
          <w:rFonts w:ascii="Times New Roman" w:hAnsi="Times New Roman" w:cs="Times New Roman"/>
          <w:sz w:val="20"/>
          <w:szCs w:val="20"/>
        </w:rPr>
      </w:pPr>
      <w:r w:rsidRPr="00E841DA">
        <w:rPr>
          <w:rFonts w:ascii="Times New Roman" w:hAnsi="Times New Roman" w:cs="Times New Roman"/>
          <w:sz w:val="20"/>
          <w:szCs w:val="20"/>
        </w:rPr>
        <w:t>Note: CI=confidence interval; HIV=human immunodeficiency virus.</w:t>
      </w:r>
    </w:p>
    <w:p w:rsidR="00E841DA" w:rsidRPr="00450659" w:rsidRDefault="00E841DA" w:rsidP="00E841DA">
      <w:pPr>
        <w:rPr>
          <w:rFonts w:ascii="Times New Roman" w:hAnsi="Times New Roman" w:cs="Times New Roman"/>
          <w:sz w:val="24"/>
          <w:szCs w:val="24"/>
        </w:rPr>
      </w:pPr>
    </w:p>
    <w:p w:rsidR="001415B3" w:rsidRDefault="001415B3" w:rsidP="00476287">
      <w:pPr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1415B3" w:rsidRPr="00E841DA" w:rsidRDefault="001415B3" w:rsidP="00476287">
      <w:pPr>
        <w:jc w:val="center"/>
        <w:rPr>
          <w:rFonts w:ascii="Times New Roman" w:hAnsi="Times New Roman" w:cs="Times New Roman"/>
          <w:b/>
          <w:noProof/>
          <w:sz w:val="20"/>
          <w:szCs w:val="20"/>
        </w:rPr>
        <w:sectPr w:rsidR="001415B3" w:rsidRPr="00E841DA" w:rsidSect="00476287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3943AB" w:rsidRPr="003943AB" w:rsidRDefault="003943AB" w:rsidP="00476287">
      <w:pPr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FE1B4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Table </w:t>
      </w:r>
      <w:r w:rsidR="00CD7A21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FE1B4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943AB">
        <w:rPr>
          <w:rFonts w:ascii="Times New Roman" w:hAnsi="Times New Roman" w:cs="Times New Roman"/>
          <w:b/>
          <w:noProof/>
          <w:sz w:val="20"/>
          <w:szCs w:val="20"/>
        </w:rPr>
        <w:t xml:space="preserve"> Univariable meta-regression of </w:t>
      </w:r>
      <w:r w:rsidR="00CD7A21">
        <w:rPr>
          <w:rFonts w:ascii="Times New Roman" w:hAnsi="Times New Roman" w:cs="Times New Roman"/>
          <w:b/>
          <w:noProof/>
          <w:sz w:val="20"/>
          <w:szCs w:val="20"/>
        </w:rPr>
        <w:t>stroke</w:t>
      </w:r>
      <w:r w:rsidRPr="003943AB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CD7A21">
        <w:rPr>
          <w:rFonts w:ascii="Times New Roman" w:hAnsi="Times New Roman" w:cs="Times New Roman"/>
          <w:b/>
          <w:noProof/>
          <w:sz w:val="20"/>
          <w:szCs w:val="20"/>
        </w:rPr>
        <w:t>incidence</w:t>
      </w:r>
      <w:r w:rsidRPr="003943AB">
        <w:rPr>
          <w:rFonts w:ascii="Times New Roman" w:hAnsi="Times New Roman" w:cs="Times New Roman"/>
          <w:b/>
          <w:noProof/>
          <w:sz w:val="20"/>
          <w:szCs w:val="20"/>
        </w:rPr>
        <w:t xml:space="preserve"> and study characteristics among adults living with HIV.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3"/>
        <w:gridCol w:w="1590"/>
        <w:gridCol w:w="2144"/>
        <w:gridCol w:w="1020"/>
        <w:gridCol w:w="1060"/>
      </w:tblGrid>
      <w:tr w:rsidR="003943AB" w:rsidRPr="003943AB" w:rsidTr="00BA555D">
        <w:trPr>
          <w:trHeight w:val="278"/>
          <w:jc w:val="center"/>
        </w:trPr>
        <w:tc>
          <w:tcPr>
            <w:tcW w:w="2663" w:type="dxa"/>
            <w:tcBorders>
              <w:bottom w:val="single" w:sz="4" w:space="0" w:color="auto"/>
            </w:tcBorders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Study Characteristic 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Number of studies, n 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Coefficient (95% CI) 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p value 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R2</w:t>
            </w:r>
          </w:p>
        </w:tc>
      </w:tr>
      <w:tr w:rsidR="003943AB" w:rsidRPr="003943AB" w:rsidTr="00BA555D">
        <w:trPr>
          <w:trHeight w:val="278"/>
          <w:jc w:val="center"/>
        </w:trPr>
        <w:tc>
          <w:tcPr>
            <w:tcW w:w="2663" w:type="dxa"/>
            <w:tcBorders>
              <w:top w:val="single" w:sz="4" w:space="0" w:color="auto"/>
            </w:tcBorders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Geographic region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</w:tcBorders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-11.23%</w:t>
            </w:r>
          </w:p>
        </w:tc>
      </w:tr>
      <w:tr w:rsidR="003943AB" w:rsidRPr="003943AB" w:rsidTr="00BA555D">
        <w:trPr>
          <w:trHeight w:val="278"/>
          <w:jc w:val="center"/>
        </w:trPr>
        <w:tc>
          <w:tcPr>
            <w:tcW w:w="2663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Africa</w:t>
            </w:r>
          </w:p>
        </w:tc>
        <w:tc>
          <w:tcPr>
            <w:tcW w:w="159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144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Ref.</w:t>
            </w:r>
          </w:p>
        </w:tc>
        <w:tc>
          <w:tcPr>
            <w:tcW w:w="102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3943AB" w:rsidRPr="003943AB" w:rsidTr="00BA555D">
        <w:trPr>
          <w:trHeight w:val="278"/>
          <w:jc w:val="center"/>
        </w:trPr>
        <w:tc>
          <w:tcPr>
            <w:tcW w:w="2663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Europe</w:t>
            </w:r>
          </w:p>
        </w:tc>
        <w:tc>
          <w:tcPr>
            <w:tcW w:w="159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144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-0.010 ( -0.029, 0.008)</w:t>
            </w:r>
          </w:p>
        </w:tc>
        <w:tc>
          <w:tcPr>
            <w:tcW w:w="102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0.231</w:t>
            </w:r>
          </w:p>
        </w:tc>
        <w:tc>
          <w:tcPr>
            <w:tcW w:w="106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3943AB" w:rsidRPr="003943AB" w:rsidTr="00BA555D">
        <w:trPr>
          <w:trHeight w:val="278"/>
          <w:jc w:val="center"/>
        </w:trPr>
        <w:tc>
          <w:tcPr>
            <w:tcW w:w="2663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America</w:t>
            </w:r>
          </w:p>
        </w:tc>
        <w:tc>
          <w:tcPr>
            <w:tcW w:w="159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144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-0.010 ( -0.029, 0.008)</w:t>
            </w:r>
          </w:p>
        </w:tc>
        <w:tc>
          <w:tcPr>
            <w:tcW w:w="102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0.23</w:t>
            </w:r>
          </w:p>
        </w:tc>
        <w:tc>
          <w:tcPr>
            <w:tcW w:w="106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3943AB" w:rsidRPr="003943AB" w:rsidTr="00BA555D">
        <w:trPr>
          <w:trHeight w:val="278"/>
          <w:jc w:val="center"/>
        </w:trPr>
        <w:tc>
          <w:tcPr>
            <w:tcW w:w="2663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Western Pacific Region</w:t>
            </w:r>
          </w:p>
        </w:tc>
        <w:tc>
          <w:tcPr>
            <w:tcW w:w="159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144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-0.010 ( -0.029, 0.009)</w:t>
            </w:r>
          </w:p>
        </w:tc>
        <w:tc>
          <w:tcPr>
            <w:tcW w:w="102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0.243</w:t>
            </w:r>
          </w:p>
        </w:tc>
        <w:tc>
          <w:tcPr>
            <w:tcW w:w="106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3943AB" w:rsidRPr="003943AB" w:rsidTr="00BA555D">
        <w:trPr>
          <w:trHeight w:val="278"/>
          <w:jc w:val="center"/>
        </w:trPr>
        <w:tc>
          <w:tcPr>
            <w:tcW w:w="2663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World Bank Income level</w:t>
            </w:r>
          </w:p>
        </w:tc>
        <w:tc>
          <w:tcPr>
            <w:tcW w:w="1590" w:type="dxa"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144" w:type="dxa"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33.41%</w:t>
            </w:r>
          </w:p>
        </w:tc>
      </w:tr>
      <w:tr w:rsidR="003943AB" w:rsidRPr="003943AB" w:rsidTr="00BA555D">
        <w:trPr>
          <w:trHeight w:val="278"/>
          <w:jc w:val="center"/>
        </w:trPr>
        <w:tc>
          <w:tcPr>
            <w:tcW w:w="2663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Lower-middle-income</w:t>
            </w:r>
          </w:p>
        </w:tc>
        <w:tc>
          <w:tcPr>
            <w:tcW w:w="159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144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Ref.</w:t>
            </w:r>
          </w:p>
        </w:tc>
        <w:tc>
          <w:tcPr>
            <w:tcW w:w="102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3943AB" w:rsidRPr="003943AB" w:rsidTr="00BA555D">
        <w:trPr>
          <w:trHeight w:val="278"/>
          <w:jc w:val="center"/>
        </w:trPr>
        <w:tc>
          <w:tcPr>
            <w:tcW w:w="2663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Upper-middle-income</w:t>
            </w:r>
          </w:p>
        </w:tc>
        <w:tc>
          <w:tcPr>
            <w:tcW w:w="159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144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-0.010 ( -0.027, 0.007)</w:t>
            </w:r>
          </w:p>
        </w:tc>
        <w:tc>
          <w:tcPr>
            <w:tcW w:w="102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0.217</w:t>
            </w:r>
          </w:p>
        </w:tc>
        <w:tc>
          <w:tcPr>
            <w:tcW w:w="106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3943AB" w:rsidRPr="003943AB" w:rsidTr="00BA555D">
        <w:trPr>
          <w:trHeight w:val="278"/>
          <w:jc w:val="center"/>
        </w:trPr>
        <w:tc>
          <w:tcPr>
            <w:tcW w:w="2663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High-income</w:t>
            </w:r>
          </w:p>
        </w:tc>
        <w:tc>
          <w:tcPr>
            <w:tcW w:w="159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9</w:t>
            </w:r>
          </w:p>
        </w:tc>
        <w:tc>
          <w:tcPr>
            <w:tcW w:w="2144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-0.011 ( -0.028, 0.007)</w:t>
            </w:r>
          </w:p>
        </w:tc>
        <w:tc>
          <w:tcPr>
            <w:tcW w:w="102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0.2</w:t>
            </w:r>
          </w:p>
        </w:tc>
        <w:tc>
          <w:tcPr>
            <w:tcW w:w="106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3943AB" w:rsidRPr="003943AB" w:rsidTr="00BA555D">
        <w:trPr>
          <w:trHeight w:val="278"/>
          <w:jc w:val="center"/>
        </w:trPr>
        <w:tc>
          <w:tcPr>
            <w:tcW w:w="2663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Median year of sampling (y)</w:t>
            </w:r>
          </w:p>
        </w:tc>
        <w:tc>
          <w:tcPr>
            <w:tcW w:w="159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12</w:t>
            </w:r>
          </w:p>
        </w:tc>
        <w:tc>
          <w:tcPr>
            <w:tcW w:w="2144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0.000 ( 0.000, 0.000)</w:t>
            </w:r>
          </w:p>
        </w:tc>
        <w:tc>
          <w:tcPr>
            <w:tcW w:w="102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0.082</w:t>
            </w:r>
          </w:p>
        </w:tc>
        <w:tc>
          <w:tcPr>
            <w:tcW w:w="106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31.99%</w:t>
            </w:r>
          </w:p>
        </w:tc>
      </w:tr>
      <w:tr w:rsidR="003943AB" w:rsidRPr="003943AB" w:rsidTr="00BA555D">
        <w:trPr>
          <w:trHeight w:val="278"/>
          <w:jc w:val="center"/>
        </w:trPr>
        <w:tc>
          <w:tcPr>
            <w:tcW w:w="2663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ART proportion,%</w:t>
            </w:r>
          </w:p>
        </w:tc>
        <w:tc>
          <w:tcPr>
            <w:tcW w:w="159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2144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0.000 ( 0.000, 0.000)</w:t>
            </w:r>
          </w:p>
        </w:tc>
        <w:tc>
          <w:tcPr>
            <w:tcW w:w="102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0.959</w:t>
            </w:r>
          </w:p>
        </w:tc>
        <w:tc>
          <w:tcPr>
            <w:tcW w:w="1060" w:type="dxa"/>
            <w:noWrap/>
            <w:hideMark/>
          </w:tcPr>
          <w:p w:rsidR="003943AB" w:rsidRPr="003943AB" w:rsidRDefault="003943AB" w:rsidP="003943AB">
            <w:pPr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943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78.16%</w:t>
            </w:r>
          </w:p>
        </w:tc>
      </w:tr>
    </w:tbl>
    <w:p w:rsidR="003943AB" w:rsidRDefault="003943AB" w:rsidP="003943AB">
      <w:pPr>
        <w:rPr>
          <w:rFonts w:ascii="Times New Roman" w:hAnsi="Times New Roman" w:cs="Times New Roman"/>
          <w:sz w:val="24"/>
          <w:szCs w:val="24"/>
        </w:rPr>
      </w:pPr>
      <w:r w:rsidRPr="00CA077E">
        <w:rPr>
          <w:rFonts w:ascii="Times New Roman" w:hAnsi="Times New Roman" w:cs="Times New Roman"/>
          <w:sz w:val="24"/>
          <w:szCs w:val="24"/>
        </w:rPr>
        <w:t>Note: ART=antiretroviral therapy; CI=confidence interval.</w:t>
      </w:r>
    </w:p>
    <w:p w:rsidR="000A7463" w:rsidRDefault="000A7463" w:rsidP="000A7463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p w:rsidR="000A7463" w:rsidRDefault="000A7463" w:rsidP="000A7463">
      <w:pPr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0A7463" w:rsidRDefault="000A7463" w:rsidP="000A7463">
      <w:pPr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lastRenderedPageBreak/>
        <w:drawing>
          <wp:inline distT="0" distB="0" distL="0" distR="0" wp14:anchorId="0FEF5CD7" wp14:editId="6CC9672A">
            <wp:extent cx="4113702" cy="5986942"/>
            <wp:effectExtent l="0" t="0" r="127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158" cy="6009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7463" w:rsidRPr="001415B3" w:rsidRDefault="000A7463" w:rsidP="000A7463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1415B3">
        <w:rPr>
          <w:rFonts w:ascii="Times New Roman" w:hAnsi="Times New Roman" w:cs="Times New Roman"/>
          <w:b/>
          <w:bCs/>
          <w:sz w:val="20"/>
          <w:szCs w:val="20"/>
        </w:rPr>
        <w:t>Supplementary Figure 6. Funnel plots of ischemic stroke and hemorrhagic stroke incidence (per 10,000 person-years) among adults living</w:t>
      </w:r>
      <w:r w:rsidRPr="001415B3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1415B3">
        <w:rPr>
          <w:rFonts w:ascii="Times New Roman" w:hAnsi="Times New Roman" w:cs="Times New Roman"/>
          <w:b/>
          <w:bCs/>
          <w:sz w:val="20"/>
          <w:szCs w:val="20"/>
        </w:rPr>
        <w:t>with HIV.</w:t>
      </w:r>
    </w:p>
    <w:p w:rsidR="000A7463" w:rsidRPr="001415B3" w:rsidRDefault="000A7463" w:rsidP="000A7463">
      <w:pPr>
        <w:rPr>
          <w:rFonts w:ascii="Times New Roman" w:hAnsi="Times New Roman" w:cs="Times New Roman"/>
          <w:sz w:val="20"/>
          <w:szCs w:val="20"/>
        </w:rPr>
      </w:pPr>
      <w:r w:rsidRPr="001415B3">
        <w:rPr>
          <w:rFonts w:ascii="Times New Roman" w:hAnsi="Times New Roman" w:cs="Times New Roman"/>
          <w:sz w:val="20"/>
          <w:szCs w:val="20"/>
        </w:rPr>
        <w:t>Note: CI=confidence interval; HIV=human immunodeficiency virus.</w:t>
      </w:r>
      <w:r w:rsidRPr="001415B3">
        <w:rPr>
          <w:sz w:val="20"/>
          <w:szCs w:val="20"/>
        </w:rPr>
        <w:t xml:space="preserve"> </w:t>
      </w:r>
      <w:r w:rsidRPr="001415B3">
        <w:rPr>
          <w:rFonts w:ascii="Times New Roman" w:hAnsi="Times New Roman" w:cs="Times New Roman"/>
          <w:sz w:val="20"/>
          <w:szCs w:val="20"/>
        </w:rPr>
        <w:t>A: Ischemic stroke; B: Hemorrhagic stroke.</w:t>
      </w:r>
    </w:p>
    <w:p w:rsidR="000A7463" w:rsidRPr="000A7463" w:rsidRDefault="000A7463" w:rsidP="00476287">
      <w:pPr>
        <w:jc w:val="center"/>
        <w:rPr>
          <w:rFonts w:ascii="Times New Roman" w:hAnsi="Times New Roman" w:cs="Times New Roman"/>
          <w:b/>
          <w:noProof/>
          <w:sz w:val="20"/>
          <w:szCs w:val="20"/>
        </w:rPr>
        <w:sectPr w:rsidR="000A7463" w:rsidRPr="000A7463" w:rsidSect="00476287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7A4429" w:rsidRDefault="000F44CD" w:rsidP="000F44CD">
      <w:pPr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lastRenderedPageBreak/>
        <w:t xml:space="preserve">Reference </w:t>
      </w:r>
    </w:p>
    <w:p w:rsidR="00B862DB" w:rsidRPr="003A4ED7" w:rsidRDefault="0024089A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</w:r>
      <w:r w:rsidRPr="003A4ED7">
        <w:rPr>
          <w:rFonts w:ascii="Times New Roman" w:hAnsi="Times New Roman" w:cs="Times New Roman"/>
          <w:sz w:val="21"/>
          <w:szCs w:val="21"/>
        </w:rPr>
        <w:instrText xml:space="preserve"/>
      </w:r>
      <w:r w:rsidRPr="003A4ED7">
        <w:rPr>
          <w:rFonts w:ascii="Times New Roman" w:hAnsi="Times New Roman" w:cs="Times New Roman"/>
          <w:sz w:val="21"/>
          <w:szCs w:val="21"/>
        </w:rPr>
      </w:r>
      <w:r w:rsidR="00B862DB" w:rsidRPr="003A4ED7">
        <w:rPr>
          <w:rFonts w:ascii="Times New Roman" w:hAnsi="Times New Roman" w:cs="Times New Roman"/>
          <w:sz w:val="21"/>
          <w:szCs w:val="21"/>
        </w:rPr>
        <w:t xml:space="preserve">1. Gooden TE, Gardner M, Wang J, Jolly K, Lane DA, Benjamin LA, et al. </w:t>
      </w:r>
      <w:r w:rsidR="00B862DB" w:rsidRPr="003A4ED7">
        <w:rPr>
          <w:rFonts w:ascii="Times New Roman" w:hAnsi="Times New Roman" w:cs="Times New Roman"/>
          <w:b/>
          <w:sz w:val="21"/>
          <w:szCs w:val="21"/>
        </w:rPr>
        <w:t>Incidence of Cardiometabolic Diseases in People With and Without Human Immunodeficiency Virus in the United Kingdom: A Population-Based Matched Cohort Study</w:t>
      </w:r>
      <w:r w:rsidR="00B862DB"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="00B862DB" w:rsidRPr="003A4ED7">
        <w:rPr>
          <w:rFonts w:ascii="Times New Roman" w:hAnsi="Times New Roman" w:cs="Times New Roman"/>
          <w:i/>
          <w:sz w:val="21"/>
          <w:szCs w:val="21"/>
        </w:rPr>
        <w:t xml:space="preserve">The Journal of infectious diseases </w:t>
      </w:r>
      <w:r w:rsidR="00B862DB" w:rsidRPr="003A4ED7">
        <w:rPr>
          <w:rFonts w:ascii="Times New Roman" w:hAnsi="Times New Roman" w:cs="Times New Roman"/>
          <w:sz w:val="21"/>
          <w:szCs w:val="21"/>
        </w:rPr>
        <w:t>2022; 225(8):1348-1356.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2. Sarfo FS, Norman B, Appiah L, Ovbiagele B. </w:t>
      </w:r>
      <w:r w:rsidRPr="003A4ED7">
        <w:rPr>
          <w:rFonts w:ascii="Times New Roman" w:hAnsi="Times New Roman" w:cs="Times New Roman"/>
          <w:b/>
          <w:sz w:val="21"/>
          <w:szCs w:val="21"/>
        </w:rPr>
        <w:t>Factors associated with incidence of stroke and heart failure among people living with HIV in Ghana: Evaluating Vascular Event Risk while on Long-Term Antiretroviral Suppressive Therapy (EVERLAST) Study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Journal of clinical hypertension (Greenwich, Conn) </w:t>
      </w:r>
      <w:r w:rsidRPr="003A4ED7">
        <w:rPr>
          <w:rFonts w:ascii="Times New Roman" w:hAnsi="Times New Roman" w:cs="Times New Roman"/>
          <w:sz w:val="21"/>
          <w:szCs w:val="21"/>
        </w:rPr>
        <w:t>2021; 23(6):1252-1259.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3. Rerkasem A, Sripan P, Pongtam S, Ounjaijean S, Kulprachakarn K, Wongthanee A,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The Prevalence and Risk Factors for Peripheral Arterial Disease in Adults Living With Human Immunodeficiency Virus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The international journal of lower extremity wounds </w:t>
      </w:r>
      <w:r w:rsidRPr="003A4ED7">
        <w:rPr>
          <w:rFonts w:ascii="Times New Roman" w:hAnsi="Times New Roman" w:cs="Times New Roman"/>
          <w:sz w:val="21"/>
          <w:szCs w:val="21"/>
        </w:rPr>
        <w:t>2021:15347346211009404.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4. Patel UK, Malik P, Li Y, Habib A, Shah S, Lunagariya A,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Stroke and HIV-associated neurological complications: A retrospective nationwide study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Journal of medical virology </w:t>
      </w:r>
      <w:r w:rsidRPr="003A4ED7">
        <w:rPr>
          <w:rFonts w:ascii="Times New Roman" w:hAnsi="Times New Roman" w:cs="Times New Roman"/>
          <w:sz w:val="21"/>
          <w:szCs w:val="21"/>
        </w:rPr>
        <w:t>2021; 93(8):4915-4929.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5. Rosenson RS, Hubbard D, Monda KL, Reading SR, Chen L, Dluzniewski PJ,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Excess Risk for Atherosclerotic Cardiovascular Outcomes Among US Adults With HIV in the Current Era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Journal of the American Heart Association </w:t>
      </w:r>
      <w:r w:rsidRPr="003A4ED7">
        <w:rPr>
          <w:rFonts w:ascii="Times New Roman" w:hAnsi="Times New Roman" w:cs="Times New Roman"/>
          <w:sz w:val="21"/>
          <w:szCs w:val="21"/>
        </w:rPr>
        <w:t>2020; 9(1):e013744.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6. Kaplan A, Simon TG, Henson JB, Wang T, Zheng H, Osganian SA,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Brief Report: Relationship Between Nonalcoholic Fatty Liver Disease and Cardiovascular Disease in Persons With HIV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Journal of acquired immune deficiency syndromes (1999) </w:t>
      </w:r>
      <w:r w:rsidRPr="003A4ED7">
        <w:rPr>
          <w:rFonts w:ascii="Times New Roman" w:hAnsi="Times New Roman" w:cs="Times New Roman"/>
          <w:sz w:val="21"/>
          <w:szCs w:val="21"/>
        </w:rPr>
        <w:t>2020; 84(4):400-404.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7. Kamtchum-Tatuene J, Mwandumba H, Al-Bayati Z, Flatley J, Griffiths M, Solomon T,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HIV is associated with endothelial activation despite ART, in a sub-Saharan African setting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Neurology(R) neuroimmunology &amp; neuroinflammation </w:t>
      </w:r>
      <w:r w:rsidRPr="003A4ED7">
        <w:rPr>
          <w:rFonts w:ascii="Times New Roman" w:hAnsi="Times New Roman" w:cs="Times New Roman"/>
          <w:sz w:val="21"/>
          <w:szCs w:val="21"/>
        </w:rPr>
        <w:t>2019; 6(2):e531.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8. Ryom L, Lundgren JD, El-Sadr W, Reiss P, Kirk O, Law M,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Cardiovascular disease and use of contemporary protease inhibitors: the D:A:D international prospective multicohort study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The lancet HIV </w:t>
      </w:r>
      <w:r w:rsidRPr="003A4ED7">
        <w:rPr>
          <w:rFonts w:ascii="Times New Roman" w:hAnsi="Times New Roman" w:cs="Times New Roman"/>
          <w:sz w:val="21"/>
          <w:szCs w:val="21"/>
        </w:rPr>
        <w:t>2018; 5(6):e291-e300.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9. Mayer KH, Loo S, Crawford PM, Crane HM, Leo M, DenOuden P,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Excess Clinical Comorbidity Among HIV-Infected Patients Accessing Primary Care in US Community Health Centers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Public health reports (Washington, DC : 1974) </w:t>
      </w:r>
      <w:r w:rsidRPr="003A4ED7">
        <w:rPr>
          <w:rFonts w:ascii="Times New Roman" w:hAnsi="Times New Roman" w:cs="Times New Roman"/>
          <w:sz w:val="21"/>
          <w:szCs w:val="21"/>
        </w:rPr>
        <w:t>2018; 133(1):109-118.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10. Kamtchum-Tatuene J, Al-Bayati Z, Mwandumba HC, Solomon T, Christmas SE, Benjamin LA. </w:t>
      </w:r>
      <w:r w:rsidRPr="003A4ED7">
        <w:rPr>
          <w:rFonts w:ascii="Times New Roman" w:hAnsi="Times New Roman" w:cs="Times New Roman"/>
          <w:b/>
          <w:sz w:val="21"/>
          <w:szCs w:val="21"/>
        </w:rPr>
        <w:t>Serum concentration of anti-Cytomegalovirus IgG and ischaemic stroke in patients with advanced HIV infection in Malawi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PloS one </w:t>
      </w:r>
      <w:r w:rsidRPr="003A4ED7">
        <w:rPr>
          <w:rFonts w:ascii="Times New Roman" w:hAnsi="Times New Roman" w:cs="Times New Roman"/>
          <w:sz w:val="21"/>
          <w:szCs w:val="21"/>
        </w:rPr>
        <w:t>2018; 13(11):e0208040.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11. Yen YF, Jen I, Chen M, Chuang PH, Liu YL, Sharp GB,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Association of cytomegalovirus end-organ disease with stroke in people living with HIV/AIDS: A nationwide population-based cohort study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PloS one </w:t>
      </w:r>
      <w:r w:rsidRPr="003A4ED7">
        <w:rPr>
          <w:rFonts w:ascii="Times New Roman" w:hAnsi="Times New Roman" w:cs="Times New Roman"/>
          <w:sz w:val="21"/>
          <w:szCs w:val="21"/>
        </w:rPr>
        <w:t>2016; 11(3).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12. Kendall CE, Wong J, Taljaard M, Glazier RH, Hogg W, Younger J,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A cross-sectional, population-based study measuring comorbidity among people living with HIV in Ontario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BMC public health </w:t>
      </w:r>
      <w:r w:rsidRPr="003A4ED7">
        <w:rPr>
          <w:rFonts w:ascii="Times New Roman" w:hAnsi="Times New Roman" w:cs="Times New Roman"/>
          <w:sz w:val="21"/>
          <w:szCs w:val="21"/>
        </w:rPr>
        <w:t>2014; 14:161.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13. Okyere J, Ayebeng C, Owusu BA, Dickson KS. </w:t>
      </w:r>
      <w:r w:rsidRPr="003A4ED7">
        <w:rPr>
          <w:rFonts w:ascii="Times New Roman" w:hAnsi="Times New Roman" w:cs="Times New Roman"/>
          <w:b/>
          <w:sz w:val="21"/>
          <w:szCs w:val="21"/>
        </w:rPr>
        <w:t>Prevalence and factors associated with hypertension among older people living with HIV in South Africa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BMC public health </w:t>
      </w:r>
      <w:r w:rsidRPr="003A4ED7">
        <w:rPr>
          <w:rFonts w:ascii="Times New Roman" w:hAnsi="Times New Roman" w:cs="Times New Roman"/>
          <w:sz w:val="21"/>
          <w:szCs w:val="21"/>
        </w:rPr>
        <w:t>2022; 22(1):1684.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14. Sauce D, Pourcher V, Ferry T, Boddaert J, Slama L, Allavena C. </w:t>
      </w:r>
      <w:r w:rsidRPr="003A4ED7">
        <w:rPr>
          <w:rFonts w:ascii="Times New Roman" w:hAnsi="Times New Roman" w:cs="Times New Roman"/>
          <w:b/>
          <w:sz w:val="21"/>
          <w:szCs w:val="21"/>
        </w:rPr>
        <w:t>Immune activation and chronic inflammation: Is there an additional effect of HIV in a geriatric population?</w:t>
      </w:r>
      <w:r w:rsidRPr="003A4ED7">
        <w:rPr>
          <w:rFonts w:ascii="Times New Roman" w:hAnsi="Times New Roman" w:cs="Times New Roman"/>
          <w:sz w:val="21"/>
          <w:szCs w:val="21"/>
        </w:rPr>
        <w:t xml:space="preserve">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Medicine </w:t>
      </w:r>
      <w:r w:rsidRPr="003A4ED7">
        <w:rPr>
          <w:rFonts w:ascii="Times New Roman" w:hAnsi="Times New Roman" w:cs="Times New Roman"/>
          <w:sz w:val="21"/>
          <w:szCs w:val="21"/>
        </w:rPr>
        <w:t>2021; 100(17):e25678.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15. Jones BI, Freedman A, Thomas MJ, Villalba-Mendez C, Sathia L, Flanagan D,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Comorbid diseases and conditions in people with HIV in the UK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Current medical research and opinion </w:t>
      </w:r>
      <w:r w:rsidRPr="003A4ED7">
        <w:rPr>
          <w:rFonts w:ascii="Times New Roman" w:hAnsi="Times New Roman" w:cs="Times New Roman"/>
          <w:sz w:val="21"/>
          <w:szCs w:val="21"/>
        </w:rPr>
        <w:t>2022; 38(2):277-285.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16. Lin HL, Muo CH, Lin CY, Chen HJ, Chen PC. </w:t>
      </w:r>
      <w:r w:rsidRPr="003A4ED7">
        <w:rPr>
          <w:rFonts w:ascii="Times New Roman" w:hAnsi="Times New Roman" w:cs="Times New Roman"/>
          <w:b/>
          <w:sz w:val="21"/>
          <w:szCs w:val="21"/>
        </w:rPr>
        <w:t>Incidence of stroke in patients with HIV infection: A population-based study in Taiwan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PloS one </w:t>
      </w:r>
      <w:r w:rsidRPr="003A4ED7">
        <w:rPr>
          <w:rFonts w:ascii="Times New Roman" w:hAnsi="Times New Roman" w:cs="Times New Roman"/>
          <w:sz w:val="21"/>
          <w:szCs w:val="21"/>
        </w:rPr>
        <w:t>2019; 14(5):e0217147.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17. Jowi JO, Mativo PM, Musoke SS. </w:t>
      </w:r>
      <w:r w:rsidRPr="003A4ED7">
        <w:rPr>
          <w:rFonts w:ascii="Times New Roman" w:hAnsi="Times New Roman" w:cs="Times New Roman"/>
          <w:b/>
          <w:sz w:val="21"/>
          <w:szCs w:val="21"/>
        </w:rPr>
        <w:t>Clinical and laboratory characteristics of hospitalised patients with neurological manifestations of HIV/AIDS at the Nairobi hospital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East African medical journal </w:t>
      </w:r>
      <w:r w:rsidRPr="003A4ED7">
        <w:rPr>
          <w:rFonts w:ascii="Times New Roman" w:hAnsi="Times New Roman" w:cs="Times New Roman"/>
          <w:sz w:val="21"/>
          <w:szCs w:val="21"/>
        </w:rPr>
        <w:t>2007; 84(2):67-76.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18. Neesgaard B, Greenberg L, Miró JM, Grabmeier-Pfistershammer K, Wandeler G, Smith C,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Associations between integrase strand-transfer inhibitors and cardiovascular disease in people living with HIV: a multicentre prospective study from the RESPOND cohort consortium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The lancet HIV </w:t>
      </w:r>
      <w:r w:rsidRPr="003A4ED7">
        <w:rPr>
          <w:rFonts w:ascii="Times New Roman" w:hAnsi="Times New Roman" w:cs="Times New Roman"/>
          <w:sz w:val="21"/>
          <w:szCs w:val="21"/>
        </w:rPr>
        <w:t>2022; 9(7):e474-e485.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19. Hiransuthikul A, Chutinet A, Sophonphan J, Ubolyam S, Ruxrungtham K, Avihingsanon A,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 xml:space="preserve">Incidence and Risk </w:t>
      </w:r>
      <w:r w:rsidRPr="003A4ED7">
        <w:rPr>
          <w:rFonts w:ascii="Times New Roman" w:hAnsi="Times New Roman" w:cs="Times New Roman"/>
          <w:b/>
          <w:sz w:val="21"/>
          <w:szCs w:val="21"/>
        </w:rPr>
        <w:lastRenderedPageBreak/>
        <w:t>Factors of Ischemic Stroke and Transient Ischemic Attack Among People Living with HIV: A Longitudinal Cohort Study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AIDS research and human retroviruses </w:t>
      </w:r>
      <w:r w:rsidRPr="003A4ED7">
        <w:rPr>
          <w:rFonts w:ascii="Times New Roman" w:hAnsi="Times New Roman" w:cs="Times New Roman"/>
          <w:sz w:val="21"/>
          <w:szCs w:val="21"/>
        </w:rPr>
        <w:t>2022; 38(2):131-134.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20. Elvstam O, Marrone G, Engström G, Nilsson PM, Carlander C, Treutiger CJ,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Associations between HIV viremia during antiretroviral therapy and cardiovascular disease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AIDS (London, England) </w:t>
      </w:r>
      <w:r w:rsidRPr="003A4ED7">
        <w:rPr>
          <w:rFonts w:ascii="Times New Roman" w:hAnsi="Times New Roman" w:cs="Times New Roman"/>
          <w:sz w:val="21"/>
          <w:szCs w:val="21"/>
        </w:rPr>
        <w:t>2022; 36(13):1829-1834.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21. Chammartin F, Darling K, Abela IA, Battegay M, Furrer H, Calmy A,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CD4:CD8 Ratio and CD8 Cell Count and Their Prognostic Relevance for Coronary Heart Disease Events and Stroke in Antiretroviral Treated Individuals: The Swiss HIV Cohort Study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Journal of acquired immune deficiency syndromes (1999) </w:t>
      </w:r>
      <w:r w:rsidRPr="003A4ED7">
        <w:rPr>
          <w:rFonts w:ascii="Times New Roman" w:hAnsi="Times New Roman" w:cs="Times New Roman"/>
          <w:sz w:val="21"/>
          <w:szCs w:val="21"/>
        </w:rPr>
        <w:t>2022; 91(5):508-515.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22. Sico JJ, Kundu S, So-Armah K, Gupta SK, Chang CH, Butt AA,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Depression as a Risk Factor for Incident Ischemic Stroke Among HIV-Positive Veterans in the Veterans Aging Cohort Study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Journal of the American Heart Association </w:t>
      </w:r>
      <w:r w:rsidRPr="003A4ED7">
        <w:rPr>
          <w:rFonts w:ascii="Times New Roman" w:hAnsi="Times New Roman" w:cs="Times New Roman"/>
          <w:sz w:val="21"/>
          <w:szCs w:val="21"/>
        </w:rPr>
        <w:t>2021; 10(13):e017637.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23. Harding BN, Avoundjian T, Heckbert SR, Whitney BM, Nance RM, Ruderman SA,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HIV Viremia and Risk of Stroke Among People Living with HIV Who Are Using Antiretroviral Therapy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Epidemiology (Cambridge, Mass) </w:t>
      </w:r>
      <w:r w:rsidRPr="003A4ED7">
        <w:rPr>
          <w:rFonts w:ascii="Times New Roman" w:hAnsi="Times New Roman" w:cs="Times New Roman"/>
          <w:sz w:val="21"/>
          <w:szCs w:val="21"/>
        </w:rPr>
        <w:t>2021; 32(3):457-464.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24. O'Halloran JA, Sahrmann J, Butler AM, Olsen MA, Powderly WG. </w:t>
      </w:r>
      <w:r w:rsidRPr="003A4ED7">
        <w:rPr>
          <w:rFonts w:ascii="Times New Roman" w:hAnsi="Times New Roman" w:cs="Times New Roman"/>
          <w:b/>
          <w:sz w:val="21"/>
          <w:szCs w:val="21"/>
        </w:rPr>
        <w:t>Brief Report: Integrase Strand Transfer Inhibitors Are Associated With Lower Risk of Incident Cardiovascular Disease in People Living With HIV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Journal of acquired immune deficiency syndromes (1999) </w:t>
      </w:r>
      <w:r w:rsidRPr="003A4ED7">
        <w:rPr>
          <w:rFonts w:ascii="Times New Roman" w:hAnsi="Times New Roman" w:cs="Times New Roman"/>
          <w:sz w:val="21"/>
          <w:szCs w:val="21"/>
        </w:rPr>
        <w:t>2020; 84(4):396-399.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25. Oliveira RVC, Shimakura SE, Campos DP, Hökerberg YHM, Victoriano FP, Ribeiro S,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Effects of antiretroviral treatment and nadir CD4 count in progression to cardiovascular events and related comorbidities in a HIV Brazilian cohort: a multi-stage approach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AIDS care </w:t>
      </w:r>
      <w:r w:rsidRPr="003A4ED7">
        <w:rPr>
          <w:rFonts w:ascii="Times New Roman" w:hAnsi="Times New Roman" w:cs="Times New Roman"/>
          <w:sz w:val="21"/>
          <w:szCs w:val="21"/>
        </w:rPr>
        <w:t>2018; 30(5):551-559.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26. De Socio GV, Pucci G, Baldelli F, Schillaci G. </w:t>
      </w:r>
      <w:r w:rsidRPr="003A4ED7">
        <w:rPr>
          <w:rFonts w:ascii="Times New Roman" w:hAnsi="Times New Roman" w:cs="Times New Roman"/>
          <w:b/>
          <w:sz w:val="21"/>
          <w:szCs w:val="21"/>
        </w:rPr>
        <w:t>Observed versus predicted cardiovascular events and all-cause death in HIV infection: a longitudinal cohort study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BMC infectious diseases </w:t>
      </w:r>
      <w:r w:rsidRPr="003A4ED7">
        <w:rPr>
          <w:rFonts w:ascii="Times New Roman" w:hAnsi="Times New Roman" w:cs="Times New Roman"/>
          <w:sz w:val="21"/>
          <w:szCs w:val="21"/>
        </w:rPr>
        <w:t>2017; 17(1):414.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27. Quiros-Roldan E, Raffetti E, Focà E, Brianese N, Ferraresi A, Paraninfo G,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Incidence of cardiovascular events in HIV-positive patients compared to general population over the last decade: a population-based study from 2000 to 2012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AIDS care </w:t>
      </w:r>
      <w:r w:rsidRPr="003A4ED7">
        <w:rPr>
          <w:rFonts w:ascii="Times New Roman" w:hAnsi="Times New Roman" w:cs="Times New Roman"/>
          <w:sz w:val="21"/>
          <w:szCs w:val="21"/>
        </w:rPr>
        <w:t>2016; 28(12):1551-1558.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28. Vinikoor MJ, Napravnik S, Floris-Moore M, Wilson S, Huang DY, Eron JJ. </w:t>
      </w:r>
      <w:r w:rsidRPr="003A4ED7">
        <w:rPr>
          <w:rFonts w:ascii="Times New Roman" w:hAnsi="Times New Roman" w:cs="Times New Roman"/>
          <w:b/>
          <w:sz w:val="21"/>
          <w:szCs w:val="21"/>
        </w:rPr>
        <w:t>Incidence and clinical features of cerebrovascular disease among HIV-infected adults in the Southeastern United States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AIDS research and human retroviruses </w:t>
      </w:r>
      <w:r w:rsidRPr="003A4ED7">
        <w:rPr>
          <w:rFonts w:ascii="Times New Roman" w:hAnsi="Times New Roman" w:cs="Times New Roman"/>
          <w:sz w:val="21"/>
          <w:szCs w:val="21"/>
        </w:rPr>
        <w:t>2013; 29(7):1068-1074.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29. Parruti G, Vadini F, Sozio F, Mazzott E, Ursini T, Polill E, et al. </w:t>
      </w:r>
      <w:r w:rsidRPr="003A4ED7">
        <w:rPr>
          <w:rFonts w:ascii="Times New Roman" w:hAnsi="Times New Roman" w:cs="Times New Roman"/>
          <w:b/>
          <w:sz w:val="21"/>
          <w:szCs w:val="21"/>
        </w:rPr>
        <w:t>Psychological factors, including alexithymia, in the prediction of cardiovascular risk in HIV infected patients: results of a cohort study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PloS one </w:t>
      </w:r>
      <w:r w:rsidRPr="003A4ED7">
        <w:rPr>
          <w:rFonts w:ascii="Times New Roman" w:hAnsi="Times New Roman" w:cs="Times New Roman"/>
          <w:sz w:val="21"/>
          <w:szCs w:val="21"/>
        </w:rPr>
        <w:t>2013; 8(1):e54555.</w:t>
      </w:r>
    </w:p>
    <w:p w:rsidR="00B862DB" w:rsidRPr="003A4ED7" w:rsidRDefault="00B862DB" w:rsidP="00B862DB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3A4ED7">
        <w:rPr>
          <w:rFonts w:ascii="Times New Roman" w:hAnsi="Times New Roman" w:cs="Times New Roman"/>
          <w:sz w:val="21"/>
          <w:szCs w:val="21"/>
        </w:rPr>
        <w:t xml:space="preserve">30. Chow FC, Regan S, Feske S, Meigs JB, Grinspoon SK, Triant VA. </w:t>
      </w:r>
      <w:r w:rsidRPr="003A4ED7">
        <w:rPr>
          <w:rFonts w:ascii="Times New Roman" w:hAnsi="Times New Roman" w:cs="Times New Roman"/>
          <w:b/>
          <w:sz w:val="21"/>
          <w:szCs w:val="21"/>
        </w:rPr>
        <w:t>Comparison of ischemic stroke incidence in HIV-infected and non-HIV-infected patients in a US health care system</w:t>
      </w:r>
      <w:r w:rsidRPr="003A4ED7">
        <w:rPr>
          <w:rFonts w:ascii="Times New Roman" w:hAnsi="Times New Roman" w:cs="Times New Roman"/>
          <w:sz w:val="21"/>
          <w:szCs w:val="21"/>
        </w:rPr>
        <w:t xml:space="preserve">. </w:t>
      </w:r>
      <w:r w:rsidRPr="003A4ED7">
        <w:rPr>
          <w:rFonts w:ascii="Times New Roman" w:hAnsi="Times New Roman" w:cs="Times New Roman"/>
          <w:i/>
          <w:sz w:val="21"/>
          <w:szCs w:val="21"/>
        </w:rPr>
        <w:t xml:space="preserve">Journal of acquired immune deficiency syndromes (1999) </w:t>
      </w:r>
      <w:r w:rsidRPr="003A4ED7">
        <w:rPr>
          <w:rFonts w:ascii="Times New Roman" w:hAnsi="Times New Roman" w:cs="Times New Roman"/>
          <w:sz w:val="21"/>
          <w:szCs w:val="21"/>
        </w:rPr>
        <w:t>2012; 60(4):351-358.</w:t>
      </w:r>
    </w:p>
    <w:p w:rsidR="00E429E1" w:rsidRPr="003A4ED7" w:rsidRDefault="0024089A" w:rsidP="00476287">
      <w:pPr>
        <w:jc w:val="center"/>
        <w:rPr>
          <w:rFonts w:ascii="Times New Roman" w:hAnsi="Times New Roman" w:cs="Times New Roman"/>
          <w:szCs w:val="21"/>
        </w:rPr>
      </w:pPr>
      <w:r w:rsidRPr="003A4ED7">
        <w:rPr>
          <w:rFonts w:ascii="Times New Roman" w:hAnsi="Times New Roman" w:cs="Times New Roman"/>
          <w:szCs w:val="21"/>
        </w:rPr>
      </w:r>
    </w:p>
    <w:sectPr w:rsidR="00E429E1" w:rsidRPr="003A4ED7" w:rsidSect="0047628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6C02" w:rsidRDefault="00816C02" w:rsidP="00CC4D2E">
      <w:r>
        <w:separator/>
      </w:r>
    </w:p>
  </w:endnote>
  <w:endnote w:type="continuationSeparator" w:id="0">
    <w:p w:rsidR="00816C02" w:rsidRDefault="00816C02" w:rsidP="00CC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750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22DBE" w:rsidRDefault="00622DBE" w:rsidP="00622DBE">
        <w:pPr>
          <w:pStyle w:val="a5"/>
          <w:jc w:val="center"/>
        </w:pPr>
        <w:r w:rsidRPr="000D5A79">
          <w:rPr>
            <w:rFonts w:ascii="Times New Roman" w:hAnsi="Times New Roman" w:cs="Times New Roman"/>
          </w:rPr>
          <w:fldChar w:fldCharType="begin"/>
        </w:r>
        <w:r w:rsidRPr="000D5A79">
          <w:rPr>
            <w:rFonts w:ascii="Times New Roman" w:hAnsi="Times New Roman" w:cs="Times New Roman"/>
          </w:rPr>
          <w:instrText>PAGE   \* MERGEFORMAT</w:instrText>
        </w:r>
        <w:r w:rsidRPr="000D5A79">
          <w:rPr>
            <w:rFonts w:ascii="Times New Roman" w:hAnsi="Times New Roman" w:cs="Times New Roman"/>
          </w:rPr>
          <w:fldChar w:fldCharType="separate"/>
        </w:r>
        <w:r w:rsidRPr="000D5A79">
          <w:rPr>
            <w:rFonts w:ascii="Times New Roman" w:hAnsi="Times New Roman" w:cs="Times New Roman"/>
            <w:lang w:val="zh-CN"/>
          </w:rPr>
          <w:t>2</w:t>
        </w:r>
        <w:r w:rsidRPr="000D5A7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6C02" w:rsidRDefault="00816C02" w:rsidP="00CC4D2E">
      <w:r>
        <w:separator/>
      </w:r>
    </w:p>
  </w:footnote>
  <w:footnote w:type="continuationSeparator" w:id="0">
    <w:p w:rsidR="00816C02" w:rsidRDefault="00816C02" w:rsidP="00CC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73D"/>
    <w:multiLevelType w:val="hybridMultilevel"/>
    <w:tmpl w:val="E5AC8494"/>
    <w:lvl w:ilvl="0" w:tplc="5EF4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96F687A"/>
    <w:multiLevelType w:val="hybridMultilevel"/>
    <w:tmpl w:val="D29AD55C"/>
    <w:lvl w:ilvl="0" w:tplc="FD80D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2331365">
    <w:abstractNumId w:val="1"/>
  </w:num>
  <w:num w:numId="2" w16cid:durableId="206683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ID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9zrs5dzcr0ss9ervzixrx5n2f0tzez9z9s0&quot;&gt;1.20221123HIV脑卒中&lt;record-ids&gt;&lt;item&gt;4&lt;/item&gt;&lt;item&gt;15&lt;/item&gt;&lt;item&gt;31&lt;/item&gt;&lt;item&gt;55&lt;/item&gt;&lt;item&gt;87&lt;/item&gt;&lt;item&gt;114&lt;/item&gt;&lt;item&gt;167&lt;/item&gt;&lt;item&gt;170&lt;/item&gt;&lt;item&gt;179&lt;/item&gt;&lt;item&gt;192&lt;/item&gt;&lt;item&gt;195&lt;/item&gt;&lt;item&gt;198&lt;/item&gt;&lt;item&gt;295&lt;/item&gt;&lt;item&gt;296&lt;/item&gt;&lt;item&gt;344&lt;/item&gt;&lt;item&gt;406&lt;/item&gt;&lt;item&gt;429&lt;/item&gt;&lt;item&gt;466&lt;/item&gt;&lt;item&gt;499&lt;/item&gt;&lt;item&gt;511&lt;/item&gt;&lt;item&gt;541&lt;/item&gt;&lt;item&gt;590&lt;/item&gt;&lt;item&gt;637&lt;/item&gt;&lt;item&gt;850&lt;/item&gt;&lt;item&gt;886&lt;/item&gt;&lt;item&gt;924&lt;/item&gt;&lt;item&gt;957&lt;/item&gt;&lt;item&gt;1200&lt;/item&gt;&lt;item&gt;2962&lt;/item&gt;&lt;item&gt;4503&lt;/item&gt;&lt;/record-ids&gt;&lt;/item&gt;&lt;/Libraries&gt;"/>
  </w:docVars>
  <w:rsids>
    <w:rsidRoot w:val="00E429E1"/>
    <w:rsid w:val="00013FEA"/>
    <w:rsid w:val="00032629"/>
    <w:rsid w:val="00032BF6"/>
    <w:rsid w:val="00041570"/>
    <w:rsid w:val="0008726B"/>
    <w:rsid w:val="000A6C49"/>
    <w:rsid w:val="000A6D43"/>
    <w:rsid w:val="000A7463"/>
    <w:rsid w:val="000B5145"/>
    <w:rsid w:val="000B7C78"/>
    <w:rsid w:val="000B7D4F"/>
    <w:rsid w:val="000D5A79"/>
    <w:rsid w:val="000F44CD"/>
    <w:rsid w:val="00106465"/>
    <w:rsid w:val="00132487"/>
    <w:rsid w:val="001415B3"/>
    <w:rsid w:val="001507C8"/>
    <w:rsid w:val="00151E4D"/>
    <w:rsid w:val="001871F9"/>
    <w:rsid w:val="00197622"/>
    <w:rsid w:val="001A28F2"/>
    <w:rsid w:val="001B01A1"/>
    <w:rsid w:val="001B3F27"/>
    <w:rsid w:val="001B4353"/>
    <w:rsid w:val="001C2257"/>
    <w:rsid w:val="001D6571"/>
    <w:rsid w:val="001E1E25"/>
    <w:rsid w:val="001F13E1"/>
    <w:rsid w:val="001F7CD3"/>
    <w:rsid w:val="00223377"/>
    <w:rsid w:val="00232561"/>
    <w:rsid w:val="0024081C"/>
    <w:rsid w:val="0024089A"/>
    <w:rsid w:val="002533F0"/>
    <w:rsid w:val="00262F46"/>
    <w:rsid w:val="00267299"/>
    <w:rsid w:val="002903E2"/>
    <w:rsid w:val="00293081"/>
    <w:rsid w:val="00294150"/>
    <w:rsid w:val="002A1F57"/>
    <w:rsid w:val="002B3035"/>
    <w:rsid w:val="002D3166"/>
    <w:rsid w:val="002E68CF"/>
    <w:rsid w:val="002F296B"/>
    <w:rsid w:val="0030709D"/>
    <w:rsid w:val="003076DC"/>
    <w:rsid w:val="003077EE"/>
    <w:rsid w:val="0031098E"/>
    <w:rsid w:val="00317A1B"/>
    <w:rsid w:val="00323D18"/>
    <w:rsid w:val="00336355"/>
    <w:rsid w:val="00342F04"/>
    <w:rsid w:val="0036678B"/>
    <w:rsid w:val="00370C08"/>
    <w:rsid w:val="0038354E"/>
    <w:rsid w:val="003943AB"/>
    <w:rsid w:val="00396293"/>
    <w:rsid w:val="003A4790"/>
    <w:rsid w:val="003A4ED7"/>
    <w:rsid w:val="003B48C2"/>
    <w:rsid w:val="003B6414"/>
    <w:rsid w:val="003C0763"/>
    <w:rsid w:val="003C28BA"/>
    <w:rsid w:val="003D73C9"/>
    <w:rsid w:val="003D750E"/>
    <w:rsid w:val="004136AB"/>
    <w:rsid w:val="00445996"/>
    <w:rsid w:val="00476287"/>
    <w:rsid w:val="00480032"/>
    <w:rsid w:val="0049099D"/>
    <w:rsid w:val="004965E7"/>
    <w:rsid w:val="004975A8"/>
    <w:rsid w:val="004A539B"/>
    <w:rsid w:val="004A77B9"/>
    <w:rsid w:val="004B58C6"/>
    <w:rsid w:val="004C69C0"/>
    <w:rsid w:val="004E09F2"/>
    <w:rsid w:val="004E7372"/>
    <w:rsid w:val="004F24C7"/>
    <w:rsid w:val="00503794"/>
    <w:rsid w:val="00510890"/>
    <w:rsid w:val="00530445"/>
    <w:rsid w:val="0055317F"/>
    <w:rsid w:val="0055420D"/>
    <w:rsid w:val="00563EE1"/>
    <w:rsid w:val="005948DF"/>
    <w:rsid w:val="005A488F"/>
    <w:rsid w:val="005A7A49"/>
    <w:rsid w:val="005E2EFD"/>
    <w:rsid w:val="005E3A2D"/>
    <w:rsid w:val="005E3C18"/>
    <w:rsid w:val="006006C0"/>
    <w:rsid w:val="0060136D"/>
    <w:rsid w:val="00613D55"/>
    <w:rsid w:val="00622DBE"/>
    <w:rsid w:val="00626627"/>
    <w:rsid w:val="00626D5F"/>
    <w:rsid w:val="00642237"/>
    <w:rsid w:val="00652F6C"/>
    <w:rsid w:val="0065308D"/>
    <w:rsid w:val="006559E1"/>
    <w:rsid w:val="006818CD"/>
    <w:rsid w:val="00692282"/>
    <w:rsid w:val="006965E2"/>
    <w:rsid w:val="006C77EB"/>
    <w:rsid w:val="006D4041"/>
    <w:rsid w:val="006D540B"/>
    <w:rsid w:val="006D715B"/>
    <w:rsid w:val="006F487E"/>
    <w:rsid w:val="00710AA0"/>
    <w:rsid w:val="007141F9"/>
    <w:rsid w:val="007310AB"/>
    <w:rsid w:val="007369E4"/>
    <w:rsid w:val="0074338E"/>
    <w:rsid w:val="007448DE"/>
    <w:rsid w:val="00747B66"/>
    <w:rsid w:val="00750695"/>
    <w:rsid w:val="00764E90"/>
    <w:rsid w:val="00784B9E"/>
    <w:rsid w:val="007A4429"/>
    <w:rsid w:val="007C0ADE"/>
    <w:rsid w:val="007C0DB4"/>
    <w:rsid w:val="00816C02"/>
    <w:rsid w:val="00823FC5"/>
    <w:rsid w:val="00831216"/>
    <w:rsid w:val="008467D5"/>
    <w:rsid w:val="0085651D"/>
    <w:rsid w:val="008577A7"/>
    <w:rsid w:val="00863EE8"/>
    <w:rsid w:val="00867B0C"/>
    <w:rsid w:val="00870850"/>
    <w:rsid w:val="008853CA"/>
    <w:rsid w:val="0089067E"/>
    <w:rsid w:val="008B1549"/>
    <w:rsid w:val="008E163F"/>
    <w:rsid w:val="008F735F"/>
    <w:rsid w:val="00903602"/>
    <w:rsid w:val="00905072"/>
    <w:rsid w:val="00917053"/>
    <w:rsid w:val="009271D3"/>
    <w:rsid w:val="00933573"/>
    <w:rsid w:val="00934FFF"/>
    <w:rsid w:val="00942D15"/>
    <w:rsid w:val="009531C6"/>
    <w:rsid w:val="00962632"/>
    <w:rsid w:val="009657B8"/>
    <w:rsid w:val="00972998"/>
    <w:rsid w:val="0098207A"/>
    <w:rsid w:val="00991E5D"/>
    <w:rsid w:val="009A7283"/>
    <w:rsid w:val="009C0EA5"/>
    <w:rsid w:val="009C694D"/>
    <w:rsid w:val="009D1627"/>
    <w:rsid w:val="009E649E"/>
    <w:rsid w:val="009E6FE9"/>
    <w:rsid w:val="009F5D18"/>
    <w:rsid w:val="00A145D6"/>
    <w:rsid w:val="00A16C5E"/>
    <w:rsid w:val="00A2055A"/>
    <w:rsid w:val="00A217BF"/>
    <w:rsid w:val="00A24FB9"/>
    <w:rsid w:val="00A426CF"/>
    <w:rsid w:val="00A438C4"/>
    <w:rsid w:val="00A53EB3"/>
    <w:rsid w:val="00A61484"/>
    <w:rsid w:val="00A65533"/>
    <w:rsid w:val="00A71D29"/>
    <w:rsid w:val="00A87107"/>
    <w:rsid w:val="00A97B17"/>
    <w:rsid w:val="00AA4C63"/>
    <w:rsid w:val="00AD06E8"/>
    <w:rsid w:val="00AD1360"/>
    <w:rsid w:val="00AD4983"/>
    <w:rsid w:val="00AE4B53"/>
    <w:rsid w:val="00AE7398"/>
    <w:rsid w:val="00B051D1"/>
    <w:rsid w:val="00B16FE6"/>
    <w:rsid w:val="00B329DF"/>
    <w:rsid w:val="00B35B41"/>
    <w:rsid w:val="00B6160C"/>
    <w:rsid w:val="00B73255"/>
    <w:rsid w:val="00B75DD1"/>
    <w:rsid w:val="00B862DB"/>
    <w:rsid w:val="00B974F5"/>
    <w:rsid w:val="00BA3B52"/>
    <w:rsid w:val="00BA555D"/>
    <w:rsid w:val="00BC2A69"/>
    <w:rsid w:val="00BC78EC"/>
    <w:rsid w:val="00BC7AC6"/>
    <w:rsid w:val="00BD7444"/>
    <w:rsid w:val="00BE5143"/>
    <w:rsid w:val="00BF1123"/>
    <w:rsid w:val="00BF35C0"/>
    <w:rsid w:val="00C23CED"/>
    <w:rsid w:val="00C41865"/>
    <w:rsid w:val="00C41EBD"/>
    <w:rsid w:val="00C545FA"/>
    <w:rsid w:val="00C54BA5"/>
    <w:rsid w:val="00C550E4"/>
    <w:rsid w:val="00C82A03"/>
    <w:rsid w:val="00C93980"/>
    <w:rsid w:val="00C964D6"/>
    <w:rsid w:val="00C97F92"/>
    <w:rsid w:val="00CA6B3C"/>
    <w:rsid w:val="00CC4D2E"/>
    <w:rsid w:val="00CD7A21"/>
    <w:rsid w:val="00CE37B6"/>
    <w:rsid w:val="00CF2DD1"/>
    <w:rsid w:val="00CF70E0"/>
    <w:rsid w:val="00D267CF"/>
    <w:rsid w:val="00D416E9"/>
    <w:rsid w:val="00D4492B"/>
    <w:rsid w:val="00DA0C24"/>
    <w:rsid w:val="00DA6A94"/>
    <w:rsid w:val="00DC73D4"/>
    <w:rsid w:val="00DE5FE2"/>
    <w:rsid w:val="00DF2834"/>
    <w:rsid w:val="00E01C03"/>
    <w:rsid w:val="00E414EF"/>
    <w:rsid w:val="00E429E1"/>
    <w:rsid w:val="00E54723"/>
    <w:rsid w:val="00E5493F"/>
    <w:rsid w:val="00E744CE"/>
    <w:rsid w:val="00E774B9"/>
    <w:rsid w:val="00E841DA"/>
    <w:rsid w:val="00E85888"/>
    <w:rsid w:val="00E873A0"/>
    <w:rsid w:val="00EC2F59"/>
    <w:rsid w:val="00EE45E1"/>
    <w:rsid w:val="00EF53C4"/>
    <w:rsid w:val="00F07399"/>
    <w:rsid w:val="00F135FA"/>
    <w:rsid w:val="00F25199"/>
    <w:rsid w:val="00F32EF7"/>
    <w:rsid w:val="00F428D2"/>
    <w:rsid w:val="00F47D4A"/>
    <w:rsid w:val="00F57E9F"/>
    <w:rsid w:val="00F72301"/>
    <w:rsid w:val="00F907C1"/>
    <w:rsid w:val="00F9501E"/>
    <w:rsid w:val="00FA7505"/>
    <w:rsid w:val="00FD6A6D"/>
    <w:rsid w:val="00FE1B43"/>
    <w:rsid w:val="00FF2E20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24584F5-F39C-4D9E-A8D8-CED9942D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D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03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429E1"/>
    <w:pPr>
      <w:keepNext/>
      <w:keepLines/>
      <w:widowControl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9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429E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en-US"/>
    </w:rPr>
  </w:style>
  <w:style w:type="character" w:customStyle="1" w:styleId="30">
    <w:name w:val="标题 3 字符"/>
    <w:basedOn w:val="a0"/>
    <w:link w:val="3"/>
    <w:uiPriority w:val="9"/>
    <w:semiHidden/>
    <w:rsid w:val="00E429E1"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42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29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2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29E1"/>
    <w:rPr>
      <w:sz w:val="18"/>
      <w:szCs w:val="18"/>
    </w:rPr>
  </w:style>
  <w:style w:type="table" w:styleId="a7">
    <w:name w:val="Table Grid"/>
    <w:basedOn w:val="a1"/>
    <w:uiPriority w:val="39"/>
    <w:rsid w:val="00E429E1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E429E1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Cs/>
      <w:kern w:val="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429E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429E1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E429E1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E429E1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E429E1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E429E1"/>
    <w:rPr>
      <w:rFonts w:ascii="等线" w:eastAsia="等线" w:hAnsi="等线"/>
      <w:noProof/>
      <w:sz w:val="20"/>
    </w:rPr>
  </w:style>
  <w:style w:type="character" w:customStyle="1" w:styleId="fontstyle21">
    <w:name w:val="fontstyle21"/>
    <w:basedOn w:val="a0"/>
    <w:rsid w:val="00E429E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Hyperlink"/>
    <w:basedOn w:val="a0"/>
    <w:uiPriority w:val="99"/>
    <w:unhideWhenUsed/>
    <w:rsid w:val="00E429E1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E429E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E429E1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E429E1"/>
    <w:rPr>
      <w:color w:val="605E5C"/>
      <w:shd w:val="clear" w:color="auto" w:fill="E1DFDD"/>
    </w:rPr>
  </w:style>
  <w:style w:type="paragraph" w:customStyle="1" w:styleId="Default">
    <w:name w:val="Default"/>
    <w:rsid w:val="001F7CD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  <w:lang w:val="en-CA" w:eastAsia="en-CA"/>
    </w:rPr>
  </w:style>
  <w:style w:type="character" w:customStyle="1" w:styleId="10">
    <w:name w:val="标题 1 字符"/>
    <w:basedOn w:val="a0"/>
    <w:link w:val="1"/>
    <w:uiPriority w:val="9"/>
    <w:rsid w:val="002903E2"/>
    <w:rPr>
      <w:b/>
      <w:bCs/>
      <w:kern w:val="44"/>
      <w:sz w:val="44"/>
      <w:szCs w:val="44"/>
    </w:rPr>
  </w:style>
  <w:style w:type="paragraph" w:styleId="ae">
    <w:name w:val="List Paragraph"/>
    <w:basedOn w:val="a"/>
    <w:uiPriority w:val="34"/>
    <w:qFormat/>
    <w:rsid w:val="006C77EB"/>
    <w:pPr>
      <w:ind w:firstLineChars="200" w:firstLine="420"/>
    </w:pPr>
  </w:style>
  <w:style w:type="paragraph" w:styleId="af">
    <w:name w:val="Revision"/>
    <w:hidden/>
    <w:uiPriority w:val="99"/>
    <w:semiHidden/>
    <w:rsid w:val="001E1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tif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D7DE-6F88-4EC1-B2B2-E1056A99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2923</Words>
  <Characters>16666</Characters>
  <Application>Microsoft Office Word</Application>
  <DocSecurity>0</DocSecurity>
  <Lines>138</Lines>
  <Paragraphs>39</Paragraphs>
  <ScaleCrop>false</ScaleCrop>
  <Company/>
  <LinksUpToDate>false</LinksUpToDate>
  <CharactersWithSpaces>19550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CGY</dc:creator>
  <cp:keywords/>
  <dc:description/>
  <cp:lastModifiedBy>杜 敏</cp:lastModifiedBy>
  <cp:revision>3</cp:revision>
  <dcterms:created xsi:type="dcterms:W3CDTF">2023-06-12T11:44:00Z</dcterms:created>
  <dcterms:modified xsi:type="dcterms:W3CDTF">2023-06-13T00:00:00Z</dcterms:modified>
</cp:coreProperties>
</file>